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B8F1C" w14:textId="77777777" w:rsidR="001F71CD" w:rsidRPr="00292A87" w:rsidRDefault="001F71CD" w:rsidP="001F71C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2A87">
        <w:rPr>
          <w:rFonts w:ascii="Times New Roman" w:hAnsi="Times New Roman" w:cs="Times New Roman"/>
          <w:b/>
          <w:bCs/>
          <w:sz w:val="24"/>
          <w:szCs w:val="24"/>
        </w:rPr>
        <w:t>MAKALAH</w:t>
      </w:r>
    </w:p>
    <w:p w14:paraId="032DE4DD" w14:textId="77777777" w:rsidR="001F71CD" w:rsidRPr="00292A87" w:rsidRDefault="001F71CD" w:rsidP="001F71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92A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KARAKTERISTIK PEMANGKU KEPENTINGAN</w:t>
      </w:r>
    </w:p>
    <w:p w14:paraId="12B1B4E6" w14:textId="6C873EF4" w:rsidR="001F71CD" w:rsidRPr="001F71CD" w:rsidRDefault="001F71CD" w:rsidP="001F71C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F71CD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1F7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1C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F7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1CD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1F7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1C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1F71CD">
        <w:rPr>
          <w:rFonts w:ascii="Times New Roman" w:hAnsi="Times New Roman" w:cs="Times New Roman"/>
          <w:sz w:val="24"/>
          <w:szCs w:val="24"/>
        </w:rPr>
        <w:t xml:space="preserve"> Mata </w:t>
      </w:r>
      <w:proofErr w:type="spellStart"/>
      <w:r w:rsidRPr="001F71CD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1F71CD">
        <w:rPr>
          <w:rFonts w:ascii="Times New Roman" w:hAnsi="Times New Roman" w:cs="Times New Roman"/>
          <w:sz w:val="24"/>
          <w:szCs w:val="24"/>
        </w:rPr>
        <w:t xml:space="preserve"> MSDM </w:t>
      </w:r>
      <w:proofErr w:type="spellStart"/>
      <w:r w:rsidRPr="001F71CD">
        <w:rPr>
          <w:rFonts w:ascii="Times New Roman" w:hAnsi="Times New Roman" w:cs="Times New Roman"/>
          <w:sz w:val="24"/>
          <w:szCs w:val="24"/>
        </w:rPr>
        <w:t>Stratejik</w:t>
      </w:r>
      <w:proofErr w:type="spellEnd"/>
    </w:p>
    <w:p w14:paraId="4675A164" w14:textId="2D1C12D2" w:rsidR="001F71CD" w:rsidRPr="001F71CD" w:rsidRDefault="001F71CD" w:rsidP="001F71C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F71CD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1F7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1CD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1F71C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1F71CD">
        <w:rPr>
          <w:rFonts w:ascii="Times New Roman" w:hAnsi="Times New Roman" w:cs="Times New Roman"/>
          <w:sz w:val="24"/>
          <w:szCs w:val="24"/>
        </w:rPr>
        <w:t>Setyabudi</w:t>
      </w:r>
      <w:proofErr w:type="spellEnd"/>
      <w:r w:rsidRPr="001F7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1CD">
        <w:rPr>
          <w:rFonts w:ascii="Times New Roman" w:hAnsi="Times New Roman" w:cs="Times New Roman"/>
          <w:sz w:val="24"/>
          <w:szCs w:val="24"/>
        </w:rPr>
        <w:t>Indartono</w:t>
      </w:r>
      <w:proofErr w:type="spellEnd"/>
      <w:r w:rsidRPr="001F71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1F71CD">
        <w:rPr>
          <w:rFonts w:ascii="Times New Roman" w:hAnsi="Times New Roman" w:cs="Times New Roman"/>
          <w:sz w:val="24"/>
          <w:szCs w:val="24"/>
        </w:rPr>
        <w:t>Ph.D</w:t>
      </w:r>
      <w:proofErr w:type="spellEnd"/>
      <w:proofErr w:type="gramEnd"/>
    </w:p>
    <w:p w14:paraId="29BD4EE6" w14:textId="77777777" w:rsidR="001F71CD" w:rsidRPr="00292A87" w:rsidRDefault="001F71CD" w:rsidP="001F71CD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E8891AA" w14:textId="77777777" w:rsidR="001F71CD" w:rsidRPr="00292A87" w:rsidRDefault="001F71CD" w:rsidP="001F71C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2A87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134766DA" wp14:editId="35417DC1">
            <wp:extent cx="2314575" cy="2372199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842" cy="239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4C97E1" w14:textId="77777777" w:rsidR="001F71CD" w:rsidRPr="00292A87" w:rsidRDefault="001F71CD" w:rsidP="001F71C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6B8DC5" w14:textId="77777777" w:rsidR="001F71CD" w:rsidRPr="00292A87" w:rsidRDefault="001F71CD" w:rsidP="001F71C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92A87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292A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2A87">
        <w:rPr>
          <w:rFonts w:ascii="Times New Roman" w:hAnsi="Times New Roman" w:cs="Times New Roman"/>
          <w:sz w:val="24"/>
          <w:szCs w:val="24"/>
        </w:rPr>
        <w:t>Oleh :</w:t>
      </w:r>
      <w:proofErr w:type="gramEnd"/>
      <w:r w:rsidRPr="00292A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2AA225" w14:textId="09FFF56B" w:rsidR="001F71CD" w:rsidRPr="00292A87" w:rsidRDefault="001F71CD" w:rsidP="001F71C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Firasti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92A87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19808144060</w:t>
      </w:r>
      <w:r w:rsidRPr="00292A87">
        <w:rPr>
          <w:rFonts w:ascii="Times New Roman" w:hAnsi="Times New Roman" w:cs="Times New Roman"/>
          <w:sz w:val="24"/>
          <w:szCs w:val="24"/>
        </w:rPr>
        <w:t>)</w:t>
      </w:r>
    </w:p>
    <w:p w14:paraId="249B4EA5" w14:textId="31D76E13" w:rsidR="001F71CD" w:rsidRDefault="001F71CD" w:rsidP="001F71C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Roselina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Sumbadra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Dewi P</w:t>
      </w:r>
      <w:r w:rsidRPr="00292A87">
        <w:rPr>
          <w:rFonts w:ascii="Times New Roman" w:hAnsi="Times New Roman" w:cs="Times New Roman"/>
          <w:sz w:val="24"/>
          <w:szCs w:val="24"/>
        </w:rPr>
        <w:t xml:space="preserve"> </w:t>
      </w:r>
      <w:r w:rsidRPr="00292A87">
        <w:rPr>
          <w:rFonts w:ascii="Times New Roman" w:hAnsi="Times New Roman" w:cs="Times New Roman"/>
          <w:sz w:val="24"/>
          <w:szCs w:val="24"/>
        </w:rPr>
        <w:tab/>
        <w:t>(1980814</w:t>
      </w:r>
      <w:r>
        <w:rPr>
          <w:rFonts w:ascii="Times New Roman" w:hAnsi="Times New Roman" w:cs="Times New Roman"/>
          <w:sz w:val="24"/>
          <w:szCs w:val="24"/>
        </w:rPr>
        <w:t>4070</w:t>
      </w:r>
      <w:r w:rsidRPr="00292A87">
        <w:rPr>
          <w:rFonts w:ascii="Times New Roman" w:hAnsi="Times New Roman" w:cs="Times New Roman"/>
          <w:sz w:val="24"/>
          <w:szCs w:val="24"/>
        </w:rPr>
        <w:t>)</w:t>
      </w:r>
    </w:p>
    <w:p w14:paraId="30A6A4FF" w14:textId="3F56323E" w:rsidR="00ED3BEA" w:rsidRDefault="00ED3BEA" w:rsidP="001F71C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Dewi Sinta </w:t>
      </w:r>
      <w:proofErr w:type="spellStart"/>
      <w:r>
        <w:rPr>
          <w:rFonts w:ascii="Times New Roman" w:hAnsi="Times New Roman" w:cs="Times New Roman"/>
          <w:sz w:val="24"/>
          <w:szCs w:val="24"/>
        </w:rPr>
        <w:t>Qurrotu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Aini</w:t>
      </w:r>
      <w:r>
        <w:rPr>
          <w:rFonts w:ascii="Times New Roman" w:hAnsi="Times New Roman" w:cs="Times New Roman"/>
          <w:sz w:val="24"/>
          <w:szCs w:val="24"/>
        </w:rPr>
        <w:tab/>
        <w:t>(19808141105)</w:t>
      </w:r>
    </w:p>
    <w:p w14:paraId="2CDD58D7" w14:textId="68497A67" w:rsidR="009457A9" w:rsidRDefault="00ED3BEA" w:rsidP="00ED3BE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D3BEA">
        <w:rPr>
          <w:rFonts w:ascii="Times New Roman" w:hAnsi="Times New Roman" w:cs="Times New Roman"/>
          <w:sz w:val="24"/>
          <w:szCs w:val="24"/>
        </w:rPr>
        <w:t>Farhanna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Zalsa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Nabila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ED3BEA">
        <w:rPr>
          <w:rFonts w:ascii="Times New Roman" w:hAnsi="Times New Roman" w:cs="Times New Roman"/>
          <w:sz w:val="24"/>
          <w:szCs w:val="24"/>
        </w:rPr>
        <w:t>19808141116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AE55F57" w14:textId="77777777" w:rsidR="001F71CD" w:rsidRPr="00292A87" w:rsidRDefault="001F71CD" w:rsidP="001F71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B776E8" w14:textId="77777777" w:rsidR="001F71CD" w:rsidRPr="00292A87" w:rsidRDefault="001F71CD" w:rsidP="001F71C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2A87">
        <w:rPr>
          <w:rFonts w:ascii="Times New Roman" w:hAnsi="Times New Roman" w:cs="Times New Roman"/>
          <w:b/>
          <w:bCs/>
          <w:sz w:val="24"/>
          <w:szCs w:val="24"/>
        </w:rPr>
        <w:t>FAKULTAS EKONOMI</w:t>
      </w:r>
    </w:p>
    <w:p w14:paraId="64EED243" w14:textId="061A8E8D" w:rsidR="001F71CD" w:rsidRPr="00292A87" w:rsidRDefault="001F71CD" w:rsidP="001F71C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 STUDI MANAJEMEN</w:t>
      </w:r>
    </w:p>
    <w:p w14:paraId="1B753696" w14:textId="77777777" w:rsidR="001F71CD" w:rsidRPr="00292A87" w:rsidRDefault="001F71CD" w:rsidP="001F71C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2A87">
        <w:rPr>
          <w:rFonts w:ascii="Times New Roman" w:hAnsi="Times New Roman" w:cs="Times New Roman"/>
          <w:b/>
          <w:bCs/>
          <w:sz w:val="24"/>
          <w:szCs w:val="24"/>
        </w:rPr>
        <w:t>UNIVERSITAS NEGERI YOGYAKARTA</w:t>
      </w:r>
    </w:p>
    <w:p w14:paraId="7ABBD781" w14:textId="77777777" w:rsidR="001F71CD" w:rsidRPr="00292A87" w:rsidRDefault="001F71CD" w:rsidP="001F71C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1F71CD" w:rsidRPr="00292A87" w:rsidSect="00BA66E3">
          <w:pgSz w:w="12240" w:h="15840" w:code="1"/>
          <w:pgMar w:top="1440" w:right="1440" w:bottom="1440" w:left="1440" w:header="708" w:footer="708" w:gutter="0"/>
          <w:cols w:space="708"/>
          <w:docGrid w:linePitch="360"/>
        </w:sectPr>
      </w:pPr>
      <w:r w:rsidRPr="00292A87">
        <w:rPr>
          <w:rFonts w:ascii="Times New Roman" w:hAnsi="Times New Roman" w:cs="Times New Roman"/>
          <w:b/>
          <w:bCs/>
          <w:sz w:val="24"/>
          <w:szCs w:val="24"/>
        </w:rPr>
        <w:t>2021</w:t>
      </w:r>
    </w:p>
    <w:p w14:paraId="1D2501A9" w14:textId="206B8ED4" w:rsidR="001F71CD" w:rsidRPr="00CE0AC2" w:rsidRDefault="001F71CD" w:rsidP="00CE0AC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0AC2">
        <w:rPr>
          <w:rFonts w:ascii="Times New Roman" w:hAnsi="Times New Roman" w:cs="Times New Roman"/>
          <w:sz w:val="24"/>
          <w:szCs w:val="24"/>
        </w:rPr>
        <w:lastRenderedPageBreak/>
        <w:t>Latar</w:t>
      </w:r>
      <w:proofErr w:type="spellEnd"/>
      <w:r w:rsidRPr="00CE0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C2">
        <w:rPr>
          <w:rFonts w:ascii="Times New Roman" w:hAnsi="Times New Roman" w:cs="Times New Roman"/>
          <w:sz w:val="24"/>
          <w:szCs w:val="24"/>
        </w:rPr>
        <w:t>Belakang</w:t>
      </w:r>
      <w:proofErr w:type="spellEnd"/>
    </w:p>
    <w:p w14:paraId="3F7F8970" w14:textId="38EDFD8E" w:rsidR="002567EE" w:rsidRDefault="002567EE" w:rsidP="001F71CD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1CD">
        <w:rPr>
          <w:rFonts w:ascii="Times New Roman" w:hAnsi="Times New Roman" w:cs="Times New Roman"/>
          <w:sz w:val="24"/>
          <w:szCs w:val="24"/>
        </w:rPr>
        <w:t>dan/</w:t>
      </w:r>
      <w:proofErr w:type="spellStart"/>
      <w:r w:rsidR="001F71CD"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(Hughes dan Kapoor).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5E4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A51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5E4">
        <w:rPr>
          <w:rFonts w:ascii="Times New Roman" w:hAnsi="Times New Roman" w:cs="Times New Roman"/>
          <w:sz w:val="24"/>
          <w:szCs w:val="24"/>
        </w:rPr>
        <w:t>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pertukaran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A51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5E4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="00A515E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A515E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A51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5E4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A51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5E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A51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5E4"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 w:rsidR="00A51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5E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51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5E4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A51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5E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A515E4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A515E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A515E4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A515E4"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 w:rsidR="00A51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5E4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A515E4">
        <w:rPr>
          <w:rFonts w:ascii="Times New Roman" w:hAnsi="Times New Roman" w:cs="Times New Roman"/>
          <w:sz w:val="24"/>
          <w:szCs w:val="24"/>
        </w:rPr>
        <w:t xml:space="preserve"> (stakeholder).</w:t>
      </w:r>
    </w:p>
    <w:p w14:paraId="4F5C34F8" w14:textId="5BD1042B" w:rsidR="00A515E4" w:rsidRDefault="00A515E4" w:rsidP="001F71CD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Stakeholder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stakeholder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memorandum internal 1963 di Stanford Research Institute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90B4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9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B43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="00690B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0B43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690B43">
        <w:rPr>
          <w:rFonts w:ascii="Times New Roman" w:hAnsi="Times New Roman" w:cs="Times New Roman"/>
          <w:sz w:val="24"/>
          <w:szCs w:val="24"/>
        </w:rPr>
        <w:t xml:space="preserve"> investor </w:t>
      </w:r>
      <w:proofErr w:type="spellStart"/>
      <w:r w:rsidR="00690B4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9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B43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69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B4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9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B43"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 w:rsidR="0069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B43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69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B4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69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B43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69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B4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9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B43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="0069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B43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69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B4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9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B43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69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B43">
        <w:rPr>
          <w:rFonts w:ascii="Times New Roman" w:hAnsi="Times New Roman" w:cs="Times New Roman"/>
          <w:sz w:val="24"/>
          <w:szCs w:val="24"/>
        </w:rPr>
        <w:t>rapat</w:t>
      </w:r>
      <w:proofErr w:type="spellEnd"/>
      <w:r w:rsidR="00690B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0B43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69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B43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69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B43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690B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0B4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69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B4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9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B43">
        <w:rPr>
          <w:rFonts w:ascii="Times New Roman" w:hAnsi="Times New Roman" w:cs="Times New Roman"/>
          <w:sz w:val="24"/>
          <w:szCs w:val="24"/>
        </w:rPr>
        <w:t>menduduki</w:t>
      </w:r>
      <w:proofErr w:type="spellEnd"/>
      <w:r w:rsidR="0069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B43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="0069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B43">
        <w:rPr>
          <w:rFonts w:ascii="Times New Roman" w:hAnsi="Times New Roman" w:cs="Times New Roman"/>
          <w:sz w:val="24"/>
          <w:szCs w:val="24"/>
        </w:rPr>
        <w:t>manajerial</w:t>
      </w:r>
      <w:proofErr w:type="spellEnd"/>
      <w:r w:rsidR="0069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B43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69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B4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69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B4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9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B43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="00690B43">
        <w:rPr>
          <w:rFonts w:ascii="Times New Roman" w:hAnsi="Times New Roman" w:cs="Times New Roman"/>
          <w:sz w:val="24"/>
          <w:szCs w:val="24"/>
        </w:rPr>
        <w:t>.</w:t>
      </w:r>
    </w:p>
    <w:p w14:paraId="69488013" w14:textId="1D6656A2" w:rsidR="00CE0AC2" w:rsidRDefault="00690B43" w:rsidP="00CE0AC2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menyeimbangkan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stakeholder,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berbeda-beda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CSR </w:t>
      </w:r>
      <w:r w:rsidRPr="009457A9">
        <w:rPr>
          <w:rFonts w:ascii="Times New Roman" w:hAnsi="Times New Roman" w:cs="Times New Roman"/>
          <w:i/>
          <w:iCs/>
          <w:sz w:val="24"/>
          <w:szCs w:val="24"/>
        </w:rPr>
        <w:t>(Corporate Social Responsibility)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pemasok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investor,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Program CSR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ABC4B3C" w14:textId="49C8F459" w:rsidR="001B61D1" w:rsidRPr="00CE0AC2" w:rsidRDefault="001B61D1" w:rsidP="00CE0AC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AC2">
        <w:rPr>
          <w:rFonts w:ascii="Times New Roman" w:hAnsi="Times New Roman" w:cs="Times New Roman"/>
          <w:sz w:val="24"/>
          <w:szCs w:val="24"/>
        </w:rPr>
        <w:t>Kajian Pustaka</w:t>
      </w:r>
    </w:p>
    <w:p w14:paraId="5445AD4A" w14:textId="233509CC" w:rsidR="001B61D1" w:rsidRDefault="001B61D1" w:rsidP="001B61D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61D1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B61D1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1B61D1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1B6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1D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B6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1D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B61D1">
        <w:rPr>
          <w:rFonts w:ascii="Times New Roman" w:hAnsi="Times New Roman" w:cs="Times New Roman"/>
          <w:sz w:val="24"/>
          <w:szCs w:val="24"/>
        </w:rPr>
        <w:t xml:space="preserve"> Internal Stakeholder</w:t>
      </w:r>
    </w:p>
    <w:p w14:paraId="44C59EF7" w14:textId="316B94F8" w:rsidR="001B61D1" w:rsidRPr="001B61D1" w:rsidRDefault="006653C2" w:rsidP="001B61D1">
      <w:pPr>
        <w:spacing w:line="36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53C2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66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6653C2">
        <w:rPr>
          <w:rFonts w:ascii="Times New Roman" w:hAnsi="Times New Roman" w:cs="Times New Roman"/>
          <w:sz w:val="24"/>
          <w:szCs w:val="24"/>
        </w:rPr>
        <w:t>dalah</w:t>
      </w:r>
      <w:proofErr w:type="spellEnd"/>
      <w:r w:rsidRPr="006653C2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6653C2">
        <w:rPr>
          <w:rFonts w:ascii="Times New Roman" w:hAnsi="Times New Roman" w:cs="Times New Roman"/>
          <w:sz w:val="24"/>
          <w:szCs w:val="24"/>
        </w:rPr>
        <w:t>diangkat</w:t>
      </w:r>
      <w:proofErr w:type="spellEnd"/>
      <w:r w:rsidRPr="006653C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653C2">
        <w:rPr>
          <w:rFonts w:ascii="Times New Roman" w:hAnsi="Times New Roman" w:cs="Times New Roman"/>
          <w:sz w:val="24"/>
          <w:szCs w:val="24"/>
        </w:rPr>
        <w:t>ditugaskan</w:t>
      </w:r>
      <w:proofErr w:type="spellEnd"/>
      <w:r w:rsidRPr="0066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3C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6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3C2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66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3C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66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653C2">
        <w:rPr>
          <w:rFonts w:ascii="Times New Roman" w:hAnsi="Times New Roman" w:cs="Times New Roman"/>
          <w:sz w:val="24"/>
          <w:szCs w:val="24"/>
        </w:rPr>
        <w:t>perusahaan.</w:t>
      </w:r>
      <w:r w:rsidR="001B61D1" w:rsidRPr="001B61D1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proofErr w:type="gramEnd"/>
      <w:r w:rsidR="001B61D1" w:rsidRPr="001B6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1D1" w:rsidRPr="001B61D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1B61D1" w:rsidRPr="001B61D1">
        <w:rPr>
          <w:rFonts w:ascii="Times New Roman" w:hAnsi="Times New Roman" w:cs="Times New Roman"/>
          <w:sz w:val="24"/>
          <w:szCs w:val="24"/>
        </w:rPr>
        <w:t xml:space="preserve"> stakeholder internal </w:t>
      </w:r>
      <w:proofErr w:type="spellStart"/>
      <w:r w:rsidR="001B61D1" w:rsidRPr="001B61D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1B61D1" w:rsidRPr="001B6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1D1" w:rsidRPr="001B61D1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1B61D1" w:rsidRPr="001B6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1D1" w:rsidRPr="001B61D1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1B61D1" w:rsidRPr="001B6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1D1" w:rsidRPr="001B61D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B61D1" w:rsidRPr="001B6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1D1" w:rsidRPr="001B61D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1B61D1" w:rsidRPr="001B6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1D1" w:rsidRPr="001B61D1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1B61D1" w:rsidRPr="001B6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1D1" w:rsidRPr="001B61D1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1B61D1" w:rsidRPr="001B6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2E1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1B61D1" w:rsidRPr="001B61D1">
        <w:rPr>
          <w:rFonts w:ascii="Times New Roman" w:hAnsi="Times New Roman" w:cs="Times New Roman"/>
          <w:sz w:val="24"/>
          <w:szCs w:val="24"/>
        </w:rPr>
        <w:t>.</w:t>
      </w:r>
      <w:r w:rsidR="00C772E1" w:rsidRPr="00C772E1">
        <w:t xml:space="preserve"> </w:t>
      </w:r>
      <w:proofErr w:type="spellStart"/>
      <w:r w:rsidR="00C772E1" w:rsidRPr="00C772E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C772E1" w:rsidRPr="00C7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2E1" w:rsidRPr="00C772E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C772E1" w:rsidRPr="00C772E1">
        <w:rPr>
          <w:rFonts w:ascii="Times New Roman" w:hAnsi="Times New Roman" w:cs="Times New Roman"/>
          <w:sz w:val="24"/>
          <w:szCs w:val="24"/>
        </w:rPr>
        <w:t xml:space="preserve"> orang-orang yang </w:t>
      </w:r>
      <w:proofErr w:type="spellStart"/>
      <w:r w:rsidR="00C772E1" w:rsidRPr="00C772E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C772E1" w:rsidRPr="00C7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2E1" w:rsidRPr="00C772E1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C772E1" w:rsidRPr="00C7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2E1" w:rsidRPr="00C772E1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="00C772E1" w:rsidRPr="00C772E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772E1" w:rsidRPr="00C772E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772E1" w:rsidRPr="00C772E1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C772E1" w:rsidRPr="00C772E1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C772E1" w:rsidRPr="00C772E1">
        <w:rPr>
          <w:rFonts w:ascii="Times New Roman" w:hAnsi="Times New Roman" w:cs="Times New Roman"/>
          <w:sz w:val="24"/>
          <w:szCs w:val="24"/>
        </w:rPr>
        <w:t>.</w:t>
      </w:r>
    </w:p>
    <w:p w14:paraId="126D52F4" w14:textId="00BCF2EA" w:rsidR="006653C2" w:rsidRDefault="001B61D1" w:rsidP="001B61D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53C2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6653C2">
        <w:rPr>
          <w:rFonts w:ascii="Times New Roman" w:hAnsi="Times New Roman" w:cs="Times New Roman"/>
          <w:sz w:val="24"/>
          <w:szCs w:val="24"/>
        </w:rPr>
        <w:t xml:space="preserve"> (customer)</w:t>
      </w:r>
    </w:p>
    <w:p w14:paraId="06051B25" w14:textId="5E39E088" w:rsidR="00F81FB4" w:rsidRPr="005F238D" w:rsidRDefault="005F238D" w:rsidP="00F81FB4">
      <w:pPr>
        <w:spacing w:line="36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238D">
        <w:rPr>
          <w:rFonts w:ascii="Times New Roman" w:hAnsi="Times New Roman" w:cs="Times New Roman"/>
          <w:sz w:val="24"/>
          <w:szCs w:val="24"/>
        </w:rPr>
        <w:lastRenderedPageBreak/>
        <w:t>Konsumen</w:t>
      </w:r>
      <w:proofErr w:type="spellEnd"/>
      <w:r w:rsidRPr="005F2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38D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5F2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38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F238D">
        <w:rPr>
          <w:rFonts w:ascii="Times New Roman" w:hAnsi="Times New Roman" w:cs="Times New Roman"/>
          <w:sz w:val="24"/>
          <w:szCs w:val="24"/>
        </w:rPr>
        <w:t xml:space="preserve"> stakeholder </w:t>
      </w:r>
      <w:proofErr w:type="spellStart"/>
      <w:r w:rsidRPr="005F238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F2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38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F2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38D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5F2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38D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5F238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F238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5F2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38D"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 w:rsidRPr="005F2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38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F2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38D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5F2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38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5F2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38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F2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F238D">
        <w:rPr>
          <w:rFonts w:ascii="Times New Roman" w:hAnsi="Times New Roman" w:cs="Times New Roman"/>
          <w:sz w:val="24"/>
          <w:szCs w:val="24"/>
        </w:rPr>
        <w:t>perusahaan.</w:t>
      </w:r>
      <w:r>
        <w:t>O</w:t>
      </w:r>
      <w:r w:rsidRPr="005F238D">
        <w:rPr>
          <w:rFonts w:ascii="Times New Roman" w:hAnsi="Times New Roman" w:cs="Times New Roman"/>
          <w:sz w:val="24"/>
          <w:szCs w:val="24"/>
        </w:rPr>
        <w:t>leh</w:t>
      </w:r>
      <w:proofErr w:type="spellEnd"/>
      <w:proofErr w:type="gramEnd"/>
      <w:r w:rsidRPr="005F2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38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F2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38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F2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38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F2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38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F2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38D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5F2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38D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5F2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38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F2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38D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5F2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38D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5F238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F238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F2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38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5F238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F238D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5F2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38D">
        <w:rPr>
          <w:rFonts w:ascii="Times New Roman" w:hAnsi="Times New Roman" w:cs="Times New Roman"/>
          <w:sz w:val="24"/>
          <w:szCs w:val="24"/>
        </w:rPr>
        <w:t>mereka.</w:t>
      </w:r>
      <w:r w:rsidR="00F81FB4">
        <w:rPr>
          <w:rFonts w:ascii="Times New Roman" w:hAnsi="Times New Roman" w:cs="Times New Roman"/>
          <w:sz w:val="24"/>
          <w:szCs w:val="24"/>
        </w:rPr>
        <w:t>T</w:t>
      </w:r>
      <w:r w:rsidR="00F81FB4" w:rsidRPr="00F81FB4">
        <w:rPr>
          <w:rFonts w:ascii="Times New Roman" w:hAnsi="Times New Roman" w:cs="Times New Roman"/>
          <w:sz w:val="24"/>
          <w:szCs w:val="24"/>
        </w:rPr>
        <w:t>anggung</w:t>
      </w:r>
      <w:proofErr w:type="spellEnd"/>
      <w:r w:rsidR="00F81FB4" w:rsidRPr="00F81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FB4" w:rsidRPr="00F81FB4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F81FB4" w:rsidRPr="00F81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FB4" w:rsidRPr="00F81FB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81FB4" w:rsidRPr="00F81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FB4" w:rsidRPr="00F81FB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F81FB4" w:rsidRPr="00F81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FB4" w:rsidRPr="00F81FB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F81FB4" w:rsidRPr="00F81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FB4" w:rsidRPr="00F81FB4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="00F81FB4" w:rsidRPr="00F81FB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F81FB4" w:rsidRPr="00F81FB4">
        <w:rPr>
          <w:rFonts w:ascii="Times New Roman" w:hAnsi="Times New Roman" w:cs="Times New Roman"/>
          <w:sz w:val="24"/>
          <w:szCs w:val="24"/>
        </w:rPr>
        <w:t>penyediaan</w:t>
      </w:r>
      <w:proofErr w:type="spellEnd"/>
      <w:r w:rsidR="00F81FB4" w:rsidRPr="00F81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FB4" w:rsidRPr="00F81FB4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F81FB4" w:rsidRPr="00F81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FB4" w:rsidRPr="00F81FB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81FB4" w:rsidRPr="00F81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FB4" w:rsidRPr="00F81FB4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="00F81FB4" w:rsidRPr="00F81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FB4" w:rsidRPr="00F81FB4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F81FB4" w:rsidRPr="00F81FB4">
        <w:rPr>
          <w:rFonts w:ascii="Times New Roman" w:hAnsi="Times New Roman" w:cs="Times New Roman"/>
          <w:sz w:val="24"/>
          <w:szCs w:val="24"/>
        </w:rPr>
        <w:t xml:space="preserve">. Perusahaan </w:t>
      </w:r>
      <w:proofErr w:type="spellStart"/>
      <w:r w:rsidR="00F81FB4" w:rsidRPr="00F81FB4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="00F81FB4" w:rsidRPr="00F81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FB4" w:rsidRPr="00F81FB4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F81FB4" w:rsidRPr="00F81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FB4" w:rsidRPr="00F81FB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F81FB4" w:rsidRPr="00F81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FB4" w:rsidRPr="00F81FB4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F81FB4" w:rsidRPr="00F81FB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81FB4" w:rsidRPr="00F81FB4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F81FB4" w:rsidRPr="00F81FB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81FB4" w:rsidRPr="00F81FB4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="00F81FB4" w:rsidRPr="00F81FB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F81FB4" w:rsidRPr="00F81FB4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F81FB4" w:rsidRPr="00F81F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1FB4" w:rsidRPr="00F81FB4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F81FB4" w:rsidRPr="00F81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FB4" w:rsidRPr="00F81FB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F81FB4" w:rsidRPr="00F81F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81FB4" w:rsidRPr="00F81FB4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="00F81FB4" w:rsidRPr="00F81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FB4" w:rsidRPr="00F81FB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F81FB4" w:rsidRPr="00F81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FB4" w:rsidRPr="00F81FB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F81FB4" w:rsidRPr="00F81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FB4" w:rsidRPr="00F81FB4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="00F81FB4" w:rsidRPr="00F81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FB4" w:rsidRPr="00F81FB4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F81FB4" w:rsidRPr="00F81FB4">
        <w:rPr>
          <w:rFonts w:ascii="Times New Roman" w:hAnsi="Times New Roman" w:cs="Times New Roman"/>
          <w:sz w:val="24"/>
          <w:szCs w:val="24"/>
        </w:rPr>
        <w:t>.</w:t>
      </w:r>
    </w:p>
    <w:p w14:paraId="3C189D15" w14:textId="6D67B41F" w:rsidR="001B61D1" w:rsidRDefault="001B61D1" w:rsidP="001B61D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53C2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6653C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653C2">
        <w:rPr>
          <w:rFonts w:ascii="Times New Roman" w:hAnsi="Times New Roman" w:cs="Times New Roman"/>
          <w:sz w:val="24"/>
          <w:szCs w:val="24"/>
        </w:rPr>
        <w:t>Pemerintah</w:t>
      </w:r>
      <w:proofErr w:type="spellEnd"/>
    </w:p>
    <w:p w14:paraId="3E75F216" w14:textId="64F64A3F" w:rsidR="00F81FB4" w:rsidRDefault="00F81FB4" w:rsidP="00F81FB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CE0AC2" w:rsidRPr="00CE0AC2">
        <w:t xml:space="preserve"> </w:t>
      </w:r>
      <w:proofErr w:type="spellStart"/>
      <w:r w:rsidR="00CE0AC2" w:rsidRPr="00CE0AC2">
        <w:rPr>
          <w:rFonts w:ascii="Times New Roman" w:hAnsi="Times New Roman" w:cs="Times New Roman"/>
          <w:sz w:val="24"/>
          <w:szCs w:val="24"/>
        </w:rPr>
        <w:t>Berdirinya</w:t>
      </w:r>
      <w:proofErr w:type="spellEnd"/>
      <w:r w:rsidR="00CE0AC2" w:rsidRPr="00CE0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AC2" w:rsidRPr="00CE0AC2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CE0AC2" w:rsidRPr="00CE0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AC2" w:rsidRPr="00CE0AC2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CE0AC2" w:rsidRPr="00CE0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AC2" w:rsidRPr="00CE0AC2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="00CE0AC2" w:rsidRPr="00CE0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AC2" w:rsidRPr="00CE0AC2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="00CE0AC2" w:rsidRPr="00CE0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AC2" w:rsidRPr="00CE0AC2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CE0AC2" w:rsidRPr="00CE0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AC2" w:rsidRPr="00CE0AC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CE0AC2" w:rsidRPr="00CE0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AC2" w:rsidRPr="00CE0AC2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CE0AC2" w:rsidRPr="00CE0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AC2" w:rsidRPr="00CE0AC2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="00CE0AC2" w:rsidRPr="00CE0AC2">
        <w:rPr>
          <w:rFonts w:ascii="Times New Roman" w:hAnsi="Times New Roman" w:cs="Times New Roman"/>
          <w:sz w:val="24"/>
          <w:szCs w:val="24"/>
        </w:rPr>
        <w:t xml:space="preserve">. Perusahaan </w:t>
      </w:r>
      <w:proofErr w:type="spellStart"/>
      <w:r w:rsidR="00CE0AC2" w:rsidRPr="00CE0AC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CE0AC2" w:rsidRPr="00CE0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AC2" w:rsidRPr="00CE0AC2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CE0AC2" w:rsidRPr="00CE0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AC2" w:rsidRPr="00CE0AC2">
        <w:rPr>
          <w:rFonts w:ascii="Times New Roman" w:hAnsi="Times New Roman" w:cs="Times New Roman"/>
          <w:sz w:val="24"/>
          <w:szCs w:val="24"/>
        </w:rPr>
        <w:t>bekerjasama</w:t>
      </w:r>
      <w:proofErr w:type="spellEnd"/>
      <w:r w:rsidR="00CE0AC2" w:rsidRPr="00CE0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AC2" w:rsidRPr="00CE0AC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E0AC2" w:rsidRPr="00CE0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AC2" w:rsidRPr="00CE0AC2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CE0AC2" w:rsidRPr="00CE0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AC2" w:rsidRPr="00CE0AC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E0AC2" w:rsidRPr="00CE0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AC2" w:rsidRPr="00CE0AC2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CE0AC2" w:rsidRPr="00CE0A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0AC2" w:rsidRPr="00CE0AC2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="00CE0AC2" w:rsidRPr="00CE0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AC2" w:rsidRPr="00CE0AC2"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 w:rsidR="00CE0AC2" w:rsidRPr="00CE0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AC2" w:rsidRPr="00CE0AC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E0AC2" w:rsidRPr="00CE0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AC2" w:rsidRPr="00CE0AC2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CE0AC2" w:rsidRPr="00CE0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AC2" w:rsidRPr="00CE0AC2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="00CE0AC2" w:rsidRPr="00CE0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AC2" w:rsidRPr="00CE0AC2">
        <w:rPr>
          <w:rFonts w:ascii="Times New Roman" w:hAnsi="Times New Roman" w:cs="Times New Roman"/>
          <w:sz w:val="24"/>
          <w:szCs w:val="24"/>
        </w:rPr>
        <w:t>kelestarian</w:t>
      </w:r>
      <w:proofErr w:type="spellEnd"/>
      <w:r w:rsidR="00CE0AC2" w:rsidRPr="00CE0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AC2" w:rsidRPr="00CE0AC2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CE0AC2" w:rsidRPr="00CE0A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0AC2" w:rsidRPr="00CE0AC2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CE0AC2" w:rsidRPr="00CE0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AC2" w:rsidRPr="00CE0AC2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CE0AC2" w:rsidRPr="00CE0A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0AC2" w:rsidRPr="00CE0AC2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="00CE0AC2" w:rsidRPr="00CE0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AC2" w:rsidRPr="00CE0AC2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CE0AC2" w:rsidRPr="00CE0AC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E0AC2" w:rsidRPr="00CE0AC2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CE0AC2" w:rsidRPr="00CE0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AC2" w:rsidRPr="00CE0AC2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CE0AC2" w:rsidRPr="00CE0AC2">
        <w:rPr>
          <w:rFonts w:ascii="Times New Roman" w:hAnsi="Times New Roman" w:cs="Times New Roman"/>
          <w:sz w:val="24"/>
          <w:szCs w:val="24"/>
        </w:rPr>
        <w:t>.</w:t>
      </w:r>
    </w:p>
    <w:p w14:paraId="110BE9B7" w14:textId="5A7CA57F" w:rsidR="00F81FB4" w:rsidRPr="00CE0AC2" w:rsidRDefault="00F81FB4" w:rsidP="00CE0AC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CE0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568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BF568D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BF568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568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AC2" w:rsidRPr="00CE0AC2"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 w:rsidR="00CE0AC2" w:rsidRPr="00CE0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AC2" w:rsidRPr="00CE0AC2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CE0AC2" w:rsidRPr="00CE0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AC2" w:rsidRPr="00CE0AC2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CE0AC2" w:rsidRPr="00CE0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AC2" w:rsidRPr="00CE0AC2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CE0AC2" w:rsidRPr="00CE0AC2">
        <w:rPr>
          <w:rFonts w:ascii="Times New Roman" w:hAnsi="Times New Roman" w:cs="Times New Roman"/>
          <w:sz w:val="24"/>
          <w:szCs w:val="24"/>
        </w:rPr>
        <w:t xml:space="preserve">. Keputusan yang </w:t>
      </w:r>
      <w:proofErr w:type="spellStart"/>
      <w:r w:rsidR="00CE0AC2" w:rsidRPr="00CE0AC2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="00CE0AC2" w:rsidRPr="00CE0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AC2" w:rsidRPr="00CE0AC2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CE0AC2" w:rsidRPr="00CE0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AC2" w:rsidRPr="00CE0AC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CE0AC2" w:rsidRPr="00CE0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AC2" w:rsidRPr="00CE0AC2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="00CE0AC2" w:rsidRPr="00CE0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AC2" w:rsidRPr="00CE0AC2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CE0AC2" w:rsidRPr="00CE0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AC2" w:rsidRPr="00CE0AC2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CE0AC2" w:rsidRPr="00CE0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AC2" w:rsidRPr="00CE0AC2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="00CE0AC2" w:rsidRPr="00CE0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AC2" w:rsidRPr="00CE0AC2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="00CE0AC2" w:rsidRPr="00CE0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AC2" w:rsidRPr="00CE0AC2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CE0AC2" w:rsidRPr="00CE0A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0AC2" w:rsidRPr="00CE0AC2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CE0AC2" w:rsidRPr="00CE0AC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CE0AC2" w:rsidRPr="00CE0AC2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="00CE0AC2" w:rsidRPr="00CE0AC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E0AC2" w:rsidRPr="00CE0AC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CE0AC2" w:rsidRPr="00CE0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AC2" w:rsidRPr="00CE0AC2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="00CE0AC2" w:rsidRPr="00CE0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AC2" w:rsidRPr="00CE0AC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CE0AC2" w:rsidRPr="00CE0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AC2" w:rsidRPr="00CE0AC2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CE0AC2" w:rsidRPr="00CE0AC2">
        <w:rPr>
          <w:rFonts w:ascii="Times New Roman" w:hAnsi="Times New Roman" w:cs="Times New Roman"/>
          <w:sz w:val="24"/>
          <w:szCs w:val="24"/>
        </w:rPr>
        <w:t>.</w:t>
      </w:r>
    </w:p>
    <w:p w14:paraId="27C49F44" w14:textId="7BB1B41C" w:rsidR="001B61D1" w:rsidRDefault="001B61D1" w:rsidP="001B61D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61D1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Pr="001B61D1">
        <w:rPr>
          <w:rFonts w:ascii="Times New Roman" w:hAnsi="Times New Roman" w:cs="Times New Roman"/>
          <w:sz w:val="24"/>
          <w:szCs w:val="24"/>
        </w:rPr>
        <w:t xml:space="preserve"> Saham, Investor, dan </w:t>
      </w:r>
      <w:proofErr w:type="spellStart"/>
      <w:r w:rsidRPr="001B61D1">
        <w:rPr>
          <w:rFonts w:ascii="Times New Roman" w:hAnsi="Times New Roman" w:cs="Times New Roman"/>
          <w:sz w:val="24"/>
          <w:szCs w:val="24"/>
        </w:rPr>
        <w:t>Kreditur</w:t>
      </w:r>
      <w:proofErr w:type="spellEnd"/>
    </w:p>
    <w:p w14:paraId="6B577EEB" w14:textId="7F6FD5C5" w:rsidR="00CE0AC2" w:rsidRDefault="00BF568D" w:rsidP="00BF568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568D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pengawas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>.</w:t>
      </w:r>
    </w:p>
    <w:p w14:paraId="0068E13A" w14:textId="3A33A760" w:rsidR="00BF568D" w:rsidRDefault="00BF568D" w:rsidP="00BF568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Investor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menanamkan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modalnya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>
        <w:rPr>
          <w:rFonts w:ascii="Times New Roman" w:hAnsi="Times New Roman" w:cs="Times New Roman"/>
          <w:sz w:val="24"/>
          <w:szCs w:val="24"/>
        </w:rPr>
        <w:t>sesorang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r w:rsidR="00C772E1">
        <w:rPr>
          <w:rFonts w:ascii="Times New Roman" w:hAnsi="Times New Roman" w:cs="Times New Roman"/>
          <w:sz w:val="24"/>
          <w:szCs w:val="24"/>
        </w:rPr>
        <w:t xml:space="preserve">orang </w:t>
      </w:r>
      <w:proofErr w:type="spellStart"/>
      <w:r w:rsidR="00C772E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tergolong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stakeholder di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. Saham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modal yang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>.</w:t>
      </w:r>
    </w:p>
    <w:p w14:paraId="0E15EC78" w14:textId="65E9B4F5" w:rsidR="00BF568D" w:rsidRDefault="00BF568D" w:rsidP="00BF568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Kreditur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usahanya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Kreditur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tergolong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stakeholder, yang mana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8D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BF568D">
        <w:rPr>
          <w:rFonts w:ascii="Times New Roman" w:hAnsi="Times New Roman" w:cs="Times New Roman"/>
          <w:sz w:val="24"/>
          <w:szCs w:val="24"/>
        </w:rPr>
        <w:t>.</w:t>
      </w:r>
    </w:p>
    <w:p w14:paraId="51CFF84A" w14:textId="0120D333" w:rsidR="00ED3BEA" w:rsidRDefault="00ED3BEA" w:rsidP="00ED3BE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="002B6CB1">
        <w:rPr>
          <w:rFonts w:ascii="Times New Roman" w:hAnsi="Times New Roman" w:cs="Times New Roman"/>
          <w:sz w:val="24"/>
          <w:szCs w:val="24"/>
        </w:rPr>
        <w:t xml:space="preserve"> U</w:t>
      </w:r>
      <w:r w:rsidR="002B6CB1" w:rsidRPr="002B6CB1">
        <w:rPr>
          <w:rFonts w:ascii="Times New Roman" w:hAnsi="Times New Roman" w:cs="Times New Roman"/>
          <w:sz w:val="24"/>
          <w:szCs w:val="24"/>
        </w:rPr>
        <w:t xml:space="preserve">tama </w:t>
      </w:r>
      <w:proofErr w:type="spellStart"/>
      <w:r w:rsidR="002B6CB1">
        <w:rPr>
          <w:rFonts w:ascii="Times New Roman" w:hAnsi="Times New Roman" w:cs="Times New Roman"/>
          <w:sz w:val="24"/>
          <w:szCs w:val="24"/>
        </w:rPr>
        <w:t>d</w:t>
      </w:r>
      <w:r w:rsidR="002B6CB1" w:rsidRPr="002B6CB1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2B6CB1" w:rsidRPr="002B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CB1">
        <w:rPr>
          <w:rFonts w:ascii="Times New Roman" w:hAnsi="Times New Roman" w:cs="Times New Roman"/>
          <w:sz w:val="24"/>
          <w:szCs w:val="24"/>
        </w:rPr>
        <w:t>B</w:t>
      </w:r>
      <w:r w:rsidR="002B6CB1" w:rsidRPr="002B6CB1">
        <w:rPr>
          <w:rFonts w:ascii="Times New Roman" w:hAnsi="Times New Roman" w:cs="Times New Roman"/>
          <w:sz w:val="24"/>
          <w:szCs w:val="24"/>
        </w:rPr>
        <w:t>erinteraksi</w:t>
      </w:r>
      <w:proofErr w:type="spellEnd"/>
      <w:r w:rsidR="002B6CB1" w:rsidRPr="002B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CB1" w:rsidRPr="002B6CB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B6CB1" w:rsidRPr="002B6CB1">
        <w:rPr>
          <w:rFonts w:ascii="Times New Roman" w:hAnsi="Times New Roman" w:cs="Times New Roman"/>
          <w:sz w:val="24"/>
          <w:szCs w:val="24"/>
        </w:rPr>
        <w:t xml:space="preserve"> </w:t>
      </w:r>
      <w:r w:rsidR="002B6CB1" w:rsidRPr="002B6CB1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2B6CB1" w:rsidRPr="002B6CB1">
        <w:rPr>
          <w:rFonts w:ascii="Times New Roman" w:hAnsi="Times New Roman" w:cs="Times New Roman"/>
          <w:i/>
          <w:iCs/>
          <w:sz w:val="24"/>
          <w:szCs w:val="24"/>
        </w:rPr>
        <w:t>takeholder</w:t>
      </w:r>
    </w:p>
    <w:p w14:paraId="2078EE36" w14:textId="77777777" w:rsidR="00ED3BEA" w:rsidRPr="00ED3BEA" w:rsidRDefault="00ED3BEA" w:rsidP="00ED3BE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3BEA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kebakaran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hutan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hutan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penyumbang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oksigen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vital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lastRenderedPageBreak/>
        <w:t>manusia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hutan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kebakaran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pasokan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oksigen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berkurang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ditambah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asap yang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kebakaran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hutan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mengganggu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pernapasan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kebakaran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hutan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sensitif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mengancam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kebakaran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hutan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negara. </w:t>
      </w:r>
    </w:p>
    <w:p w14:paraId="49455515" w14:textId="5A574703" w:rsidR="00ED3BEA" w:rsidRDefault="00ED3BEA" w:rsidP="00ED3BE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3BEA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kebakaran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hutan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di Indonesia,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kebakaran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hutan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menghemat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pembakaran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hutan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2015,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Riau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kebakaran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hutan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berskala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, salah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disalahkan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PT ABC. PT ABC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kehutanan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manufaktur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dan pulp (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bubur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di Indonesia. Perusahaan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didirikan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1960-an.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, PT ABC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, salah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Asap di Riau yang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2015. Pada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beroperasi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PT ABC,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kebakaran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asap yang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tersebar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Pulau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Sumatera. Asap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tersebar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tetangga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Singapura. Hal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Asap di Riau yang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PT ABC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materiil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dan non-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materiil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materiil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berurusan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kebakaran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asap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, PT ABC juga pada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kecaman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lapisan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terkena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asap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Pulau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Sumatera dan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di Singapura.</w:t>
      </w:r>
    </w:p>
    <w:p w14:paraId="13A2E956" w14:textId="03A5FB3A" w:rsidR="00ED3BEA" w:rsidRDefault="00ED3BEA" w:rsidP="00ED3BE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Solusi</w:t>
      </w:r>
      <w:r w:rsidR="002B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CB1" w:rsidRPr="002B6CB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B6CB1" w:rsidRPr="002B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CB1">
        <w:rPr>
          <w:rFonts w:ascii="Times New Roman" w:hAnsi="Times New Roman" w:cs="Times New Roman"/>
          <w:sz w:val="24"/>
          <w:szCs w:val="24"/>
        </w:rPr>
        <w:t>M</w:t>
      </w:r>
      <w:r w:rsidR="002B6CB1" w:rsidRPr="002B6CB1">
        <w:rPr>
          <w:rFonts w:ascii="Times New Roman" w:hAnsi="Times New Roman" w:cs="Times New Roman"/>
          <w:sz w:val="24"/>
          <w:szCs w:val="24"/>
        </w:rPr>
        <w:t>embangun</w:t>
      </w:r>
      <w:proofErr w:type="spellEnd"/>
      <w:r w:rsidR="002B6CB1" w:rsidRPr="002B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CB1">
        <w:rPr>
          <w:rFonts w:ascii="Times New Roman" w:hAnsi="Times New Roman" w:cs="Times New Roman"/>
          <w:sz w:val="24"/>
          <w:szCs w:val="24"/>
        </w:rPr>
        <w:t>K</w:t>
      </w:r>
      <w:r w:rsidR="002B6CB1" w:rsidRPr="002B6CB1">
        <w:rPr>
          <w:rFonts w:ascii="Times New Roman" w:hAnsi="Times New Roman" w:cs="Times New Roman"/>
          <w:sz w:val="24"/>
          <w:szCs w:val="24"/>
        </w:rPr>
        <w:t>omunikasi</w:t>
      </w:r>
      <w:proofErr w:type="spellEnd"/>
      <w:r w:rsidR="002B6CB1" w:rsidRPr="002B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CB1">
        <w:rPr>
          <w:rFonts w:ascii="Times New Roman" w:hAnsi="Times New Roman" w:cs="Times New Roman"/>
          <w:sz w:val="24"/>
          <w:szCs w:val="24"/>
        </w:rPr>
        <w:t>S</w:t>
      </w:r>
      <w:r w:rsidR="002B6CB1" w:rsidRPr="002B6CB1">
        <w:rPr>
          <w:rFonts w:ascii="Times New Roman" w:hAnsi="Times New Roman" w:cs="Times New Roman"/>
          <w:sz w:val="24"/>
          <w:szCs w:val="24"/>
        </w:rPr>
        <w:t>aling</w:t>
      </w:r>
      <w:proofErr w:type="spellEnd"/>
      <w:r w:rsidR="002B6CB1" w:rsidRPr="002B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CB1">
        <w:rPr>
          <w:rFonts w:ascii="Times New Roman" w:hAnsi="Times New Roman" w:cs="Times New Roman"/>
          <w:sz w:val="24"/>
          <w:szCs w:val="24"/>
        </w:rPr>
        <w:t>M</w:t>
      </w:r>
      <w:r w:rsidR="002B6CB1" w:rsidRPr="002B6CB1">
        <w:rPr>
          <w:rFonts w:ascii="Times New Roman" w:hAnsi="Times New Roman" w:cs="Times New Roman"/>
          <w:sz w:val="24"/>
          <w:szCs w:val="24"/>
        </w:rPr>
        <w:t>enguntungkan</w:t>
      </w:r>
      <w:proofErr w:type="spellEnd"/>
      <w:r w:rsidR="002B6CB1" w:rsidRPr="002B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CB1">
        <w:rPr>
          <w:rFonts w:ascii="Times New Roman" w:hAnsi="Times New Roman" w:cs="Times New Roman"/>
          <w:sz w:val="24"/>
          <w:szCs w:val="24"/>
        </w:rPr>
        <w:t>d</w:t>
      </w:r>
      <w:r w:rsidR="002B6CB1" w:rsidRPr="002B6CB1">
        <w:rPr>
          <w:rFonts w:ascii="Times New Roman" w:hAnsi="Times New Roman" w:cs="Times New Roman"/>
          <w:sz w:val="24"/>
          <w:szCs w:val="24"/>
        </w:rPr>
        <w:t>engan</w:t>
      </w:r>
      <w:proofErr w:type="spellEnd"/>
      <w:r w:rsidR="002B6CB1" w:rsidRPr="002B6CB1">
        <w:rPr>
          <w:rFonts w:ascii="Times New Roman" w:hAnsi="Times New Roman" w:cs="Times New Roman"/>
          <w:sz w:val="24"/>
          <w:szCs w:val="24"/>
        </w:rPr>
        <w:t xml:space="preserve"> </w:t>
      </w:r>
      <w:r w:rsidR="002B6CB1" w:rsidRPr="002B6CB1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2B6CB1" w:rsidRPr="002B6CB1">
        <w:rPr>
          <w:rFonts w:ascii="Times New Roman" w:hAnsi="Times New Roman" w:cs="Times New Roman"/>
          <w:i/>
          <w:iCs/>
          <w:sz w:val="24"/>
          <w:szCs w:val="24"/>
        </w:rPr>
        <w:t>takeholder</w:t>
      </w:r>
    </w:p>
    <w:p w14:paraId="0C484DCB" w14:textId="6353078B" w:rsidR="00ED3BEA" w:rsidRDefault="00ED3BEA" w:rsidP="00ED3BE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BEA">
        <w:rPr>
          <w:rFonts w:ascii="Times New Roman" w:hAnsi="Times New Roman" w:cs="Times New Roman"/>
          <w:sz w:val="24"/>
          <w:szCs w:val="24"/>
        </w:rPr>
        <w:lastRenderedPageBreak/>
        <w:t xml:space="preserve">PT ABC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mendasar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kebakaran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terulang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karyawannya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pasca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kebakaran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Zero Fire Policy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kebakaran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dimasukkan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KPI (Key Performance Index)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lalai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kebakaran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pengenaan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denda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mengeluarkan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berskala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bernilai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USD 200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kebakaran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alat-alat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pemadam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kebakaran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mutakhir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helikopter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water bombing,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penanggulangan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kebakaran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oleh trainer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pemadam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kebakaran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kebakaran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lini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dan yang paling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Penanggulangan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Kebakaran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Penanggulangan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Kebakaran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4 pilar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Deteksi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Dini,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PT ABC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kebakaran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pemadam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kebakaran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helikopter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. Pilar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deteksi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(hotspot) yang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di area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hutan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PT ABC.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Deteksi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krusial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(hotspot) yang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di area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firespot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terlambat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membesar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ditangani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Deteksi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menara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pantau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dan pos jaga di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area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fire danger index. Pilar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pemadaman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Regu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Pemadam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Kebakaran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. Pilar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dan yang paling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kebakaran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. Langkah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diimplementasikan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Peduli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. Program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peduli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intensif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asap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. Program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lastRenderedPageBreak/>
        <w:t>memadamkan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pemadam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. MPA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saji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kalau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>.</w:t>
      </w:r>
    </w:p>
    <w:p w14:paraId="03554C4C" w14:textId="7A5CB4A8" w:rsidR="002B6CB1" w:rsidRDefault="002B6CB1" w:rsidP="00ED3BE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8B81F3" w14:textId="70052DDA" w:rsidR="002B6CB1" w:rsidRDefault="002B6CB1" w:rsidP="00ED3BE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CF797" w14:textId="197304D8" w:rsidR="002B6CB1" w:rsidRDefault="002B6CB1" w:rsidP="00ED3BE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D93A7" w14:textId="0E666EEC" w:rsidR="002B6CB1" w:rsidRDefault="002B6CB1" w:rsidP="00ED3BE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BA13F4" w14:textId="1F9C1E4E" w:rsidR="002B6CB1" w:rsidRDefault="002B6CB1" w:rsidP="00ED3BE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365AF" w14:textId="0BA0D221" w:rsidR="002B6CB1" w:rsidRDefault="002B6CB1" w:rsidP="00ED3BE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9F084" w14:textId="197CB818" w:rsidR="002B6CB1" w:rsidRDefault="002B6CB1" w:rsidP="00ED3BE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F36C6" w14:textId="3CD543C3" w:rsidR="002B6CB1" w:rsidRDefault="002B6CB1" w:rsidP="00ED3BE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957704" w14:textId="6D03B2DC" w:rsidR="002B6CB1" w:rsidRDefault="002B6CB1" w:rsidP="00ED3BE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19D07" w14:textId="6D22002A" w:rsidR="002B6CB1" w:rsidRDefault="002B6CB1" w:rsidP="00ED3BE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D374E" w14:textId="14EF827B" w:rsidR="002B6CB1" w:rsidRDefault="002B6CB1" w:rsidP="00ED3BE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D65AD" w14:textId="56E27224" w:rsidR="002B6CB1" w:rsidRDefault="002B6CB1" w:rsidP="00ED3BE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1B62E" w14:textId="1BF6DA28" w:rsidR="002B6CB1" w:rsidRDefault="002B6CB1" w:rsidP="00ED3BE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BE308" w14:textId="10E19415" w:rsidR="002B6CB1" w:rsidRDefault="002B6CB1" w:rsidP="00ED3BE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AABDE" w14:textId="03A02D02" w:rsidR="002B6CB1" w:rsidRDefault="002B6CB1" w:rsidP="00ED3BE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B5289" w14:textId="08CA1D13" w:rsidR="002B6CB1" w:rsidRDefault="002B6CB1" w:rsidP="00ED3BE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A2A6F" w14:textId="02CAB793" w:rsidR="002B6CB1" w:rsidRDefault="002B6CB1" w:rsidP="00ED3BE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F12E50" w14:textId="008A777B" w:rsidR="002B6CB1" w:rsidRDefault="002B6CB1" w:rsidP="00ED3BE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64794" w14:textId="00C4E4D1" w:rsidR="002B6CB1" w:rsidRDefault="002B6CB1" w:rsidP="00ED3BE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AE205" w14:textId="170DA739" w:rsidR="002B6CB1" w:rsidRDefault="002B6CB1" w:rsidP="00ED3BE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4E6AD" w14:textId="5FA23614" w:rsidR="002B6CB1" w:rsidRDefault="002B6CB1" w:rsidP="00ED3BE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017A70" w14:textId="6CC319B0" w:rsidR="002B6CB1" w:rsidRDefault="002B6CB1" w:rsidP="00ED3BE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D70A6" w14:textId="65973F95" w:rsidR="002B6CB1" w:rsidRDefault="002B6CB1" w:rsidP="00ED3BE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F2891" w14:textId="21744308" w:rsidR="002B6CB1" w:rsidRDefault="002B6CB1" w:rsidP="00ED3BE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C433B" w14:textId="16EBE030" w:rsidR="002B6CB1" w:rsidRDefault="002B6CB1" w:rsidP="00ED3BE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045C4A" w14:textId="2C556E55" w:rsidR="002B6CB1" w:rsidRDefault="002B6CB1" w:rsidP="00ED3BE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7678A3" w14:textId="2FFEE32D" w:rsidR="002B6CB1" w:rsidRDefault="002B6CB1" w:rsidP="00ED3BE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E06A5" w14:textId="1231C4DB" w:rsidR="002B6CB1" w:rsidRDefault="002B6CB1" w:rsidP="00ED3BE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14AAF" w14:textId="37EAE6E1" w:rsidR="002B6CB1" w:rsidRDefault="002B6CB1" w:rsidP="00ED3BE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80E45" w14:textId="475708AD" w:rsidR="002B6CB1" w:rsidRPr="000B32BF" w:rsidRDefault="002B6CB1" w:rsidP="000B32BF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32BF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PUSTAKA</w:t>
      </w:r>
    </w:p>
    <w:p w14:paraId="0F6E0EA3" w14:textId="77777777" w:rsidR="000B32BF" w:rsidRDefault="000B32BF" w:rsidP="00ED3BE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4BC05" w14:textId="311F0E22" w:rsidR="002B6CB1" w:rsidRDefault="002B6CB1" w:rsidP="00ED3BE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6CB1">
        <w:rPr>
          <w:rFonts w:ascii="Times New Roman" w:hAnsi="Times New Roman" w:cs="Times New Roman"/>
          <w:sz w:val="24"/>
          <w:szCs w:val="24"/>
        </w:rPr>
        <w:t>Kumalasari</w:t>
      </w:r>
      <w:proofErr w:type="spellEnd"/>
      <w:r w:rsidRPr="002B6C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6CB1">
        <w:rPr>
          <w:rFonts w:ascii="Times New Roman" w:hAnsi="Times New Roman" w:cs="Times New Roman"/>
          <w:sz w:val="24"/>
          <w:szCs w:val="24"/>
        </w:rPr>
        <w:t>Riesta</w:t>
      </w:r>
      <w:proofErr w:type="spellEnd"/>
      <w:r w:rsidRPr="002B6CB1">
        <w:rPr>
          <w:rFonts w:ascii="Times New Roman" w:hAnsi="Times New Roman" w:cs="Times New Roman"/>
          <w:sz w:val="24"/>
          <w:szCs w:val="24"/>
        </w:rPr>
        <w:t xml:space="preserve"> Devi. (2018, 27 </w:t>
      </w:r>
      <w:proofErr w:type="spellStart"/>
      <w:r w:rsidRPr="002B6CB1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Pr="002B6CB1">
        <w:rPr>
          <w:rFonts w:ascii="Times New Roman" w:hAnsi="Times New Roman" w:cs="Times New Roman"/>
          <w:sz w:val="24"/>
          <w:szCs w:val="24"/>
        </w:rPr>
        <w:t xml:space="preserve">). Stakeholder dan </w:t>
      </w:r>
      <w:proofErr w:type="spellStart"/>
      <w:r w:rsidRPr="002B6CB1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2B6CB1">
        <w:rPr>
          <w:rFonts w:ascii="Times New Roman" w:hAnsi="Times New Roman" w:cs="Times New Roman"/>
          <w:sz w:val="24"/>
          <w:szCs w:val="24"/>
        </w:rPr>
        <w:t xml:space="preserve"> Jawab </w:t>
      </w:r>
      <w:proofErr w:type="spellStart"/>
      <w:r w:rsidRPr="002B6CB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2B6CB1">
        <w:rPr>
          <w:rFonts w:ascii="Times New Roman" w:hAnsi="Times New Roman" w:cs="Times New Roman"/>
          <w:sz w:val="24"/>
          <w:szCs w:val="24"/>
        </w:rPr>
        <w:t xml:space="preserve"> Perusahaan. </w:t>
      </w:r>
      <w:proofErr w:type="spellStart"/>
      <w:r w:rsidRPr="002B6CB1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2B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CB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B6CB1">
        <w:rPr>
          <w:rFonts w:ascii="Times New Roman" w:hAnsi="Times New Roman" w:cs="Times New Roman"/>
          <w:sz w:val="24"/>
          <w:szCs w:val="24"/>
        </w:rPr>
        <w:t xml:space="preserve"> https://binus.ac.id/malang/2018/10/stakeholder-dan-tanggung-jawab-sosial-perusahaan/</w:t>
      </w:r>
    </w:p>
    <w:p w14:paraId="559E84BF" w14:textId="3CD00E50" w:rsidR="006455B1" w:rsidRDefault="006455B1" w:rsidP="006455B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Nuriqah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(2019, 23 </w:t>
      </w:r>
      <w:proofErr w:type="spellStart"/>
      <w:r>
        <w:rPr>
          <w:rFonts w:ascii="Times New Roman" w:hAnsi="Times New Roman" w:cs="Times New Roman"/>
          <w:sz w:val="24"/>
          <w:szCs w:val="24"/>
        </w:rPr>
        <w:t>Juni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Stakeholder. </w:t>
      </w:r>
      <w:proofErr w:type="spellStart"/>
      <w:r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455B1">
        <w:rPr>
          <w:rFonts w:ascii="Times New Roman" w:hAnsi="Times New Roman" w:cs="Times New Roman"/>
          <w:sz w:val="24"/>
          <w:szCs w:val="24"/>
        </w:rPr>
        <w:t>http://atikanuriqah.blogspot.com/2019/06/contoh-makalah-stakeholder.html</w:t>
      </w:r>
      <w:proofErr w:type="gramEnd"/>
    </w:p>
    <w:p w14:paraId="666E50CF" w14:textId="77777777" w:rsidR="000B32BF" w:rsidRDefault="000B32BF" w:rsidP="000B32B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5B1">
        <w:rPr>
          <w:rFonts w:ascii="Times New Roman" w:hAnsi="Times New Roman" w:cs="Times New Roman"/>
          <w:sz w:val="24"/>
          <w:szCs w:val="24"/>
        </w:rPr>
        <w:t xml:space="preserve">Putri, </w:t>
      </w:r>
      <w:proofErr w:type="spellStart"/>
      <w:r w:rsidRPr="006455B1">
        <w:rPr>
          <w:rFonts w:ascii="Times New Roman" w:hAnsi="Times New Roman" w:cs="Times New Roman"/>
          <w:sz w:val="24"/>
          <w:szCs w:val="24"/>
        </w:rPr>
        <w:t>Deby</w:t>
      </w:r>
      <w:proofErr w:type="spellEnd"/>
      <w:r w:rsidRPr="00645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5B1">
        <w:rPr>
          <w:rFonts w:ascii="Times New Roman" w:hAnsi="Times New Roman" w:cs="Times New Roman"/>
          <w:sz w:val="24"/>
          <w:szCs w:val="24"/>
        </w:rPr>
        <w:t>Febiolla</w:t>
      </w:r>
      <w:proofErr w:type="spellEnd"/>
      <w:r w:rsidRPr="006455B1">
        <w:rPr>
          <w:rFonts w:ascii="Times New Roman" w:hAnsi="Times New Roman" w:cs="Times New Roman"/>
          <w:sz w:val="24"/>
          <w:szCs w:val="24"/>
        </w:rPr>
        <w:t xml:space="preserve">. 2018. Analisa Stakeholder </w:t>
      </w:r>
      <w:proofErr w:type="spellStart"/>
      <w:r w:rsidRPr="006455B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45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5B1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645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5B1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645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5B1">
        <w:rPr>
          <w:rFonts w:ascii="Times New Roman" w:hAnsi="Times New Roman" w:cs="Times New Roman"/>
          <w:sz w:val="24"/>
          <w:szCs w:val="24"/>
        </w:rPr>
        <w:t>Penanggulangan</w:t>
      </w:r>
      <w:proofErr w:type="spellEnd"/>
      <w:r w:rsidRPr="00645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5B1">
        <w:rPr>
          <w:rFonts w:ascii="Times New Roman" w:hAnsi="Times New Roman" w:cs="Times New Roman"/>
          <w:sz w:val="24"/>
          <w:szCs w:val="24"/>
        </w:rPr>
        <w:t>Kemiskinan</w:t>
      </w:r>
      <w:proofErr w:type="spellEnd"/>
      <w:r w:rsidRPr="006455B1">
        <w:rPr>
          <w:rFonts w:ascii="Times New Roman" w:hAnsi="Times New Roman" w:cs="Times New Roman"/>
          <w:sz w:val="24"/>
          <w:szCs w:val="24"/>
        </w:rPr>
        <w:t xml:space="preserve"> di Kota </w:t>
      </w:r>
      <w:proofErr w:type="spellStart"/>
      <w:r w:rsidRPr="006455B1">
        <w:rPr>
          <w:rFonts w:ascii="Times New Roman" w:hAnsi="Times New Roman" w:cs="Times New Roman"/>
          <w:sz w:val="24"/>
          <w:szCs w:val="24"/>
        </w:rPr>
        <w:t>Madiun</w:t>
      </w:r>
      <w:proofErr w:type="spellEnd"/>
      <w:r w:rsidRPr="006455B1">
        <w:rPr>
          <w:rFonts w:ascii="Times New Roman" w:hAnsi="Times New Roman" w:cs="Times New Roman"/>
          <w:sz w:val="24"/>
          <w:szCs w:val="24"/>
        </w:rPr>
        <w:t xml:space="preserve">. Surabaya: Universitas </w:t>
      </w:r>
      <w:proofErr w:type="spellStart"/>
      <w:r w:rsidRPr="006455B1">
        <w:rPr>
          <w:rFonts w:ascii="Times New Roman" w:hAnsi="Times New Roman" w:cs="Times New Roman"/>
          <w:sz w:val="24"/>
          <w:szCs w:val="24"/>
        </w:rPr>
        <w:t>Airlangga</w:t>
      </w:r>
      <w:proofErr w:type="spellEnd"/>
      <w:r w:rsidRPr="006455B1">
        <w:rPr>
          <w:rFonts w:ascii="Times New Roman" w:hAnsi="Times New Roman" w:cs="Times New Roman"/>
          <w:sz w:val="24"/>
          <w:szCs w:val="24"/>
        </w:rPr>
        <w:t>.</w:t>
      </w:r>
    </w:p>
    <w:p w14:paraId="660D0594" w14:textId="77777777" w:rsidR="00A515E4" w:rsidRPr="002567EE" w:rsidRDefault="00A515E4" w:rsidP="000B32B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A515E4" w:rsidRPr="00256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73391"/>
    <w:multiLevelType w:val="hybridMultilevel"/>
    <w:tmpl w:val="C2F49C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701D4"/>
    <w:multiLevelType w:val="hybridMultilevel"/>
    <w:tmpl w:val="8FB6C336"/>
    <w:lvl w:ilvl="0" w:tplc="3809000F">
      <w:start w:val="1"/>
      <w:numFmt w:val="decimal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362E8F"/>
    <w:multiLevelType w:val="hybridMultilevel"/>
    <w:tmpl w:val="8462448C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23B2A"/>
    <w:multiLevelType w:val="hybridMultilevel"/>
    <w:tmpl w:val="148C90F8"/>
    <w:lvl w:ilvl="0" w:tplc="38090017">
      <w:start w:val="1"/>
      <w:numFmt w:val="lowerLetter"/>
      <w:lvlText w:val="%1)"/>
      <w:lvlJc w:val="left"/>
      <w:pPr>
        <w:ind w:left="1680" w:hanging="360"/>
      </w:pPr>
    </w:lvl>
    <w:lvl w:ilvl="1" w:tplc="38090019" w:tentative="1">
      <w:start w:val="1"/>
      <w:numFmt w:val="lowerLetter"/>
      <w:lvlText w:val="%2."/>
      <w:lvlJc w:val="left"/>
      <w:pPr>
        <w:ind w:left="2400" w:hanging="360"/>
      </w:pPr>
    </w:lvl>
    <w:lvl w:ilvl="2" w:tplc="3809001B" w:tentative="1">
      <w:start w:val="1"/>
      <w:numFmt w:val="lowerRoman"/>
      <w:lvlText w:val="%3."/>
      <w:lvlJc w:val="right"/>
      <w:pPr>
        <w:ind w:left="3120" w:hanging="180"/>
      </w:pPr>
    </w:lvl>
    <w:lvl w:ilvl="3" w:tplc="3809000F" w:tentative="1">
      <w:start w:val="1"/>
      <w:numFmt w:val="decimal"/>
      <w:lvlText w:val="%4."/>
      <w:lvlJc w:val="left"/>
      <w:pPr>
        <w:ind w:left="3840" w:hanging="360"/>
      </w:pPr>
    </w:lvl>
    <w:lvl w:ilvl="4" w:tplc="38090019" w:tentative="1">
      <w:start w:val="1"/>
      <w:numFmt w:val="lowerLetter"/>
      <w:lvlText w:val="%5."/>
      <w:lvlJc w:val="left"/>
      <w:pPr>
        <w:ind w:left="4560" w:hanging="360"/>
      </w:pPr>
    </w:lvl>
    <w:lvl w:ilvl="5" w:tplc="3809001B" w:tentative="1">
      <w:start w:val="1"/>
      <w:numFmt w:val="lowerRoman"/>
      <w:lvlText w:val="%6."/>
      <w:lvlJc w:val="right"/>
      <w:pPr>
        <w:ind w:left="5280" w:hanging="180"/>
      </w:pPr>
    </w:lvl>
    <w:lvl w:ilvl="6" w:tplc="3809000F" w:tentative="1">
      <w:start w:val="1"/>
      <w:numFmt w:val="decimal"/>
      <w:lvlText w:val="%7."/>
      <w:lvlJc w:val="left"/>
      <w:pPr>
        <w:ind w:left="6000" w:hanging="360"/>
      </w:pPr>
    </w:lvl>
    <w:lvl w:ilvl="7" w:tplc="38090019" w:tentative="1">
      <w:start w:val="1"/>
      <w:numFmt w:val="lowerLetter"/>
      <w:lvlText w:val="%8."/>
      <w:lvlJc w:val="left"/>
      <w:pPr>
        <w:ind w:left="6720" w:hanging="360"/>
      </w:pPr>
    </w:lvl>
    <w:lvl w:ilvl="8" w:tplc="38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" w15:restartNumberingAfterBreak="0">
    <w:nsid w:val="4BB1141F"/>
    <w:multiLevelType w:val="hybridMultilevel"/>
    <w:tmpl w:val="185E3F26"/>
    <w:lvl w:ilvl="0" w:tplc="38090017">
      <w:start w:val="1"/>
      <w:numFmt w:val="lowerLetter"/>
      <w:lvlText w:val="%1)"/>
      <w:lvlJc w:val="left"/>
      <w:pPr>
        <w:ind w:left="1320" w:hanging="360"/>
      </w:pPr>
    </w:lvl>
    <w:lvl w:ilvl="1" w:tplc="38090019" w:tentative="1">
      <w:start w:val="1"/>
      <w:numFmt w:val="lowerLetter"/>
      <w:lvlText w:val="%2."/>
      <w:lvlJc w:val="left"/>
      <w:pPr>
        <w:ind w:left="2040" w:hanging="360"/>
      </w:pPr>
    </w:lvl>
    <w:lvl w:ilvl="2" w:tplc="3809001B" w:tentative="1">
      <w:start w:val="1"/>
      <w:numFmt w:val="lowerRoman"/>
      <w:lvlText w:val="%3."/>
      <w:lvlJc w:val="right"/>
      <w:pPr>
        <w:ind w:left="2760" w:hanging="180"/>
      </w:pPr>
    </w:lvl>
    <w:lvl w:ilvl="3" w:tplc="3809000F" w:tentative="1">
      <w:start w:val="1"/>
      <w:numFmt w:val="decimal"/>
      <w:lvlText w:val="%4."/>
      <w:lvlJc w:val="left"/>
      <w:pPr>
        <w:ind w:left="3480" w:hanging="360"/>
      </w:pPr>
    </w:lvl>
    <w:lvl w:ilvl="4" w:tplc="38090019" w:tentative="1">
      <w:start w:val="1"/>
      <w:numFmt w:val="lowerLetter"/>
      <w:lvlText w:val="%5."/>
      <w:lvlJc w:val="left"/>
      <w:pPr>
        <w:ind w:left="4200" w:hanging="360"/>
      </w:pPr>
    </w:lvl>
    <w:lvl w:ilvl="5" w:tplc="3809001B" w:tentative="1">
      <w:start w:val="1"/>
      <w:numFmt w:val="lowerRoman"/>
      <w:lvlText w:val="%6."/>
      <w:lvlJc w:val="right"/>
      <w:pPr>
        <w:ind w:left="4920" w:hanging="180"/>
      </w:pPr>
    </w:lvl>
    <w:lvl w:ilvl="6" w:tplc="3809000F" w:tentative="1">
      <w:start w:val="1"/>
      <w:numFmt w:val="decimal"/>
      <w:lvlText w:val="%7."/>
      <w:lvlJc w:val="left"/>
      <w:pPr>
        <w:ind w:left="5640" w:hanging="360"/>
      </w:pPr>
    </w:lvl>
    <w:lvl w:ilvl="7" w:tplc="38090019" w:tentative="1">
      <w:start w:val="1"/>
      <w:numFmt w:val="lowerLetter"/>
      <w:lvlText w:val="%8."/>
      <w:lvlJc w:val="left"/>
      <w:pPr>
        <w:ind w:left="6360" w:hanging="360"/>
      </w:pPr>
    </w:lvl>
    <w:lvl w:ilvl="8" w:tplc="3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5F311779"/>
    <w:multiLevelType w:val="hybridMultilevel"/>
    <w:tmpl w:val="FC54F0DE"/>
    <w:lvl w:ilvl="0" w:tplc="3809000F">
      <w:start w:val="1"/>
      <w:numFmt w:val="decimal"/>
      <w:lvlText w:val="%1."/>
      <w:lvlJc w:val="left"/>
      <w:pPr>
        <w:ind w:left="960" w:hanging="360"/>
      </w:pPr>
    </w:lvl>
    <w:lvl w:ilvl="1" w:tplc="38090019" w:tentative="1">
      <w:start w:val="1"/>
      <w:numFmt w:val="lowerLetter"/>
      <w:lvlText w:val="%2."/>
      <w:lvlJc w:val="left"/>
      <w:pPr>
        <w:ind w:left="1680" w:hanging="360"/>
      </w:pPr>
    </w:lvl>
    <w:lvl w:ilvl="2" w:tplc="3809001B" w:tentative="1">
      <w:start w:val="1"/>
      <w:numFmt w:val="lowerRoman"/>
      <w:lvlText w:val="%3."/>
      <w:lvlJc w:val="right"/>
      <w:pPr>
        <w:ind w:left="2400" w:hanging="180"/>
      </w:pPr>
    </w:lvl>
    <w:lvl w:ilvl="3" w:tplc="3809000F" w:tentative="1">
      <w:start w:val="1"/>
      <w:numFmt w:val="decimal"/>
      <w:lvlText w:val="%4."/>
      <w:lvlJc w:val="left"/>
      <w:pPr>
        <w:ind w:left="3120" w:hanging="360"/>
      </w:pPr>
    </w:lvl>
    <w:lvl w:ilvl="4" w:tplc="38090019" w:tentative="1">
      <w:start w:val="1"/>
      <w:numFmt w:val="lowerLetter"/>
      <w:lvlText w:val="%5."/>
      <w:lvlJc w:val="left"/>
      <w:pPr>
        <w:ind w:left="3840" w:hanging="360"/>
      </w:pPr>
    </w:lvl>
    <w:lvl w:ilvl="5" w:tplc="3809001B" w:tentative="1">
      <w:start w:val="1"/>
      <w:numFmt w:val="lowerRoman"/>
      <w:lvlText w:val="%6."/>
      <w:lvlJc w:val="right"/>
      <w:pPr>
        <w:ind w:left="4560" w:hanging="180"/>
      </w:pPr>
    </w:lvl>
    <w:lvl w:ilvl="6" w:tplc="3809000F" w:tentative="1">
      <w:start w:val="1"/>
      <w:numFmt w:val="decimal"/>
      <w:lvlText w:val="%7."/>
      <w:lvlJc w:val="left"/>
      <w:pPr>
        <w:ind w:left="5280" w:hanging="360"/>
      </w:pPr>
    </w:lvl>
    <w:lvl w:ilvl="7" w:tplc="38090019" w:tentative="1">
      <w:start w:val="1"/>
      <w:numFmt w:val="lowerLetter"/>
      <w:lvlText w:val="%8."/>
      <w:lvlJc w:val="left"/>
      <w:pPr>
        <w:ind w:left="6000" w:hanging="360"/>
      </w:pPr>
    </w:lvl>
    <w:lvl w:ilvl="8" w:tplc="3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6A575CA2"/>
    <w:multiLevelType w:val="hybridMultilevel"/>
    <w:tmpl w:val="0C50AE20"/>
    <w:lvl w:ilvl="0" w:tplc="38090017">
      <w:start w:val="1"/>
      <w:numFmt w:val="lowerLetter"/>
      <w:lvlText w:val="%1)"/>
      <w:lvlJc w:val="left"/>
      <w:pPr>
        <w:ind w:left="1380" w:hanging="360"/>
      </w:pPr>
    </w:lvl>
    <w:lvl w:ilvl="1" w:tplc="38090019" w:tentative="1">
      <w:start w:val="1"/>
      <w:numFmt w:val="lowerLetter"/>
      <w:lvlText w:val="%2."/>
      <w:lvlJc w:val="left"/>
      <w:pPr>
        <w:ind w:left="2100" w:hanging="360"/>
      </w:pPr>
    </w:lvl>
    <w:lvl w:ilvl="2" w:tplc="3809001B" w:tentative="1">
      <w:start w:val="1"/>
      <w:numFmt w:val="lowerRoman"/>
      <w:lvlText w:val="%3."/>
      <w:lvlJc w:val="right"/>
      <w:pPr>
        <w:ind w:left="2820" w:hanging="180"/>
      </w:pPr>
    </w:lvl>
    <w:lvl w:ilvl="3" w:tplc="3809000F" w:tentative="1">
      <w:start w:val="1"/>
      <w:numFmt w:val="decimal"/>
      <w:lvlText w:val="%4."/>
      <w:lvlJc w:val="left"/>
      <w:pPr>
        <w:ind w:left="3540" w:hanging="360"/>
      </w:pPr>
    </w:lvl>
    <w:lvl w:ilvl="4" w:tplc="38090019" w:tentative="1">
      <w:start w:val="1"/>
      <w:numFmt w:val="lowerLetter"/>
      <w:lvlText w:val="%5."/>
      <w:lvlJc w:val="left"/>
      <w:pPr>
        <w:ind w:left="4260" w:hanging="360"/>
      </w:pPr>
    </w:lvl>
    <w:lvl w:ilvl="5" w:tplc="3809001B" w:tentative="1">
      <w:start w:val="1"/>
      <w:numFmt w:val="lowerRoman"/>
      <w:lvlText w:val="%6."/>
      <w:lvlJc w:val="right"/>
      <w:pPr>
        <w:ind w:left="4980" w:hanging="180"/>
      </w:pPr>
    </w:lvl>
    <w:lvl w:ilvl="6" w:tplc="3809000F" w:tentative="1">
      <w:start w:val="1"/>
      <w:numFmt w:val="decimal"/>
      <w:lvlText w:val="%7."/>
      <w:lvlJc w:val="left"/>
      <w:pPr>
        <w:ind w:left="5700" w:hanging="360"/>
      </w:pPr>
    </w:lvl>
    <w:lvl w:ilvl="7" w:tplc="38090019" w:tentative="1">
      <w:start w:val="1"/>
      <w:numFmt w:val="lowerLetter"/>
      <w:lvlText w:val="%8."/>
      <w:lvlJc w:val="left"/>
      <w:pPr>
        <w:ind w:left="6420" w:hanging="360"/>
      </w:pPr>
    </w:lvl>
    <w:lvl w:ilvl="8" w:tplc="380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EE"/>
    <w:rsid w:val="000B32BF"/>
    <w:rsid w:val="001B61D1"/>
    <w:rsid w:val="001F71CD"/>
    <w:rsid w:val="002567EE"/>
    <w:rsid w:val="002B6CB1"/>
    <w:rsid w:val="005F238D"/>
    <w:rsid w:val="006455B1"/>
    <w:rsid w:val="006653C2"/>
    <w:rsid w:val="00690B43"/>
    <w:rsid w:val="008746E2"/>
    <w:rsid w:val="009457A9"/>
    <w:rsid w:val="00A515E4"/>
    <w:rsid w:val="00A7151E"/>
    <w:rsid w:val="00BA66E3"/>
    <w:rsid w:val="00BF568D"/>
    <w:rsid w:val="00C772E1"/>
    <w:rsid w:val="00CE0AC2"/>
    <w:rsid w:val="00ED3BEA"/>
    <w:rsid w:val="00F8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89BB"/>
  <w15:chartTrackingRefBased/>
  <w15:docId w15:val="{68604BA7-4F9E-454D-94D3-88CB37C6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1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6C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Dewi Sinta</cp:lastModifiedBy>
  <cp:revision>5</cp:revision>
  <dcterms:created xsi:type="dcterms:W3CDTF">2021-04-07T02:58:00Z</dcterms:created>
  <dcterms:modified xsi:type="dcterms:W3CDTF">2021-04-07T15:44:00Z</dcterms:modified>
</cp:coreProperties>
</file>