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17" w:type="dxa"/>
        <w:tblLayout w:type="fixed"/>
        <w:tblLook w:val="04A0" w:firstRow="1" w:lastRow="0" w:firstColumn="1" w:lastColumn="0" w:noHBand="0" w:noVBand="1"/>
      </w:tblPr>
      <w:tblGrid>
        <w:gridCol w:w="2445"/>
        <w:gridCol w:w="1222"/>
        <w:gridCol w:w="742"/>
        <w:gridCol w:w="1189"/>
        <w:gridCol w:w="2253"/>
        <w:gridCol w:w="1747"/>
        <w:gridCol w:w="1702"/>
        <w:gridCol w:w="3217"/>
      </w:tblGrid>
      <w:tr w:rsidR="00D758CC" w:rsidRPr="00570B8A">
        <w:trPr>
          <w:trHeight w:val="1544"/>
        </w:trPr>
        <w:tc>
          <w:tcPr>
            <w:tcW w:w="2445" w:type="dxa"/>
          </w:tcPr>
          <w:p w:rsidR="00D758CC" w:rsidRPr="00570B8A" w:rsidRDefault="002E6600">
            <w:pPr>
              <w:spacing w:after="0"/>
              <w:rPr>
                <w:rFonts w:ascii="Palatino Linotype" w:hAnsi="Palatino Linotype"/>
                <w:sz w:val="20"/>
                <w:szCs w:val="20"/>
                <w:lang w:val="id-ID"/>
              </w:rPr>
            </w:pPr>
            <w:r w:rsidRPr="00570B8A">
              <w:rPr>
                <w:rFonts w:ascii="Palatino Linotype" w:hAnsi="Palatino Linotype"/>
                <w:noProof/>
                <w:sz w:val="20"/>
                <w:szCs w:val="20"/>
              </w:rPr>
              <w:drawing>
                <wp:inline distT="0" distB="0" distL="0" distR="0">
                  <wp:extent cx="923925" cy="937260"/>
                  <wp:effectExtent l="19050" t="0" r="9525" b="0"/>
                  <wp:docPr id="1" name="Picture 1" descr="D:\logo\LOGO UN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logo\LOGO UNY 2.png"/>
                          <pic:cNvPicPr>
                            <a:picLocks noChangeAspect="1" noChangeArrowheads="1"/>
                          </pic:cNvPicPr>
                        </pic:nvPicPr>
                        <pic:blipFill>
                          <a:blip r:embed="rId9" cstate="print"/>
                          <a:srcRect/>
                          <a:stretch>
                            <a:fillRect/>
                          </a:stretch>
                        </pic:blipFill>
                        <pic:spPr>
                          <a:xfrm>
                            <a:off x="0" y="0"/>
                            <a:ext cx="924470" cy="938195"/>
                          </a:xfrm>
                          <a:prstGeom prst="rect">
                            <a:avLst/>
                          </a:prstGeom>
                          <a:noFill/>
                          <a:ln w="9525">
                            <a:noFill/>
                            <a:miter lim="800000"/>
                            <a:headEnd/>
                            <a:tailEnd/>
                          </a:ln>
                        </pic:spPr>
                      </pic:pic>
                    </a:graphicData>
                  </a:graphic>
                </wp:inline>
              </w:drawing>
            </w:r>
          </w:p>
        </w:tc>
        <w:tc>
          <w:tcPr>
            <w:tcW w:w="12072" w:type="dxa"/>
            <w:gridSpan w:val="7"/>
          </w:tcPr>
          <w:p w:rsidR="00D758CC" w:rsidRPr="00570B8A" w:rsidRDefault="002E6600">
            <w:pPr>
              <w:spacing w:before="120" w:after="0"/>
              <w:rPr>
                <w:rFonts w:ascii="Palatino Linotype" w:hAnsi="Palatino Linotype"/>
                <w:b/>
                <w:sz w:val="20"/>
                <w:szCs w:val="20"/>
                <w:lang w:val="id-ID"/>
              </w:rPr>
            </w:pPr>
            <w:r w:rsidRPr="00570B8A">
              <w:rPr>
                <w:rFonts w:ascii="Palatino Linotype" w:hAnsi="Palatino Linotype"/>
                <w:b/>
                <w:sz w:val="20"/>
                <w:szCs w:val="20"/>
                <w:lang w:val="id-ID"/>
              </w:rPr>
              <w:t>UNIVERSITAS NEGERI YOGYAKARTA</w:t>
            </w:r>
          </w:p>
          <w:p w:rsidR="00D758CC" w:rsidRPr="00570B8A" w:rsidRDefault="002E6600">
            <w:pPr>
              <w:spacing w:before="120" w:after="0"/>
              <w:rPr>
                <w:rFonts w:ascii="Palatino Linotype" w:hAnsi="Palatino Linotype"/>
                <w:b/>
                <w:sz w:val="20"/>
                <w:szCs w:val="20"/>
                <w:lang w:val="id-ID"/>
              </w:rPr>
            </w:pPr>
            <w:r w:rsidRPr="00570B8A">
              <w:rPr>
                <w:rFonts w:ascii="Palatino Linotype" w:hAnsi="Palatino Linotype"/>
                <w:b/>
                <w:sz w:val="20"/>
                <w:szCs w:val="20"/>
                <w:lang w:val="id-ID"/>
              </w:rPr>
              <w:t>FAKULTAS MATEMATIKA DAN ILMU PENGETAHUAN ALAM</w:t>
            </w:r>
          </w:p>
          <w:p w:rsidR="00D758CC" w:rsidRPr="00570B8A" w:rsidRDefault="002E6600">
            <w:pPr>
              <w:spacing w:before="120" w:after="0"/>
              <w:rPr>
                <w:rFonts w:ascii="Palatino Linotype" w:hAnsi="Palatino Linotype"/>
                <w:sz w:val="20"/>
                <w:szCs w:val="20"/>
                <w:lang w:val="id-ID"/>
              </w:rPr>
            </w:pPr>
            <w:r w:rsidRPr="00570B8A">
              <w:rPr>
                <w:rFonts w:ascii="Palatino Linotype" w:hAnsi="Palatino Linotype"/>
                <w:b/>
                <w:sz w:val="20"/>
                <w:szCs w:val="20"/>
                <w:lang w:val="id-ID"/>
              </w:rPr>
              <w:t xml:space="preserve">JURUSAN PENDIDIKAN </w:t>
            </w:r>
            <w:r w:rsidR="00967C2E" w:rsidRPr="00570B8A">
              <w:rPr>
                <w:rFonts w:ascii="Palatino Linotype" w:hAnsi="Palatino Linotype"/>
                <w:b/>
                <w:sz w:val="20"/>
                <w:szCs w:val="20"/>
                <w:lang w:val="id-ID"/>
              </w:rPr>
              <w:t>KIMIA</w:t>
            </w:r>
            <w:r w:rsidR="00BB67C4" w:rsidRPr="00570B8A">
              <w:rPr>
                <w:rFonts w:ascii="Palatino Linotype" w:hAnsi="Palatino Linotype"/>
                <w:b/>
                <w:sz w:val="20"/>
                <w:szCs w:val="20"/>
                <w:lang w:val="id-ID"/>
              </w:rPr>
              <w:t>/ PROGRAM STUDI</w:t>
            </w:r>
            <w:r w:rsidRPr="00570B8A">
              <w:rPr>
                <w:rFonts w:ascii="Palatino Linotype" w:hAnsi="Palatino Linotype"/>
                <w:b/>
                <w:sz w:val="20"/>
                <w:szCs w:val="20"/>
                <w:lang w:val="id-ID"/>
              </w:rPr>
              <w:t xml:space="preserve"> KIMIA</w:t>
            </w:r>
          </w:p>
        </w:tc>
      </w:tr>
      <w:tr w:rsidR="00D758CC" w:rsidRPr="00570B8A">
        <w:trPr>
          <w:trHeight w:val="141"/>
        </w:trPr>
        <w:tc>
          <w:tcPr>
            <w:tcW w:w="14517" w:type="dxa"/>
            <w:gridSpan w:val="8"/>
          </w:tcPr>
          <w:p w:rsidR="00D758CC" w:rsidRPr="00570B8A" w:rsidRDefault="002E6600">
            <w:pPr>
              <w:spacing w:before="40" w:after="40"/>
              <w:rPr>
                <w:rFonts w:ascii="Palatino Linotype" w:hAnsi="Palatino Linotype"/>
                <w:b/>
                <w:sz w:val="20"/>
                <w:szCs w:val="20"/>
                <w:lang w:val="id-ID"/>
              </w:rPr>
            </w:pPr>
            <w:r w:rsidRPr="00570B8A">
              <w:rPr>
                <w:rFonts w:ascii="Palatino Linotype" w:hAnsi="Palatino Linotype"/>
                <w:b/>
                <w:sz w:val="20"/>
                <w:szCs w:val="20"/>
                <w:lang w:val="id-ID"/>
              </w:rPr>
              <w:t>RENCANA PEMBELAJARAN SEMESTER</w:t>
            </w:r>
          </w:p>
        </w:tc>
      </w:tr>
      <w:tr w:rsidR="00D758CC" w:rsidRPr="00570B8A">
        <w:trPr>
          <w:trHeight w:val="141"/>
        </w:trPr>
        <w:tc>
          <w:tcPr>
            <w:tcW w:w="4409" w:type="dxa"/>
            <w:gridSpan w:val="3"/>
            <w:vAlign w:val="center"/>
          </w:tcPr>
          <w:p w:rsidR="00D758CC" w:rsidRPr="00570B8A" w:rsidRDefault="002E6600" w:rsidP="00CB4C21">
            <w:pPr>
              <w:spacing w:after="0"/>
              <w:rPr>
                <w:rFonts w:ascii="Palatino Linotype" w:hAnsi="Palatino Linotype"/>
                <w:b/>
                <w:sz w:val="20"/>
                <w:szCs w:val="20"/>
                <w:lang w:val="id-ID"/>
              </w:rPr>
            </w:pPr>
            <w:r w:rsidRPr="00570B8A">
              <w:rPr>
                <w:rFonts w:ascii="Palatino Linotype" w:hAnsi="Palatino Linotype"/>
                <w:b/>
                <w:sz w:val="20"/>
                <w:szCs w:val="20"/>
                <w:lang w:val="id-ID"/>
              </w:rPr>
              <w:t>MATAKULIAH</w:t>
            </w:r>
          </w:p>
        </w:tc>
        <w:tc>
          <w:tcPr>
            <w:tcW w:w="1189" w:type="dxa"/>
            <w:vAlign w:val="center"/>
          </w:tcPr>
          <w:p w:rsidR="00D758CC" w:rsidRPr="00570B8A" w:rsidRDefault="002E6600">
            <w:pPr>
              <w:spacing w:after="0"/>
              <w:jc w:val="center"/>
              <w:rPr>
                <w:rFonts w:ascii="Palatino Linotype" w:hAnsi="Palatino Linotype"/>
                <w:b/>
                <w:sz w:val="20"/>
                <w:szCs w:val="20"/>
                <w:lang w:val="id-ID"/>
              </w:rPr>
            </w:pPr>
            <w:r w:rsidRPr="00570B8A">
              <w:rPr>
                <w:rFonts w:ascii="Palatino Linotype" w:hAnsi="Palatino Linotype"/>
                <w:b/>
                <w:sz w:val="20"/>
                <w:szCs w:val="20"/>
                <w:lang w:val="id-ID"/>
              </w:rPr>
              <w:t>KODE</w:t>
            </w:r>
          </w:p>
        </w:tc>
        <w:tc>
          <w:tcPr>
            <w:tcW w:w="2253" w:type="dxa"/>
            <w:vAlign w:val="center"/>
          </w:tcPr>
          <w:p w:rsidR="00D758CC" w:rsidRPr="00570B8A" w:rsidRDefault="002E6600">
            <w:pPr>
              <w:spacing w:after="0"/>
              <w:jc w:val="center"/>
              <w:rPr>
                <w:rFonts w:ascii="Palatino Linotype" w:hAnsi="Palatino Linotype"/>
                <w:b/>
                <w:sz w:val="20"/>
                <w:szCs w:val="20"/>
                <w:lang w:val="id-ID"/>
              </w:rPr>
            </w:pPr>
            <w:r w:rsidRPr="00570B8A">
              <w:rPr>
                <w:rFonts w:ascii="Palatino Linotype" w:hAnsi="Palatino Linotype"/>
                <w:b/>
                <w:sz w:val="20"/>
                <w:szCs w:val="20"/>
                <w:lang w:val="id-ID"/>
              </w:rPr>
              <w:t>RUMPUN MK</w:t>
            </w:r>
          </w:p>
        </w:tc>
        <w:tc>
          <w:tcPr>
            <w:tcW w:w="1747" w:type="dxa"/>
            <w:vAlign w:val="center"/>
          </w:tcPr>
          <w:p w:rsidR="00D758CC" w:rsidRPr="00570B8A" w:rsidRDefault="002E6600">
            <w:pPr>
              <w:spacing w:after="0"/>
              <w:jc w:val="center"/>
              <w:rPr>
                <w:rFonts w:ascii="Palatino Linotype" w:hAnsi="Palatino Linotype"/>
                <w:b/>
                <w:sz w:val="20"/>
                <w:szCs w:val="20"/>
                <w:lang w:val="id-ID"/>
              </w:rPr>
            </w:pPr>
            <w:r w:rsidRPr="00570B8A">
              <w:rPr>
                <w:rFonts w:ascii="Palatino Linotype" w:hAnsi="Palatino Linotype"/>
                <w:b/>
                <w:sz w:val="20"/>
                <w:szCs w:val="20"/>
                <w:lang w:val="id-ID"/>
              </w:rPr>
              <w:t>BOBOT (SKS)</w:t>
            </w:r>
          </w:p>
        </w:tc>
        <w:tc>
          <w:tcPr>
            <w:tcW w:w="1702" w:type="dxa"/>
            <w:vAlign w:val="center"/>
          </w:tcPr>
          <w:p w:rsidR="00D758CC" w:rsidRPr="00570B8A" w:rsidRDefault="002E6600">
            <w:pPr>
              <w:spacing w:after="0"/>
              <w:jc w:val="center"/>
              <w:rPr>
                <w:rFonts w:ascii="Palatino Linotype" w:hAnsi="Palatino Linotype"/>
                <w:b/>
                <w:sz w:val="20"/>
                <w:szCs w:val="20"/>
                <w:lang w:val="id-ID"/>
              </w:rPr>
            </w:pPr>
            <w:r w:rsidRPr="00570B8A">
              <w:rPr>
                <w:rFonts w:ascii="Palatino Linotype" w:hAnsi="Palatino Linotype"/>
                <w:b/>
                <w:sz w:val="20"/>
                <w:szCs w:val="20"/>
                <w:lang w:val="id-ID"/>
              </w:rPr>
              <w:t>SEMESTER</w:t>
            </w:r>
          </w:p>
        </w:tc>
        <w:tc>
          <w:tcPr>
            <w:tcW w:w="3217" w:type="dxa"/>
            <w:vAlign w:val="center"/>
          </w:tcPr>
          <w:p w:rsidR="00D758CC" w:rsidRPr="00570B8A" w:rsidRDefault="002E6600">
            <w:pPr>
              <w:spacing w:after="0"/>
              <w:jc w:val="center"/>
              <w:rPr>
                <w:rFonts w:ascii="Palatino Linotype" w:hAnsi="Palatino Linotype"/>
                <w:b/>
                <w:sz w:val="20"/>
                <w:szCs w:val="20"/>
                <w:lang w:val="id-ID"/>
              </w:rPr>
            </w:pPr>
            <w:r w:rsidRPr="00570B8A">
              <w:rPr>
                <w:rFonts w:ascii="Palatino Linotype" w:hAnsi="Palatino Linotype"/>
                <w:b/>
                <w:sz w:val="20"/>
                <w:szCs w:val="20"/>
                <w:lang w:val="id-ID"/>
              </w:rPr>
              <w:t>TGL PENYUSUNAN</w:t>
            </w:r>
          </w:p>
        </w:tc>
      </w:tr>
      <w:tr w:rsidR="00D758CC" w:rsidRPr="00570B8A">
        <w:trPr>
          <w:trHeight w:val="141"/>
        </w:trPr>
        <w:tc>
          <w:tcPr>
            <w:tcW w:w="4409" w:type="dxa"/>
            <w:gridSpan w:val="3"/>
          </w:tcPr>
          <w:p w:rsidR="00D758CC" w:rsidRPr="00570B8A" w:rsidRDefault="002E6600" w:rsidP="00CB4C21">
            <w:pPr>
              <w:spacing w:after="0"/>
              <w:rPr>
                <w:rFonts w:ascii="Palatino Linotype" w:hAnsi="Palatino Linotype"/>
                <w:sz w:val="20"/>
                <w:szCs w:val="20"/>
                <w:lang w:val="id-ID"/>
              </w:rPr>
            </w:pPr>
            <w:r w:rsidRPr="00570B8A">
              <w:rPr>
                <w:rFonts w:ascii="Palatino Linotype" w:hAnsi="Palatino Linotype" w:cs="Arial"/>
                <w:sz w:val="20"/>
                <w:szCs w:val="20"/>
                <w:lang w:val="id-ID"/>
              </w:rPr>
              <w:t>Wawasan dan Kajian MIPA</w:t>
            </w:r>
          </w:p>
        </w:tc>
        <w:tc>
          <w:tcPr>
            <w:tcW w:w="1189" w:type="dxa"/>
            <w:shd w:val="clear" w:color="auto" w:fill="auto"/>
          </w:tcPr>
          <w:p w:rsidR="00D758CC" w:rsidRPr="00570B8A" w:rsidRDefault="002E6600" w:rsidP="00CB4C21">
            <w:pPr>
              <w:spacing w:after="0"/>
              <w:jc w:val="center"/>
              <w:rPr>
                <w:rFonts w:ascii="Palatino Linotype" w:hAnsi="Palatino Linotype"/>
                <w:color w:val="000000" w:themeColor="text1"/>
                <w:sz w:val="20"/>
                <w:szCs w:val="20"/>
                <w:lang w:val="id-ID"/>
              </w:rPr>
            </w:pPr>
            <w:r w:rsidRPr="00570B8A">
              <w:rPr>
                <w:rFonts w:ascii="Palatino Linotype" w:hAnsi="Palatino Linotype"/>
                <w:color w:val="000000" w:themeColor="text1"/>
                <w:sz w:val="20"/>
                <w:szCs w:val="20"/>
                <w:lang w:val="id-ID"/>
              </w:rPr>
              <w:t>AMF6201</w:t>
            </w:r>
          </w:p>
        </w:tc>
        <w:tc>
          <w:tcPr>
            <w:tcW w:w="2253" w:type="dxa"/>
          </w:tcPr>
          <w:p w:rsidR="00D758CC" w:rsidRPr="00570B8A" w:rsidRDefault="00CB4C21" w:rsidP="00CB4C21">
            <w:pPr>
              <w:spacing w:after="0"/>
              <w:jc w:val="center"/>
              <w:rPr>
                <w:rFonts w:ascii="Palatino Linotype" w:hAnsi="Palatino Linotype"/>
                <w:sz w:val="20"/>
                <w:szCs w:val="20"/>
                <w:lang w:val="id-ID"/>
              </w:rPr>
            </w:pPr>
            <w:r w:rsidRPr="00570B8A">
              <w:rPr>
                <w:rFonts w:ascii="Palatino Linotype" w:hAnsi="Palatino Linotype"/>
                <w:sz w:val="20"/>
                <w:szCs w:val="20"/>
                <w:lang w:val="id-ID"/>
              </w:rPr>
              <w:t>Fakulter</w:t>
            </w:r>
          </w:p>
        </w:tc>
        <w:tc>
          <w:tcPr>
            <w:tcW w:w="1747" w:type="dxa"/>
          </w:tcPr>
          <w:p w:rsidR="00D758CC" w:rsidRPr="00570B8A" w:rsidRDefault="002E6600">
            <w:pPr>
              <w:spacing w:after="0"/>
              <w:jc w:val="center"/>
              <w:rPr>
                <w:rFonts w:ascii="Palatino Linotype" w:hAnsi="Palatino Linotype"/>
                <w:sz w:val="20"/>
                <w:szCs w:val="20"/>
                <w:lang w:val="id-ID"/>
              </w:rPr>
            </w:pPr>
            <w:r w:rsidRPr="00570B8A">
              <w:rPr>
                <w:rFonts w:ascii="Palatino Linotype" w:hAnsi="Palatino Linotype"/>
                <w:sz w:val="20"/>
                <w:szCs w:val="20"/>
                <w:lang w:val="id-ID"/>
              </w:rPr>
              <w:t>2</w:t>
            </w:r>
          </w:p>
        </w:tc>
        <w:tc>
          <w:tcPr>
            <w:tcW w:w="1702" w:type="dxa"/>
          </w:tcPr>
          <w:p w:rsidR="00D758CC" w:rsidRPr="00570B8A" w:rsidRDefault="00CB4C21">
            <w:pPr>
              <w:spacing w:after="0"/>
              <w:jc w:val="center"/>
              <w:rPr>
                <w:rFonts w:ascii="Palatino Linotype" w:hAnsi="Palatino Linotype"/>
                <w:sz w:val="20"/>
                <w:szCs w:val="20"/>
                <w:lang w:val="id-ID"/>
              </w:rPr>
            </w:pPr>
            <w:r w:rsidRPr="00570B8A">
              <w:rPr>
                <w:rFonts w:ascii="Palatino Linotype" w:hAnsi="Palatino Linotype"/>
                <w:sz w:val="20"/>
                <w:szCs w:val="20"/>
                <w:lang w:val="id-ID"/>
              </w:rPr>
              <w:t>1</w:t>
            </w:r>
          </w:p>
        </w:tc>
        <w:tc>
          <w:tcPr>
            <w:tcW w:w="3217" w:type="dxa"/>
          </w:tcPr>
          <w:p w:rsidR="00D758CC" w:rsidRPr="00570B8A" w:rsidRDefault="00CB4C21">
            <w:pPr>
              <w:spacing w:after="0"/>
              <w:jc w:val="center"/>
              <w:rPr>
                <w:rFonts w:ascii="Palatino Linotype" w:hAnsi="Palatino Linotype"/>
                <w:sz w:val="20"/>
                <w:szCs w:val="20"/>
                <w:lang w:val="id-ID"/>
              </w:rPr>
            </w:pPr>
            <w:r w:rsidRPr="00570B8A">
              <w:rPr>
                <w:rFonts w:ascii="Palatino Linotype" w:hAnsi="Palatino Linotype"/>
                <w:sz w:val="20"/>
                <w:szCs w:val="20"/>
                <w:lang w:val="id-ID"/>
              </w:rPr>
              <w:t>31 Agustus 2019</w:t>
            </w:r>
          </w:p>
        </w:tc>
      </w:tr>
      <w:tr w:rsidR="00D758CC" w:rsidRPr="00570B8A">
        <w:trPr>
          <w:trHeight w:val="141"/>
        </w:trPr>
        <w:tc>
          <w:tcPr>
            <w:tcW w:w="4409" w:type="dxa"/>
            <w:gridSpan w:val="3"/>
            <w:vMerge w:val="restart"/>
          </w:tcPr>
          <w:p w:rsidR="00D758CC" w:rsidRPr="00570B8A" w:rsidRDefault="002E6600">
            <w:pPr>
              <w:spacing w:after="0"/>
              <w:rPr>
                <w:rFonts w:ascii="Palatino Linotype" w:hAnsi="Palatino Linotype"/>
                <w:b/>
                <w:sz w:val="20"/>
                <w:szCs w:val="20"/>
                <w:lang w:val="id-ID"/>
              </w:rPr>
            </w:pPr>
            <w:r w:rsidRPr="00570B8A">
              <w:rPr>
                <w:rFonts w:ascii="Palatino Linotype" w:hAnsi="Palatino Linotype"/>
                <w:b/>
                <w:sz w:val="20"/>
                <w:szCs w:val="20"/>
                <w:lang w:val="id-ID"/>
              </w:rPr>
              <w:t>OTORISASI</w:t>
            </w:r>
          </w:p>
        </w:tc>
        <w:tc>
          <w:tcPr>
            <w:tcW w:w="3442" w:type="dxa"/>
            <w:gridSpan w:val="2"/>
          </w:tcPr>
          <w:p w:rsidR="00D758CC" w:rsidRPr="00570B8A" w:rsidRDefault="002E6600">
            <w:pPr>
              <w:spacing w:after="0"/>
              <w:rPr>
                <w:rFonts w:ascii="Palatino Linotype" w:hAnsi="Palatino Linotype"/>
                <w:b/>
                <w:sz w:val="20"/>
                <w:szCs w:val="20"/>
                <w:lang w:val="id-ID"/>
              </w:rPr>
            </w:pPr>
            <w:r w:rsidRPr="00570B8A">
              <w:rPr>
                <w:rFonts w:ascii="Palatino Linotype" w:hAnsi="Palatino Linotype"/>
                <w:b/>
                <w:sz w:val="20"/>
                <w:szCs w:val="20"/>
                <w:lang w:val="id-ID"/>
              </w:rPr>
              <w:t>Dosen Pengembang RPS</w:t>
            </w:r>
          </w:p>
        </w:tc>
        <w:tc>
          <w:tcPr>
            <w:tcW w:w="3449" w:type="dxa"/>
            <w:gridSpan w:val="2"/>
          </w:tcPr>
          <w:p w:rsidR="00D758CC" w:rsidRPr="00570B8A" w:rsidRDefault="002E6600">
            <w:pPr>
              <w:spacing w:after="0"/>
              <w:rPr>
                <w:rFonts w:ascii="Palatino Linotype" w:hAnsi="Palatino Linotype"/>
                <w:b/>
                <w:sz w:val="20"/>
                <w:szCs w:val="20"/>
                <w:lang w:val="id-ID"/>
              </w:rPr>
            </w:pPr>
            <w:r w:rsidRPr="00570B8A">
              <w:rPr>
                <w:rFonts w:ascii="Palatino Linotype" w:hAnsi="Palatino Linotype"/>
                <w:b/>
                <w:sz w:val="20"/>
                <w:szCs w:val="20"/>
                <w:lang w:val="id-ID"/>
              </w:rPr>
              <w:t>Koordinator MPK</w:t>
            </w:r>
          </w:p>
        </w:tc>
        <w:tc>
          <w:tcPr>
            <w:tcW w:w="3217" w:type="dxa"/>
          </w:tcPr>
          <w:p w:rsidR="00D758CC" w:rsidRPr="00570B8A" w:rsidRDefault="002E6600">
            <w:pPr>
              <w:spacing w:after="0"/>
              <w:rPr>
                <w:rFonts w:ascii="Palatino Linotype" w:hAnsi="Palatino Linotype"/>
                <w:b/>
                <w:sz w:val="20"/>
                <w:szCs w:val="20"/>
                <w:lang w:val="id-ID"/>
              </w:rPr>
            </w:pPr>
            <w:r w:rsidRPr="00570B8A">
              <w:rPr>
                <w:rFonts w:ascii="Palatino Linotype" w:hAnsi="Palatino Linotype"/>
                <w:b/>
                <w:sz w:val="20"/>
                <w:szCs w:val="20"/>
                <w:lang w:val="id-ID"/>
              </w:rPr>
              <w:t>Ka PRODI</w:t>
            </w:r>
          </w:p>
        </w:tc>
      </w:tr>
      <w:tr w:rsidR="00CB4C21" w:rsidRPr="00570B8A">
        <w:trPr>
          <w:trHeight w:val="647"/>
        </w:trPr>
        <w:tc>
          <w:tcPr>
            <w:tcW w:w="4409" w:type="dxa"/>
            <w:gridSpan w:val="3"/>
            <w:vMerge/>
          </w:tcPr>
          <w:p w:rsidR="00CB4C21" w:rsidRPr="00570B8A" w:rsidRDefault="00CB4C21" w:rsidP="00CB4C21">
            <w:pPr>
              <w:spacing w:after="0"/>
              <w:rPr>
                <w:rFonts w:ascii="Palatino Linotype" w:hAnsi="Palatino Linotype"/>
                <w:sz w:val="20"/>
                <w:szCs w:val="20"/>
                <w:lang w:val="id-ID"/>
              </w:rPr>
            </w:pPr>
          </w:p>
        </w:tc>
        <w:tc>
          <w:tcPr>
            <w:tcW w:w="3442" w:type="dxa"/>
            <w:gridSpan w:val="2"/>
          </w:tcPr>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5F6734" w:rsidP="00CB4C21">
            <w:pPr>
              <w:spacing w:after="0" w:line="240" w:lineRule="auto"/>
              <w:rPr>
                <w:rFonts w:ascii="Palatino Linotype" w:hAnsi="Palatino Linotype"/>
                <w:sz w:val="20"/>
                <w:szCs w:val="20"/>
                <w:lang w:val="id-ID"/>
              </w:rPr>
            </w:pPr>
            <w:r>
              <w:rPr>
                <w:rFonts w:ascii="Palatino Linotype" w:hAnsi="Palatino Linotype"/>
                <w:sz w:val="20"/>
                <w:szCs w:val="20"/>
              </w:rPr>
              <w:t>Dina</w:t>
            </w:r>
            <w:r w:rsidR="00CB4C21" w:rsidRPr="00570B8A">
              <w:rPr>
                <w:rFonts w:ascii="Palatino Linotype" w:hAnsi="Palatino Linotype"/>
                <w:sz w:val="20"/>
                <w:szCs w:val="20"/>
                <w:lang w:val="id-ID"/>
              </w:rPr>
              <w:t xml:space="preserve">, M.Pd. </w:t>
            </w:r>
          </w:p>
        </w:tc>
        <w:tc>
          <w:tcPr>
            <w:tcW w:w="3449" w:type="dxa"/>
            <w:gridSpan w:val="2"/>
          </w:tcPr>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FA62E8">
            <w:pPr>
              <w:spacing w:after="0" w:line="240" w:lineRule="auto"/>
              <w:jc w:val="center"/>
              <w:rPr>
                <w:rFonts w:ascii="Palatino Linotype" w:hAnsi="Palatino Linotype"/>
                <w:sz w:val="20"/>
                <w:szCs w:val="20"/>
                <w:lang w:val="id-ID"/>
              </w:rPr>
            </w:pPr>
          </w:p>
          <w:p w:rsidR="00CB4C21" w:rsidRPr="004439F3" w:rsidRDefault="00FA62E8" w:rsidP="00CB4C21">
            <w:pPr>
              <w:spacing w:after="120" w:line="240" w:lineRule="auto"/>
              <w:rPr>
                <w:rFonts w:ascii="Palatino Linotype" w:hAnsi="Palatino Linotype"/>
                <w:sz w:val="20"/>
                <w:szCs w:val="20"/>
              </w:rPr>
            </w:pPr>
            <w:r>
              <w:rPr>
                <w:rFonts w:ascii="Palatino Linotype" w:hAnsi="Palatino Linotype"/>
                <w:sz w:val="20"/>
                <w:szCs w:val="20"/>
              </w:rPr>
              <w:t>Dr. Antuni Wiyarsi</w:t>
            </w:r>
          </w:p>
        </w:tc>
        <w:tc>
          <w:tcPr>
            <w:tcW w:w="3217" w:type="dxa"/>
          </w:tcPr>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CB4C21" w:rsidP="00CB4C21">
            <w:pPr>
              <w:spacing w:after="0" w:line="240" w:lineRule="auto"/>
              <w:rPr>
                <w:rFonts w:ascii="Palatino Linotype" w:hAnsi="Palatino Linotype"/>
                <w:sz w:val="20"/>
                <w:szCs w:val="20"/>
                <w:lang w:val="id-ID"/>
              </w:rPr>
            </w:pPr>
          </w:p>
          <w:p w:rsidR="00CB4C21" w:rsidRPr="00570B8A" w:rsidRDefault="00FA62E8" w:rsidP="00CB4C21">
            <w:pPr>
              <w:spacing w:after="120" w:line="240" w:lineRule="auto"/>
              <w:rPr>
                <w:rFonts w:ascii="Palatino Linotype" w:hAnsi="Palatino Linotype"/>
                <w:sz w:val="20"/>
                <w:szCs w:val="20"/>
                <w:lang w:val="id-ID"/>
              </w:rPr>
            </w:pPr>
            <w:r>
              <w:rPr>
                <w:rFonts w:ascii="Palatino Linotype" w:hAnsi="Palatino Linotype"/>
                <w:sz w:val="20"/>
                <w:szCs w:val="20"/>
              </w:rPr>
              <w:t>Dr. Antuni Wiyarsi</w:t>
            </w:r>
            <w:bookmarkStart w:id="0" w:name="_GoBack"/>
            <w:bookmarkEnd w:id="0"/>
          </w:p>
        </w:tc>
      </w:tr>
      <w:tr w:rsidR="009341BA" w:rsidRPr="00570B8A">
        <w:trPr>
          <w:trHeight w:val="141"/>
        </w:trPr>
        <w:tc>
          <w:tcPr>
            <w:tcW w:w="2445" w:type="dxa"/>
            <w:vMerge w:val="restart"/>
          </w:tcPr>
          <w:p w:rsidR="009341BA" w:rsidRPr="00570B8A" w:rsidRDefault="009341BA">
            <w:pPr>
              <w:spacing w:after="0"/>
              <w:rPr>
                <w:rFonts w:ascii="Palatino Linotype" w:hAnsi="Palatino Linotype"/>
                <w:b/>
                <w:sz w:val="20"/>
                <w:szCs w:val="20"/>
                <w:lang w:val="id-ID"/>
              </w:rPr>
            </w:pPr>
            <w:r w:rsidRPr="00570B8A">
              <w:rPr>
                <w:rFonts w:ascii="Palatino Linotype" w:hAnsi="Palatino Linotype"/>
                <w:b/>
                <w:sz w:val="20"/>
                <w:szCs w:val="20"/>
                <w:lang w:val="id-ID"/>
              </w:rPr>
              <w:t>CapaianPembelajaran (CP)</w:t>
            </w:r>
          </w:p>
        </w:tc>
        <w:tc>
          <w:tcPr>
            <w:tcW w:w="1964" w:type="dxa"/>
            <w:gridSpan w:val="2"/>
            <w:shd w:val="clear" w:color="auto" w:fill="D9D9D9" w:themeFill="background1" w:themeFillShade="D9"/>
          </w:tcPr>
          <w:p w:rsidR="009341BA" w:rsidRPr="00570B8A" w:rsidRDefault="009341BA">
            <w:pPr>
              <w:spacing w:after="0"/>
              <w:rPr>
                <w:rFonts w:ascii="Palatino Linotype" w:hAnsi="Palatino Linotype"/>
                <w:b/>
                <w:sz w:val="20"/>
                <w:szCs w:val="20"/>
                <w:lang w:val="id-ID"/>
              </w:rPr>
            </w:pPr>
            <w:r w:rsidRPr="00570B8A">
              <w:rPr>
                <w:rFonts w:ascii="Palatino Linotype" w:hAnsi="Palatino Linotype"/>
                <w:b/>
                <w:sz w:val="20"/>
                <w:szCs w:val="20"/>
                <w:lang w:val="id-ID"/>
              </w:rPr>
              <w:t>CPL- PRODI</w:t>
            </w:r>
          </w:p>
        </w:tc>
        <w:tc>
          <w:tcPr>
            <w:tcW w:w="10108" w:type="dxa"/>
            <w:gridSpan w:val="5"/>
          </w:tcPr>
          <w:p w:rsidR="009341BA" w:rsidRPr="00570B8A" w:rsidRDefault="009341BA">
            <w:pPr>
              <w:spacing w:after="0"/>
              <w:rPr>
                <w:rFonts w:ascii="Palatino Linotype" w:hAnsi="Palatino Linotype"/>
                <w:sz w:val="20"/>
                <w:szCs w:val="20"/>
                <w:lang w:val="id-ID"/>
              </w:rPr>
            </w:pPr>
          </w:p>
        </w:tc>
      </w:tr>
      <w:tr w:rsidR="009341BA" w:rsidRPr="00570B8A">
        <w:trPr>
          <w:trHeight w:val="141"/>
        </w:trPr>
        <w:tc>
          <w:tcPr>
            <w:tcW w:w="2445" w:type="dxa"/>
            <w:vMerge/>
          </w:tcPr>
          <w:p w:rsidR="009341BA" w:rsidRPr="00570B8A" w:rsidRDefault="009341BA">
            <w:pPr>
              <w:spacing w:after="0"/>
              <w:rPr>
                <w:rFonts w:ascii="Palatino Linotype" w:hAnsi="Palatino Linotype"/>
                <w:sz w:val="20"/>
                <w:szCs w:val="20"/>
                <w:lang w:val="id-ID"/>
              </w:rPr>
            </w:pPr>
          </w:p>
        </w:tc>
        <w:tc>
          <w:tcPr>
            <w:tcW w:w="1222" w:type="dxa"/>
            <w:vMerge w:val="restart"/>
          </w:tcPr>
          <w:p w:rsidR="009341BA" w:rsidRPr="00570B8A" w:rsidRDefault="009341BA">
            <w:pPr>
              <w:spacing w:after="0"/>
              <w:rPr>
                <w:rFonts w:ascii="Palatino Linotype" w:hAnsi="Palatino Linotype"/>
                <w:sz w:val="20"/>
                <w:szCs w:val="20"/>
                <w:lang w:val="id-ID"/>
              </w:rPr>
            </w:pPr>
            <w:r w:rsidRPr="00570B8A">
              <w:rPr>
                <w:rFonts w:ascii="Palatino Linotype" w:hAnsi="Palatino Linotype"/>
                <w:sz w:val="20"/>
                <w:szCs w:val="20"/>
                <w:lang w:val="id-ID"/>
              </w:rPr>
              <w:t>S</w:t>
            </w: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C 1.1 Bertakwa kepada Tuhan Yang Maha Esa dan menjunjung tinggi nilai kemanusiaan dalam menjalankan tugas berdasarkan agama, moral, dan etika</w:t>
            </w:r>
          </w:p>
        </w:tc>
      </w:tr>
      <w:tr w:rsidR="009341BA" w:rsidRPr="00570B8A">
        <w:trPr>
          <w:trHeight w:val="141"/>
        </w:trPr>
        <w:tc>
          <w:tcPr>
            <w:tcW w:w="2445" w:type="dxa"/>
            <w:vMerge/>
          </w:tcPr>
          <w:p w:rsidR="009341BA" w:rsidRPr="00570B8A" w:rsidRDefault="009341BA" w:rsidP="006D016F">
            <w:pPr>
              <w:spacing w:after="0" w:line="240" w:lineRule="auto"/>
              <w:rPr>
                <w:rFonts w:ascii="Palatino Linotype" w:hAnsi="Palatino Linotype"/>
                <w:sz w:val="20"/>
                <w:szCs w:val="20"/>
                <w:lang w:val="id-ID"/>
              </w:rPr>
            </w:pPr>
          </w:p>
        </w:tc>
        <w:tc>
          <w:tcPr>
            <w:tcW w:w="1222" w:type="dxa"/>
            <w:vMerge/>
          </w:tcPr>
          <w:p w:rsidR="009341BA" w:rsidRPr="00570B8A" w:rsidRDefault="009341BA" w:rsidP="006D016F">
            <w:pPr>
              <w:spacing w:after="0" w:line="240" w:lineRule="auto"/>
              <w:rPr>
                <w:rFonts w:ascii="Palatino Linotype" w:hAnsi="Palatino Linotype"/>
                <w:sz w:val="20"/>
                <w:szCs w:val="20"/>
                <w:lang w:val="id-ID"/>
              </w:rPr>
            </w:pP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C 1.2 Berkontribusi dalam peningkatan mutu kehidupan masyarakat serta memiliki rasa nasionalisme dan tanggungjawab pada negara dan bangsa</w:t>
            </w:r>
          </w:p>
        </w:tc>
      </w:tr>
      <w:tr w:rsidR="009341BA" w:rsidRPr="00570B8A">
        <w:trPr>
          <w:trHeight w:val="141"/>
        </w:trPr>
        <w:tc>
          <w:tcPr>
            <w:tcW w:w="2445" w:type="dxa"/>
            <w:vMerge/>
          </w:tcPr>
          <w:p w:rsidR="009341BA" w:rsidRPr="00570B8A" w:rsidRDefault="009341BA" w:rsidP="00390AD7">
            <w:pPr>
              <w:spacing w:after="0" w:line="240" w:lineRule="auto"/>
              <w:rPr>
                <w:rFonts w:ascii="Palatino Linotype" w:hAnsi="Palatino Linotype"/>
                <w:sz w:val="20"/>
                <w:szCs w:val="20"/>
                <w:lang w:val="id-ID"/>
              </w:rPr>
            </w:pPr>
          </w:p>
        </w:tc>
        <w:tc>
          <w:tcPr>
            <w:tcW w:w="1222" w:type="dxa"/>
          </w:tcPr>
          <w:p w:rsidR="009341BA" w:rsidRPr="00570B8A" w:rsidRDefault="009341BA" w:rsidP="00390AD7">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P</w:t>
            </w: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 xml:space="preserve">C 2.5. </w:t>
            </w:r>
            <w:r w:rsidRPr="00570B8A">
              <w:rPr>
                <w:rFonts w:ascii="Palatino Linotype" w:hAnsi="Palatino Linotype"/>
                <w:color w:val="000000" w:themeColor="text1"/>
                <w:sz w:val="20"/>
                <w:szCs w:val="20"/>
                <w:lang w:val="id-ID"/>
              </w:rPr>
              <w:t>Mampu menguasai dasar-dasar metode ilmiah dan prinsip-prinsip penggunaan Teknologi Informasi dan Komunikasi (TIK) untuk keperluan penyimpanan, evaluasi, analisis, proses, dan pengumpulan data dalam bidang kimia, penelitian, dan industri</w:t>
            </w:r>
          </w:p>
        </w:tc>
      </w:tr>
      <w:tr w:rsidR="009341BA" w:rsidRPr="00570B8A">
        <w:trPr>
          <w:trHeight w:val="141"/>
        </w:trPr>
        <w:tc>
          <w:tcPr>
            <w:tcW w:w="2445" w:type="dxa"/>
            <w:vMerge/>
          </w:tcPr>
          <w:p w:rsidR="009341BA" w:rsidRPr="00570B8A" w:rsidRDefault="009341BA" w:rsidP="00390AD7">
            <w:pPr>
              <w:spacing w:after="0" w:line="240" w:lineRule="auto"/>
              <w:rPr>
                <w:rFonts w:ascii="Palatino Linotype" w:hAnsi="Palatino Linotype"/>
                <w:sz w:val="20"/>
                <w:szCs w:val="20"/>
                <w:lang w:val="id-ID"/>
              </w:rPr>
            </w:pPr>
          </w:p>
        </w:tc>
        <w:tc>
          <w:tcPr>
            <w:tcW w:w="1222" w:type="dxa"/>
            <w:vMerge w:val="restart"/>
          </w:tcPr>
          <w:p w:rsidR="009341BA" w:rsidRPr="00570B8A" w:rsidRDefault="009341BA" w:rsidP="00390AD7">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KU</w:t>
            </w: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C 4.4. Mampu beradaptasi, bekerja sama, berkreasi, berkontribusi, dan berinovasi dalam menerapkan ilmu pengetahuan pada kehidupan berorganisasi dan bermasyarakat sebagai warga dunia yang berwawasan global.</w:t>
            </w:r>
          </w:p>
        </w:tc>
      </w:tr>
      <w:tr w:rsidR="009341BA" w:rsidRPr="00570B8A">
        <w:trPr>
          <w:trHeight w:val="141"/>
        </w:trPr>
        <w:tc>
          <w:tcPr>
            <w:tcW w:w="2445" w:type="dxa"/>
            <w:vMerge/>
          </w:tcPr>
          <w:p w:rsidR="009341BA" w:rsidRPr="00570B8A" w:rsidRDefault="009341BA" w:rsidP="00390AD7">
            <w:pPr>
              <w:spacing w:after="0" w:line="240" w:lineRule="auto"/>
              <w:rPr>
                <w:rFonts w:ascii="Palatino Linotype" w:hAnsi="Palatino Linotype"/>
                <w:sz w:val="20"/>
                <w:szCs w:val="20"/>
                <w:lang w:val="id-ID"/>
              </w:rPr>
            </w:pPr>
          </w:p>
        </w:tc>
        <w:tc>
          <w:tcPr>
            <w:tcW w:w="1222" w:type="dxa"/>
            <w:vMerge/>
          </w:tcPr>
          <w:p w:rsidR="009341BA" w:rsidRPr="00570B8A" w:rsidRDefault="009341BA" w:rsidP="00390AD7">
            <w:pPr>
              <w:spacing w:after="0" w:line="240" w:lineRule="auto"/>
              <w:rPr>
                <w:rFonts w:ascii="Palatino Linotype" w:hAnsi="Palatino Linotype"/>
                <w:sz w:val="20"/>
                <w:szCs w:val="20"/>
                <w:lang w:val="id-ID"/>
              </w:rPr>
            </w:pPr>
          </w:p>
        </w:tc>
        <w:tc>
          <w:tcPr>
            <w:tcW w:w="10850" w:type="dxa"/>
            <w:gridSpan w:val="6"/>
          </w:tcPr>
          <w:p w:rsidR="009341BA" w:rsidRPr="00570B8A" w:rsidRDefault="009341BA" w:rsidP="00501EF8">
            <w:pPr>
              <w:widowControl w:val="0"/>
              <w:autoSpaceDE w:val="0"/>
              <w:autoSpaceDN w:val="0"/>
              <w:adjustRightInd w:val="0"/>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C 4.3. Mampu mendokumentasi, menyimpan, mengamankan, dan menemukan kembali data untuk menjamin kesahihan dan mencegah plagiasi.</w:t>
            </w:r>
          </w:p>
        </w:tc>
      </w:tr>
      <w:tr w:rsidR="009341BA" w:rsidRPr="00570B8A">
        <w:trPr>
          <w:trHeight w:val="141"/>
        </w:trPr>
        <w:tc>
          <w:tcPr>
            <w:tcW w:w="2445" w:type="dxa"/>
            <w:vMerge/>
          </w:tcPr>
          <w:p w:rsidR="009341BA" w:rsidRPr="00570B8A" w:rsidRDefault="009341BA" w:rsidP="00390AD7">
            <w:pPr>
              <w:spacing w:after="0" w:line="240" w:lineRule="auto"/>
              <w:rPr>
                <w:rFonts w:ascii="Palatino Linotype" w:hAnsi="Palatino Linotype"/>
                <w:sz w:val="20"/>
                <w:szCs w:val="20"/>
                <w:lang w:val="id-ID"/>
              </w:rPr>
            </w:pPr>
          </w:p>
        </w:tc>
        <w:tc>
          <w:tcPr>
            <w:tcW w:w="1222" w:type="dxa"/>
            <w:vMerge/>
          </w:tcPr>
          <w:p w:rsidR="009341BA" w:rsidRPr="00570B8A" w:rsidRDefault="009341BA" w:rsidP="00390AD7">
            <w:pPr>
              <w:spacing w:after="0" w:line="240" w:lineRule="auto"/>
              <w:rPr>
                <w:rFonts w:ascii="Palatino Linotype" w:hAnsi="Palatino Linotype"/>
                <w:sz w:val="20"/>
                <w:szCs w:val="20"/>
                <w:lang w:val="id-ID"/>
              </w:rPr>
            </w:pP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C 4.1. Mampu mengambil keputusan yang tepat berdasarkan analisis informasi dan data, untuk memberikan petunjuk dalam memilih berbagai alternatif solusi secara mandiri dan kelompok</w:t>
            </w:r>
          </w:p>
        </w:tc>
      </w:tr>
      <w:tr w:rsidR="009341BA" w:rsidRPr="00570B8A">
        <w:trPr>
          <w:trHeight w:val="141"/>
        </w:trPr>
        <w:tc>
          <w:tcPr>
            <w:tcW w:w="2445" w:type="dxa"/>
            <w:vMerge/>
          </w:tcPr>
          <w:p w:rsidR="009341BA" w:rsidRPr="00570B8A" w:rsidRDefault="009341BA" w:rsidP="00390AD7">
            <w:pPr>
              <w:spacing w:after="0" w:line="240" w:lineRule="auto"/>
              <w:rPr>
                <w:rFonts w:ascii="Palatino Linotype" w:hAnsi="Palatino Linotype"/>
                <w:sz w:val="20"/>
                <w:szCs w:val="20"/>
                <w:lang w:val="id-ID"/>
              </w:rPr>
            </w:pPr>
          </w:p>
        </w:tc>
        <w:tc>
          <w:tcPr>
            <w:tcW w:w="1222" w:type="dxa"/>
          </w:tcPr>
          <w:p w:rsidR="009341BA" w:rsidRPr="00570B8A" w:rsidRDefault="009341BA" w:rsidP="00390AD7">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KK</w:t>
            </w:r>
          </w:p>
        </w:tc>
        <w:tc>
          <w:tcPr>
            <w:tcW w:w="10850" w:type="dxa"/>
            <w:gridSpan w:val="6"/>
          </w:tcPr>
          <w:p w:rsidR="009341BA" w:rsidRPr="00570B8A" w:rsidRDefault="009341BA" w:rsidP="00501EF8">
            <w:pPr>
              <w:spacing w:after="0" w:line="240" w:lineRule="auto"/>
              <w:jc w:val="both"/>
              <w:rPr>
                <w:rFonts w:ascii="Palatino Linotype" w:hAnsi="Palatino Linotype" w:cs="Times New Roman"/>
                <w:color w:val="000000" w:themeColor="text1"/>
                <w:sz w:val="20"/>
                <w:szCs w:val="20"/>
                <w:lang w:val="id-ID"/>
              </w:rPr>
            </w:pPr>
            <w:r w:rsidRPr="00570B8A">
              <w:rPr>
                <w:rFonts w:ascii="Palatino Linotype" w:hAnsi="Palatino Linotype" w:cs="Times New Roman"/>
                <w:color w:val="000000" w:themeColor="text1"/>
                <w:sz w:val="20"/>
                <w:szCs w:val="20"/>
                <w:lang w:val="id-ID"/>
              </w:rPr>
              <w:t xml:space="preserve">C 2.1. </w:t>
            </w:r>
            <w:r w:rsidRPr="00570B8A">
              <w:rPr>
                <w:rFonts w:ascii="Palatino Linotype" w:hAnsi="Palatino Linotype"/>
                <w:color w:val="000000" w:themeColor="text1"/>
                <w:sz w:val="20"/>
                <w:szCs w:val="20"/>
                <w:lang w:val="id-ID"/>
              </w:rPr>
              <w:t xml:space="preserve">Mampu menggunakan konsep- konsep dasar ilmu fisika, biologi, kimia dan matematika  untuk berinovasi dalam memecahkan masalah kimia </w:t>
            </w:r>
          </w:p>
        </w:tc>
      </w:tr>
      <w:tr w:rsidR="009341BA" w:rsidRPr="00570B8A">
        <w:trPr>
          <w:trHeight w:val="141"/>
        </w:trPr>
        <w:tc>
          <w:tcPr>
            <w:tcW w:w="2445" w:type="dxa"/>
            <w:vMerge/>
          </w:tcPr>
          <w:p w:rsidR="009341BA" w:rsidRPr="00570B8A" w:rsidRDefault="009341BA" w:rsidP="00390AD7">
            <w:pPr>
              <w:spacing w:after="0"/>
              <w:rPr>
                <w:rFonts w:ascii="Palatino Linotype" w:hAnsi="Palatino Linotype"/>
                <w:sz w:val="20"/>
                <w:szCs w:val="20"/>
                <w:lang w:val="id-ID"/>
              </w:rPr>
            </w:pPr>
          </w:p>
        </w:tc>
        <w:tc>
          <w:tcPr>
            <w:tcW w:w="1964" w:type="dxa"/>
            <w:gridSpan w:val="2"/>
            <w:shd w:val="clear" w:color="auto" w:fill="D9D9D9" w:themeFill="background1" w:themeFillShade="D9"/>
          </w:tcPr>
          <w:p w:rsidR="009341BA" w:rsidRPr="00570B8A" w:rsidRDefault="009341BA" w:rsidP="00501EF8">
            <w:pPr>
              <w:spacing w:after="0" w:line="240" w:lineRule="auto"/>
              <w:rPr>
                <w:rFonts w:ascii="Palatino Linotype" w:hAnsi="Palatino Linotype"/>
                <w:b/>
                <w:sz w:val="20"/>
                <w:szCs w:val="20"/>
                <w:lang w:val="id-ID"/>
              </w:rPr>
            </w:pPr>
            <w:r w:rsidRPr="00570B8A">
              <w:rPr>
                <w:rFonts w:ascii="Palatino Linotype" w:hAnsi="Palatino Linotype"/>
                <w:b/>
                <w:sz w:val="20"/>
                <w:szCs w:val="20"/>
                <w:lang w:val="id-ID"/>
              </w:rPr>
              <w:t>CP - MK</w:t>
            </w:r>
          </w:p>
        </w:tc>
        <w:tc>
          <w:tcPr>
            <w:tcW w:w="10108" w:type="dxa"/>
            <w:gridSpan w:val="5"/>
          </w:tcPr>
          <w:p w:rsidR="009341BA" w:rsidRPr="00570B8A" w:rsidRDefault="009341BA" w:rsidP="00501EF8">
            <w:pPr>
              <w:spacing w:after="0" w:line="240" w:lineRule="auto"/>
              <w:rPr>
                <w:rFonts w:ascii="Palatino Linotype" w:hAnsi="Palatino Linotype"/>
                <w:sz w:val="20"/>
                <w:szCs w:val="20"/>
                <w:lang w:val="id-ID"/>
              </w:rPr>
            </w:pPr>
          </w:p>
        </w:tc>
      </w:tr>
      <w:tr w:rsidR="00D741B8" w:rsidRPr="00570B8A">
        <w:trPr>
          <w:trHeight w:val="377"/>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M1</w:t>
            </w:r>
          </w:p>
        </w:tc>
        <w:tc>
          <w:tcPr>
            <w:tcW w:w="10850" w:type="dxa"/>
            <w:gridSpan w:val="6"/>
          </w:tcPr>
          <w:p w:rsidR="00D741B8" w:rsidRPr="00570B8A" w:rsidRDefault="00D741B8" w:rsidP="00871477">
            <w:pPr>
              <w:pStyle w:val="ListParagraph"/>
              <w:spacing w:after="0" w:line="240" w:lineRule="auto"/>
              <w:ind w:left="20"/>
              <w:jc w:val="both"/>
              <w:rPr>
                <w:rFonts w:ascii="Palatino Linotype" w:hAnsi="Palatino Linotype"/>
                <w:sz w:val="20"/>
                <w:szCs w:val="20"/>
                <w:lang w:val="id-ID"/>
              </w:rPr>
            </w:pPr>
            <w:r w:rsidRPr="00570B8A">
              <w:rPr>
                <w:rFonts w:ascii="Palatino Linotype" w:hAnsi="Palatino Linotype"/>
                <w:sz w:val="20"/>
                <w:szCs w:val="20"/>
                <w:lang w:val="id-ID"/>
              </w:rPr>
              <w:t xml:space="preserve">Mahasiswa mampu </w:t>
            </w:r>
            <w:r w:rsidR="00871477" w:rsidRPr="00570B8A">
              <w:rPr>
                <w:rFonts w:ascii="Palatino Linotype" w:hAnsi="Palatino Linotype"/>
                <w:sz w:val="20"/>
                <w:szCs w:val="20"/>
                <w:lang w:val="id-ID"/>
              </w:rPr>
              <w:t>menggunakan</w:t>
            </w:r>
            <w:r w:rsidRPr="00570B8A">
              <w:rPr>
                <w:rFonts w:ascii="Palatino Linotype" w:hAnsi="Palatino Linotype"/>
                <w:sz w:val="20"/>
                <w:szCs w:val="20"/>
                <w:lang w:val="id-ID"/>
              </w:rPr>
              <w:t xml:space="preserve"> pemikiran logis tentang filosofi sains dan penalaran dalam pengambilan keputusan untuk memecahkan masalah secara mandiri dan kelompok (C 2.1; C 4.1; C 4.4)</w:t>
            </w:r>
          </w:p>
        </w:tc>
      </w:tr>
      <w:tr w:rsidR="00D741B8" w:rsidRPr="00570B8A">
        <w:trPr>
          <w:trHeight w:val="377"/>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M2</w:t>
            </w:r>
          </w:p>
        </w:tc>
        <w:tc>
          <w:tcPr>
            <w:tcW w:w="10850" w:type="dxa"/>
            <w:gridSpan w:val="6"/>
          </w:tcPr>
          <w:p w:rsidR="00D741B8" w:rsidRPr="00570B8A" w:rsidRDefault="00D741B8" w:rsidP="00D741B8">
            <w:pPr>
              <w:pStyle w:val="ListParagraph"/>
              <w:spacing w:after="0" w:line="240" w:lineRule="auto"/>
              <w:ind w:left="20"/>
              <w:jc w:val="both"/>
              <w:rPr>
                <w:rFonts w:ascii="Palatino Linotype" w:hAnsi="Palatino Linotype"/>
                <w:sz w:val="20"/>
                <w:szCs w:val="20"/>
                <w:lang w:val="id-ID"/>
              </w:rPr>
            </w:pPr>
            <w:r w:rsidRPr="00570B8A">
              <w:rPr>
                <w:rFonts w:ascii="Palatino Linotype" w:hAnsi="Palatino Linotype"/>
                <w:sz w:val="20"/>
                <w:szCs w:val="20"/>
                <w:lang w:val="id-ID"/>
              </w:rPr>
              <w:t>Mahasiswa mampu menerapkan metode ilmiah dan menetapkan kebenaran ilmiah untuk menanamkan sikap ilmiah dengan berlandasakan ketaqwaan (C 1.1; C 2.1; C 2.5; C 4.1)</w:t>
            </w:r>
          </w:p>
        </w:tc>
      </w:tr>
      <w:tr w:rsidR="00D741B8" w:rsidRPr="00570B8A">
        <w:trPr>
          <w:trHeight w:val="458"/>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M3</w:t>
            </w:r>
          </w:p>
        </w:tc>
        <w:tc>
          <w:tcPr>
            <w:tcW w:w="10850" w:type="dxa"/>
            <w:gridSpan w:val="6"/>
          </w:tcPr>
          <w:p w:rsidR="00D741B8" w:rsidRPr="00570B8A" w:rsidRDefault="00D741B8" w:rsidP="00D741B8">
            <w:pPr>
              <w:pStyle w:val="ListParagraph"/>
              <w:spacing w:after="0" w:line="240" w:lineRule="auto"/>
              <w:ind w:left="20"/>
              <w:jc w:val="both"/>
              <w:rPr>
                <w:rFonts w:ascii="Palatino Linotype" w:hAnsi="Palatino Linotype" w:cs="Arial"/>
                <w:sz w:val="20"/>
                <w:szCs w:val="20"/>
                <w:lang w:val="id-ID"/>
              </w:rPr>
            </w:pPr>
            <w:r w:rsidRPr="00570B8A">
              <w:rPr>
                <w:rFonts w:ascii="Palatino Linotype" w:hAnsi="Palatino Linotype" w:cs="Arial"/>
                <w:sz w:val="20"/>
                <w:szCs w:val="20"/>
                <w:lang w:val="id-ID"/>
              </w:rPr>
              <w:t>Mahasiswa mampu menganalisis fenomena alam dan keterkaitannya dengan aspek matematika dan sains secara terpadu sesuai bidang keilmuannya (C 2.1; C 2.5; C 4.4)</w:t>
            </w:r>
          </w:p>
        </w:tc>
      </w:tr>
      <w:tr w:rsidR="00D741B8" w:rsidRPr="00570B8A">
        <w:trPr>
          <w:trHeight w:val="458"/>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M4</w:t>
            </w:r>
          </w:p>
        </w:tc>
        <w:tc>
          <w:tcPr>
            <w:tcW w:w="10850" w:type="dxa"/>
            <w:gridSpan w:val="6"/>
          </w:tcPr>
          <w:p w:rsidR="00D741B8" w:rsidRPr="00570B8A" w:rsidRDefault="00D741B8" w:rsidP="00D741B8">
            <w:pPr>
              <w:pStyle w:val="ListParagraph"/>
              <w:spacing w:after="0" w:line="240" w:lineRule="auto"/>
              <w:ind w:left="20"/>
              <w:jc w:val="both"/>
              <w:rPr>
                <w:rFonts w:ascii="Palatino Linotype" w:hAnsi="Palatino Linotype" w:cs="Arial"/>
                <w:sz w:val="20"/>
                <w:szCs w:val="20"/>
                <w:lang w:val="id-ID"/>
              </w:rPr>
            </w:pPr>
            <w:r w:rsidRPr="00570B8A">
              <w:rPr>
                <w:rFonts w:ascii="Palatino Linotype" w:hAnsi="Palatino Linotype" w:cs="Arial"/>
                <w:sz w:val="20"/>
                <w:szCs w:val="20"/>
                <w:lang w:val="id-ID"/>
              </w:rPr>
              <w:t>Mahasiswa dapat menganalogikan kejadian alam dan prinsip-prinsipnya  secara makro dan mikro  sebagai sarana mendidik diri sesuai dengan filsafat keilmuan antara ontologis, epistimologis, dan aksiologis (C 1.2; C 4.4)</w:t>
            </w:r>
          </w:p>
        </w:tc>
      </w:tr>
      <w:tr w:rsidR="00D741B8" w:rsidRPr="00570B8A">
        <w:trPr>
          <w:trHeight w:val="458"/>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M5</w:t>
            </w:r>
          </w:p>
        </w:tc>
        <w:tc>
          <w:tcPr>
            <w:tcW w:w="10850" w:type="dxa"/>
            <w:gridSpan w:val="6"/>
          </w:tcPr>
          <w:p w:rsidR="00D741B8" w:rsidRPr="00570B8A" w:rsidRDefault="00D741B8" w:rsidP="00964510">
            <w:pPr>
              <w:pStyle w:val="ListParagraph"/>
              <w:spacing w:after="0" w:line="240" w:lineRule="auto"/>
              <w:ind w:left="20"/>
              <w:jc w:val="both"/>
              <w:rPr>
                <w:rFonts w:ascii="Palatino Linotype" w:hAnsi="Palatino Linotype" w:cs="Arial"/>
                <w:sz w:val="20"/>
                <w:szCs w:val="20"/>
                <w:lang w:val="id-ID"/>
              </w:rPr>
            </w:pPr>
            <w:r w:rsidRPr="00570B8A">
              <w:rPr>
                <w:rFonts w:ascii="Palatino Linotype" w:hAnsi="Palatino Linotype" w:cs="Arial"/>
                <w:sz w:val="20"/>
                <w:szCs w:val="20"/>
                <w:lang w:val="id-ID"/>
              </w:rPr>
              <w:t xml:space="preserve">Mahasiswa dapat bertanggung jawab dalam kesahihan data dan mencegah plagiarisme (C 2.5; C 4.1;  C 4.3) </w:t>
            </w:r>
          </w:p>
        </w:tc>
      </w:tr>
      <w:tr w:rsidR="00D741B8" w:rsidRPr="00570B8A">
        <w:trPr>
          <w:trHeight w:val="458"/>
        </w:trPr>
        <w:tc>
          <w:tcPr>
            <w:tcW w:w="2445" w:type="dxa"/>
            <w:vMerge/>
          </w:tcPr>
          <w:p w:rsidR="00D741B8" w:rsidRPr="00570B8A" w:rsidRDefault="00D741B8" w:rsidP="00D741B8">
            <w:pPr>
              <w:spacing w:after="0" w:line="240" w:lineRule="auto"/>
              <w:rPr>
                <w:rFonts w:ascii="Palatino Linotype" w:hAnsi="Palatino Linotype"/>
                <w:sz w:val="20"/>
                <w:szCs w:val="20"/>
                <w:lang w:val="id-ID"/>
              </w:rPr>
            </w:pPr>
          </w:p>
        </w:tc>
        <w:tc>
          <w:tcPr>
            <w:tcW w:w="1222" w:type="dxa"/>
          </w:tcPr>
          <w:p w:rsidR="00D741B8" w:rsidRPr="00570B8A" w:rsidRDefault="00D741B8" w:rsidP="00D741B8">
            <w:pPr>
              <w:spacing w:after="0" w:line="240" w:lineRule="auto"/>
              <w:rPr>
                <w:rFonts w:ascii="Palatino Linotype" w:hAnsi="Palatino Linotype"/>
                <w:sz w:val="20"/>
                <w:szCs w:val="20"/>
                <w:lang w:val="id-ID"/>
              </w:rPr>
            </w:pPr>
            <w:r w:rsidRPr="00570B8A">
              <w:rPr>
                <w:rFonts w:ascii="Palatino Linotype" w:hAnsi="Palatino Linotype"/>
                <w:sz w:val="20"/>
                <w:szCs w:val="20"/>
                <w:lang w:val="id-ID"/>
              </w:rPr>
              <w:t>M6</w:t>
            </w:r>
          </w:p>
        </w:tc>
        <w:tc>
          <w:tcPr>
            <w:tcW w:w="10850" w:type="dxa"/>
            <w:gridSpan w:val="6"/>
          </w:tcPr>
          <w:p w:rsidR="00D741B8" w:rsidRPr="00570B8A" w:rsidRDefault="00D741B8" w:rsidP="00D741B8">
            <w:pPr>
              <w:pStyle w:val="ListParagraph"/>
              <w:spacing w:after="0" w:line="240" w:lineRule="auto"/>
              <w:ind w:left="20"/>
              <w:jc w:val="both"/>
              <w:rPr>
                <w:rFonts w:ascii="Palatino Linotype" w:hAnsi="Palatino Linotype" w:cs="Arial"/>
                <w:sz w:val="20"/>
                <w:szCs w:val="20"/>
                <w:lang w:val="id-ID"/>
              </w:rPr>
            </w:pPr>
            <w:r w:rsidRPr="00570B8A">
              <w:rPr>
                <w:rFonts w:ascii="Palatino Linotype" w:hAnsi="Palatino Linotype" w:cs="Arial"/>
                <w:sz w:val="20"/>
                <w:szCs w:val="20"/>
                <w:lang w:val="id-ID"/>
              </w:rPr>
              <w:t>Mahasiswa dapat merumuskan peran MIPA dalam riset dan perkembangan teknologi serta aplikasinya untuk mendukung literasi sains (C 4.1; C 4.4)</w:t>
            </w:r>
          </w:p>
        </w:tc>
      </w:tr>
      <w:tr w:rsidR="006A2DDF" w:rsidRPr="00570B8A">
        <w:trPr>
          <w:trHeight w:val="141"/>
        </w:trPr>
        <w:tc>
          <w:tcPr>
            <w:tcW w:w="2445" w:type="dxa"/>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Deskripsi Singkat  MK</w:t>
            </w:r>
          </w:p>
        </w:tc>
        <w:tc>
          <w:tcPr>
            <w:tcW w:w="12072" w:type="dxa"/>
            <w:gridSpan w:val="7"/>
          </w:tcPr>
          <w:p w:rsidR="006A2DDF" w:rsidRPr="00570B8A" w:rsidRDefault="006A2DDF" w:rsidP="00D4382D">
            <w:pPr>
              <w:spacing w:after="0" w:line="240" w:lineRule="auto"/>
              <w:jc w:val="both"/>
              <w:rPr>
                <w:rFonts w:ascii="Palatino Linotype" w:hAnsi="Palatino Linotype"/>
                <w:sz w:val="20"/>
                <w:szCs w:val="20"/>
                <w:lang w:val="id-ID" w:eastAsia="ja-JP"/>
              </w:rPr>
            </w:pPr>
            <w:r w:rsidRPr="00570B8A">
              <w:rPr>
                <w:rFonts w:ascii="Palatino Linotype" w:eastAsia="MS Gothic" w:hAnsi="Palatino Linotype"/>
                <w:sz w:val="20"/>
                <w:szCs w:val="20"/>
                <w:lang w:val="id-ID" w:eastAsia="ja-JP"/>
              </w:rPr>
              <w:t>Mata kuliah Wawasan dan Kajian MIPA merupakan mata kuliah fakulter dengan bobot 2 SKS.</w:t>
            </w:r>
            <w:r w:rsidRPr="00570B8A">
              <w:rPr>
                <w:rFonts w:ascii="Palatino Linotype" w:hAnsi="Palatino Linotype"/>
                <w:sz w:val="20"/>
                <w:szCs w:val="20"/>
                <w:lang w:val="id-ID" w:eastAsia="ja-JP"/>
              </w:rPr>
              <w:t xml:space="preserve"> Mata kuliah ini  bertujuan untuk memberikan wawasan keilmuan MIPA secara terintegrasi kepada mahasiswa. </w:t>
            </w:r>
            <w:r w:rsidRPr="00570B8A">
              <w:rPr>
                <w:rFonts w:ascii="Palatino Linotype" w:hAnsi="Palatino Linotype" w:cs="Arial"/>
                <w:sz w:val="20"/>
                <w:szCs w:val="20"/>
                <w:lang w:val="id-ID"/>
              </w:rPr>
              <w:t xml:space="preserve">Perkuliahan ini mencakup teori tentang bagaimana integrasi berbagai keilmuan sains untuk kepentingan perkembangan ilmu kimia antara lain mencakup fotosintesis dan rantai makanan, filosofi sains, logika, prinsip-prinsip pengambilan keputusan, metode ilmiah, sikap ilmiah dan pembentukan karakter, hubungan matematika dan sains terhadap ilmu alam lainnya, ilmu biologi dan keterpaduan tiap sistem, serta peran MIPA dalam pengembangan riset dan teknologi. Kegiatan pembelajaran dirancang secara </w:t>
            </w:r>
            <w:r w:rsidRPr="00570B8A">
              <w:rPr>
                <w:rFonts w:ascii="Palatino Linotype" w:hAnsi="Palatino Linotype" w:cs="Arial"/>
                <w:i/>
                <w:sz w:val="20"/>
                <w:szCs w:val="20"/>
                <w:lang w:val="id-ID"/>
              </w:rPr>
              <w:t>blended learning</w:t>
            </w:r>
            <w:r w:rsidRPr="00570B8A">
              <w:rPr>
                <w:rFonts w:ascii="Palatino Linotype" w:hAnsi="Palatino Linotype" w:cs="Arial"/>
                <w:sz w:val="20"/>
                <w:szCs w:val="20"/>
                <w:lang w:val="id-ID"/>
              </w:rPr>
              <w:t xml:space="preserve"> yang memadukan antara pembelajaran tatap muka di kelas dan pembelajaran online dengan berbantuan </w:t>
            </w:r>
            <w:r w:rsidRPr="00570B8A">
              <w:rPr>
                <w:rFonts w:ascii="Palatino Linotype" w:hAnsi="Palatino Linotype" w:cs="Arial"/>
                <w:i/>
                <w:sz w:val="20"/>
                <w:szCs w:val="20"/>
                <w:lang w:val="id-ID"/>
              </w:rPr>
              <w:t>besmart</w:t>
            </w:r>
            <w:r w:rsidRPr="00570B8A">
              <w:rPr>
                <w:rFonts w:ascii="Palatino Linotype" w:hAnsi="Palatino Linotype" w:cs="Arial"/>
                <w:sz w:val="20"/>
                <w:szCs w:val="20"/>
                <w:lang w:val="id-ID"/>
              </w:rPr>
              <w:t xml:space="preserve">. </w:t>
            </w:r>
            <w:r w:rsidRPr="00570B8A">
              <w:rPr>
                <w:rFonts w:ascii="Palatino Linotype" w:hAnsi="Palatino Linotype"/>
                <w:sz w:val="20"/>
                <w:szCs w:val="20"/>
                <w:lang w:val="id-ID"/>
              </w:rPr>
              <w:t>Penilaian kelulusan mata kuliah ini didasarkan pada beberapa aspek yaitu sikap, keaktifan, tugas terstruktur, ujian tengah semester, dan ujian akhir semester dengan bobot masing-masing aspek yang berbeda.</w:t>
            </w:r>
          </w:p>
        </w:tc>
      </w:tr>
      <w:tr w:rsidR="006A2DDF" w:rsidRPr="00570B8A">
        <w:trPr>
          <w:trHeight w:val="141"/>
        </w:trPr>
        <w:tc>
          <w:tcPr>
            <w:tcW w:w="2445" w:type="dxa"/>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Materi Pembelajaran/ Pokok Bahasan</w:t>
            </w:r>
          </w:p>
        </w:tc>
        <w:tc>
          <w:tcPr>
            <w:tcW w:w="12072" w:type="dxa"/>
            <w:gridSpan w:val="7"/>
          </w:tcPr>
          <w:p w:rsidR="006A2DDF" w:rsidRPr="00570B8A" w:rsidRDefault="006A2DDF" w:rsidP="006A2DDF">
            <w:pPr>
              <w:numPr>
                <w:ilvl w:val="0"/>
                <w:numId w:val="1"/>
              </w:numPr>
              <w:spacing w:after="0" w:line="240" w:lineRule="auto"/>
              <w:ind w:left="345"/>
              <w:rPr>
                <w:rFonts w:ascii="Palatino Linotype" w:hAnsi="Palatino Linotype"/>
                <w:sz w:val="20"/>
                <w:szCs w:val="20"/>
                <w:lang w:val="id-ID"/>
              </w:rPr>
            </w:pPr>
            <w:r w:rsidRPr="00570B8A">
              <w:rPr>
                <w:rFonts w:ascii="Palatino Linotype" w:hAnsi="Palatino Linotype"/>
                <w:sz w:val="20"/>
                <w:szCs w:val="20"/>
                <w:lang w:val="id-ID"/>
              </w:rPr>
              <w:t>Fotosintesis dan Rantai Makanan</w:t>
            </w:r>
          </w:p>
          <w:p w:rsidR="006A2DDF" w:rsidRPr="00570B8A" w:rsidRDefault="006A2DDF" w:rsidP="006A2DDF">
            <w:pPr>
              <w:numPr>
                <w:ilvl w:val="0"/>
                <w:numId w:val="1"/>
              </w:numPr>
              <w:spacing w:after="0" w:line="240" w:lineRule="auto"/>
              <w:ind w:left="345"/>
              <w:rPr>
                <w:rFonts w:ascii="Palatino Linotype" w:hAnsi="Palatino Linotype"/>
                <w:sz w:val="20"/>
                <w:szCs w:val="20"/>
                <w:lang w:val="id-ID"/>
              </w:rPr>
            </w:pPr>
            <w:r w:rsidRPr="00570B8A">
              <w:rPr>
                <w:rFonts w:ascii="Palatino Linotype" w:hAnsi="Palatino Linotype"/>
                <w:sz w:val="20"/>
                <w:szCs w:val="20"/>
                <w:lang w:val="id-ID"/>
              </w:rPr>
              <w:t>Filosofi Sains</w:t>
            </w:r>
          </w:p>
          <w:p w:rsidR="006A2DDF" w:rsidRPr="00570B8A" w:rsidRDefault="006A2DDF" w:rsidP="006A2DDF">
            <w:pPr>
              <w:numPr>
                <w:ilvl w:val="0"/>
                <w:numId w:val="1"/>
              </w:numPr>
              <w:spacing w:after="0" w:line="240" w:lineRule="auto"/>
              <w:ind w:left="345"/>
              <w:rPr>
                <w:rFonts w:ascii="Palatino Linotype" w:hAnsi="Palatino Linotype"/>
                <w:sz w:val="20"/>
                <w:szCs w:val="20"/>
                <w:lang w:val="id-ID"/>
              </w:rPr>
            </w:pPr>
            <w:r w:rsidRPr="00570B8A">
              <w:rPr>
                <w:rFonts w:ascii="Palatino Linotype" w:hAnsi="Palatino Linotype"/>
                <w:sz w:val="20"/>
                <w:szCs w:val="20"/>
                <w:lang w:val="id-ID"/>
              </w:rPr>
              <w:t>Logika</w:t>
            </w:r>
          </w:p>
          <w:p w:rsidR="006A2DDF" w:rsidRPr="00570B8A" w:rsidRDefault="006A2DDF" w:rsidP="006A2DDF">
            <w:pPr>
              <w:numPr>
                <w:ilvl w:val="0"/>
                <w:numId w:val="1"/>
              </w:numPr>
              <w:spacing w:after="0" w:line="240" w:lineRule="auto"/>
              <w:ind w:left="345"/>
              <w:rPr>
                <w:rFonts w:ascii="Palatino Linotype" w:hAnsi="Palatino Linotype"/>
                <w:sz w:val="20"/>
                <w:szCs w:val="20"/>
                <w:lang w:val="id-ID"/>
              </w:rPr>
            </w:pPr>
            <w:r w:rsidRPr="00570B8A">
              <w:rPr>
                <w:rFonts w:ascii="Palatino Linotype" w:hAnsi="Palatino Linotype"/>
                <w:sz w:val="20"/>
                <w:szCs w:val="20"/>
                <w:lang w:val="id-ID"/>
              </w:rPr>
              <w:t>Prinsip-prinsip pengambilan keputusan</w:t>
            </w:r>
          </w:p>
          <w:p w:rsidR="006A2DDF" w:rsidRPr="00570B8A" w:rsidRDefault="006A2DDF" w:rsidP="006A2DDF">
            <w:pPr>
              <w:pStyle w:val="ListParagraph"/>
              <w:numPr>
                <w:ilvl w:val="0"/>
                <w:numId w:val="1"/>
              </w:numPr>
              <w:spacing w:after="0" w:line="240" w:lineRule="auto"/>
              <w:ind w:left="345"/>
              <w:jc w:val="both"/>
              <w:rPr>
                <w:rFonts w:ascii="Palatino Linotype" w:hAnsi="Palatino Linotype" w:cs="Arial"/>
                <w:sz w:val="20"/>
                <w:szCs w:val="20"/>
                <w:lang w:val="id-ID"/>
              </w:rPr>
            </w:pPr>
            <w:r w:rsidRPr="00570B8A">
              <w:rPr>
                <w:rFonts w:ascii="Palatino Linotype" w:hAnsi="Palatino Linotype"/>
                <w:sz w:val="20"/>
                <w:szCs w:val="20"/>
                <w:lang w:val="id-ID"/>
              </w:rPr>
              <w:t>Metode Ilmiah</w:t>
            </w:r>
          </w:p>
          <w:p w:rsidR="00A92847" w:rsidRPr="00A92847" w:rsidRDefault="006A2DDF" w:rsidP="00A92847">
            <w:pPr>
              <w:pStyle w:val="ListParagraph"/>
              <w:numPr>
                <w:ilvl w:val="0"/>
                <w:numId w:val="1"/>
              </w:numPr>
              <w:spacing w:after="0" w:line="240" w:lineRule="auto"/>
              <w:ind w:left="345"/>
              <w:jc w:val="both"/>
              <w:rPr>
                <w:rFonts w:ascii="Palatino Linotype" w:hAnsi="Palatino Linotype" w:cs="Arial"/>
                <w:sz w:val="20"/>
                <w:szCs w:val="20"/>
                <w:lang w:val="id-ID"/>
              </w:rPr>
            </w:pPr>
            <w:r w:rsidRPr="00570B8A">
              <w:rPr>
                <w:rFonts w:ascii="Palatino Linotype" w:hAnsi="Palatino Linotype"/>
                <w:sz w:val="20"/>
                <w:szCs w:val="20"/>
                <w:lang w:val="id-ID"/>
              </w:rPr>
              <w:t>Sikap ilmiah dan pembentukan karakter</w:t>
            </w:r>
          </w:p>
          <w:p w:rsidR="006A2DDF" w:rsidRPr="00707C83" w:rsidRDefault="006A2DDF" w:rsidP="00707C83">
            <w:pPr>
              <w:pStyle w:val="ListParagraph"/>
              <w:numPr>
                <w:ilvl w:val="0"/>
                <w:numId w:val="1"/>
              </w:numPr>
              <w:spacing w:after="0" w:line="240" w:lineRule="auto"/>
              <w:ind w:left="345"/>
              <w:jc w:val="both"/>
              <w:rPr>
                <w:rFonts w:ascii="Palatino Linotype" w:hAnsi="Palatino Linotype" w:cs="Arial"/>
                <w:sz w:val="20"/>
                <w:szCs w:val="20"/>
                <w:lang w:val="id-ID"/>
              </w:rPr>
            </w:pPr>
            <w:r w:rsidRPr="00570B8A">
              <w:rPr>
                <w:rFonts w:ascii="Palatino Linotype" w:hAnsi="Palatino Linotype"/>
                <w:sz w:val="20"/>
                <w:szCs w:val="20"/>
                <w:lang w:val="id-ID"/>
              </w:rPr>
              <w:t>Peran dan keterkaitan matematika dan sains dengan ilmu alam lainnya</w:t>
            </w:r>
          </w:p>
          <w:p w:rsidR="006A2DDF" w:rsidRPr="00570B8A" w:rsidRDefault="006A2DDF" w:rsidP="006A2DDF">
            <w:pPr>
              <w:pStyle w:val="ListParagraph"/>
              <w:numPr>
                <w:ilvl w:val="0"/>
                <w:numId w:val="1"/>
              </w:numPr>
              <w:spacing w:after="0" w:line="240" w:lineRule="auto"/>
              <w:ind w:left="345"/>
              <w:jc w:val="both"/>
              <w:rPr>
                <w:rFonts w:ascii="Palatino Linotype" w:hAnsi="Palatino Linotype" w:cs="Arial"/>
                <w:sz w:val="20"/>
                <w:szCs w:val="20"/>
                <w:lang w:val="id-ID"/>
              </w:rPr>
            </w:pPr>
            <w:r w:rsidRPr="00570B8A">
              <w:rPr>
                <w:rFonts w:ascii="Palatino Linotype" w:hAnsi="Palatino Linotype"/>
                <w:sz w:val="20"/>
                <w:szCs w:val="20"/>
                <w:lang w:val="id-ID"/>
              </w:rPr>
              <w:t>Peran MIPA dalam riset dan pengembangan teknologi</w:t>
            </w:r>
          </w:p>
        </w:tc>
      </w:tr>
      <w:tr w:rsidR="006A2DDF" w:rsidRPr="00570B8A">
        <w:trPr>
          <w:trHeight w:val="141"/>
        </w:trPr>
        <w:tc>
          <w:tcPr>
            <w:tcW w:w="2445" w:type="dxa"/>
            <w:vMerge w:val="restart"/>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Pustaka</w:t>
            </w:r>
          </w:p>
        </w:tc>
        <w:tc>
          <w:tcPr>
            <w:tcW w:w="1964" w:type="dxa"/>
            <w:gridSpan w:val="2"/>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Utama</w:t>
            </w:r>
          </w:p>
        </w:tc>
        <w:tc>
          <w:tcPr>
            <w:tcW w:w="10108" w:type="dxa"/>
            <w:gridSpan w:val="5"/>
          </w:tcPr>
          <w:p w:rsidR="006A2DDF" w:rsidRPr="00570B8A" w:rsidRDefault="006A2DDF" w:rsidP="006A2DDF">
            <w:pPr>
              <w:spacing w:after="0"/>
              <w:rPr>
                <w:rFonts w:ascii="Palatino Linotype" w:hAnsi="Palatino Linotype"/>
                <w:sz w:val="20"/>
                <w:szCs w:val="20"/>
                <w:lang w:val="id-ID"/>
              </w:rPr>
            </w:pPr>
          </w:p>
        </w:tc>
      </w:tr>
      <w:tr w:rsidR="006A2DDF" w:rsidRPr="00570B8A">
        <w:trPr>
          <w:trHeight w:val="141"/>
        </w:trPr>
        <w:tc>
          <w:tcPr>
            <w:tcW w:w="2445" w:type="dxa"/>
            <w:vMerge/>
          </w:tcPr>
          <w:p w:rsidR="006A2DDF" w:rsidRPr="00570B8A" w:rsidRDefault="006A2DDF" w:rsidP="006A2DDF">
            <w:pPr>
              <w:spacing w:after="0"/>
              <w:rPr>
                <w:rFonts w:ascii="Palatino Linotype" w:hAnsi="Palatino Linotype"/>
                <w:sz w:val="20"/>
                <w:szCs w:val="20"/>
                <w:lang w:val="id-ID"/>
              </w:rPr>
            </w:pPr>
          </w:p>
        </w:tc>
        <w:tc>
          <w:tcPr>
            <w:tcW w:w="12072" w:type="dxa"/>
            <w:gridSpan w:val="7"/>
          </w:tcPr>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U.1. Soedojo, P. (2004). </w:t>
            </w:r>
            <w:r w:rsidRPr="00570B8A">
              <w:rPr>
                <w:rFonts w:ascii="Palatino Linotype" w:hAnsi="Palatino Linotype" w:cs="Arial"/>
                <w:i/>
                <w:sz w:val="20"/>
                <w:szCs w:val="20"/>
                <w:lang w:val="id-ID"/>
              </w:rPr>
              <w:t>Pengantar sejarah dan filsafat ilmu pengetahuan alam</w:t>
            </w:r>
            <w:r w:rsidRPr="00570B8A">
              <w:rPr>
                <w:rFonts w:ascii="Palatino Linotype" w:hAnsi="Palatino Linotype" w:cs="Arial"/>
                <w:sz w:val="20"/>
                <w:szCs w:val="20"/>
                <w:lang w:val="id-ID"/>
              </w:rPr>
              <w:t>. Yogyakarta: Gadjah Mada University Press.</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U.2. Suriasumantri, J. S. (2007). </w:t>
            </w:r>
            <w:r w:rsidRPr="00570B8A">
              <w:rPr>
                <w:rFonts w:ascii="Palatino Linotype" w:hAnsi="Palatino Linotype" w:cs="Arial"/>
                <w:i/>
                <w:sz w:val="20"/>
                <w:szCs w:val="20"/>
                <w:lang w:val="id-ID"/>
              </w:rPr>
              <w:t>Filsafat ilmu sebuah pengantar popular</w:t>
            </w:r>
            <w:r w:rsidRPr="00570B8A">
              <w:rPr>
                <w:rFonts w:ascii="Palatino Linotype" w:hAnsi="Palatino Linotype" w:cs="Arial"/>
                <w:sz w:val="20"/>
                <w:szCs w:val="20"/>
                <w:lang w:val="id-ID"/>
              </w:rPr>
              <w:t>. Jakarta: Pustaka Sinar Harapan</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U.3. Okasha, S. (2002). </w:t>
            </w:r>
            <w:r w:rsidRPr="00570B8A">
              <w:rPr>
                <w:rFonts w:ascii="Palatino Linotype" w:hAnsi="Palatino Linotype" w:cs="Arial"/>
                <w:i/>
                <w:sz w:val="20"/>
                <w:szCs w:val="20"/>
                <w:lang w:val="id-ID"/>
              </w:rPr>
              <w:t>Philosophy of science: A very short introduction</w:t>
            </w:r>
            <w:r w:rsidRPr="00570B8A">
              <w:rPr>
                <w:rFonts w:ascii="Palatino Linotype" w:hAnsi="Palatino Linotype" w:cs="Arial"/>
                <w:sz w:val="20"/>
                <w:szCs w:val="20"/>
                <w:lang w:val="id-ID"/>
              </w:rPr>
              <w:t>. New York: Oxford University Press</w:t>
            </w:r>
          </w:p>
        </w:tc>
      </w:tr>
      <w:tr w:rsidR="006A2DDF" w:rsidRPr="00570B8A">
        <w:trPr>
          <w:trHeight w:val="141"/>
        </w:trPr>
        <w:tc>
          <w:tcPr>
            <w:tcW w:w="2445" w:type="dxa"/>
            <w:vMerge/>
          </w:tcPr>
          <w:p w:rsidR="006A2DDF" w:rsidRPr="00570B8A" w:rsidRDefault="006A2DDF" w:rsidP="006A2DDF">
            <w:pPr>
              <w:spacing w:after="0"/>
              <w:rPr>
                <w:rFonts w:ascii="Palatino Linotype" w:hAnsi="Palatino Linotype"/>
                <w:sz w:val="20"/>
                <w:szCs w:val="20"/>
                <w:lang w:val="id-ID"/>
              </w:rPr>
            </w:pPr>
          </w:p>
        </w:tc>
        <w:tc>
          <w:tcPr>
            <w:tcW w:w="1964" w:type="dxa"/>
            <w:gridSpan w:val="2"/>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Pendukung</w:t>
            </w:r>
          </w:p>
        </w:tc>
        <w:tc>
          <w:tcPr>
            <w:tcW w:w="10108" w:type="dxa"/>
            <w:gridSpan w:val="5"/>
          </w:tcPr>
          <w:p w:rsidR="006A2DDF" w:rsidRPr="00570B8A" w:rsidRDefault="006A2DDF" w:rsidP="006A2DDF">
            <w:pPr>
              <w:spacing w:after="0"/>
              <w:rPr>
                <w:rFonts w:ascii="Palatino Linotype" w:hAnsi="Palatino Linotype"/>
                <w:sz w:val="20"/>
                <w:szCs w:val="20"/>
                <w:lang w:val="id-ID"/>
              </w:rPr>
            </w:pPr>
          </w:p>
        </w:tc>
      </w:tr>
      <w:tr w:rsidR="006A2DDF" w:rsidRPr="00570B8A">
        <w:trPr>
          <w:trHeight w:val="141"/>
        </w:trPr>
        <w:tc>
          <w:tcPr>
            <w:tcW w:w="2445" w:type="dxa"/>
            <w:vMerge/>
          </w:tcPr>
          <w:p w:rsidR="006A2DDF" w:rsidRPr="00570B8A" w:rsidRDefault="006A2DDF" w:rsidP="006A2DDF">
            <w:pPr>
              <w:spacing w:after="0"/>
              <w:rPr>
                <w:rFonts w:ascii="Palatino Linotype" w:hAnsi="Palatino Linotype"/>
                <w:sz w:val="20"/>
                <w:szCs w:val="20"/>
                <w:lang w:val="id-ID"/>
              </w:rPr>
            </w:pPr>
          </w:p>
        </w:tc>
        <w:tc>
          <w:tcPr>
            <w:tcW w:w="12072" w:type="dxa"/>
            <w:gridSpan w:val="7"/>
          </w:tcPr>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P.1. Neuhauser, C. (2004). </w:t>
            </w:r>
            <w:r w:rsidRPr="00570B8A">
              <w:rPr>
                <w:rFonts w:ascii="Palatino Linotype" w:hAnsi="Palatino Linotype" w:cs="Arial"/>
                <w:i/>
                <w:sz w:val="20"/>
                <w:szCs w:val="20"/>
                <w:lang w:val="id-ID"/>
              </w:rPr>
              <w:t>Calculus for biology and medicine (Second Edition).</w:t>
            </w:r>
            <w:r w:rsidRPr="00570B8A">
              <w:rPr>
                <w:rFonts w:ascii="Palatino Linotype" w:hAnsi="Palatino Linotype" w:cs="Arial"/>
                <w:sz w:val="20"/>
                <w:szCs w:val="20"/>
                <w:lang w:val="id-ID"/>
              </w:rPr>
              <w:t xml:space="preserve"> Upper Saddle River: Pearson Education, Inc.</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P.2. Margenau, H., &amp; Murphy, G. M. (1943). </w:t>
            </w:r>
            <w:r w:rsidRPr="00570B8A">
              <w:rPr>
                <w:rFonts w:ascii="Palatino Linotype" w:hAnsi="Palatino Linotype" w:cs="Arial"/>
                <w:i/>
                <w:sz w:val="20"/>
                <w:szCs w:val="20"/>
                <w:lang w:val="id-ID"/>
              </w:rPr>
              <w:t>The mathematics of physics and chemistry</w:t>
            </w:r>
            <w:r w:rsidRPr="00570B8A">
              <w:rPr>
                <w:rFonts w:ascii="Palatino Linotype" w:hAnsi="Palatino Linotype" w:cs="Arial"/>
                <w:sz w:val="20"/>
                <w:szCs w:val="20"/>
                <w:lang w:val="id-ID"/>
              </w:rPr>
              <w:t>. New York: Van Nostrand Company, Inc.</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P.3. Doggett, G., &amp; Sutcliffe, B. T. (1995). Mathematics for chemistry. Eddison Wesley Longman Limited.</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P.4. Sukirman. (2006). </w:t>
            </w:r>
            <w:r w:rsidRPr="00570B8A">
              <w:rPr>
                <w:rFonts w:ascii="Palatino Linotype" w:hAnsi="Palatino Linotype" w:cs="Arial"/>
                <w:i/>
                <w:sz w:val="20"/>
                <w:szCs w:val="20"/>
                <w:lang w:val="id-ID"/>
              </w:rPr>
              <w:t>Logika dan himpunan</w:t>
            </w:r>
            <w:r w:rsidRPr="00570B8A">
              <w:rPr>
                <w:rFonts w:ascii="Palatino Linotype" w:hAnsi="Palatino Linotype" w:cs="Arial"/>
                <w:sz w:val="20"/>
                <w:szCs w:val="20"/>
                <w:lang w:val="id-ID"/>
              </w:rPr>
              <w:t>. Yogyakarta: Hanggar Kreator</w:t>
            </w:r>
          </w:p>
          <w:p w:rsidR="006A2DDF" w:rsidRPr="00570B8A" w:rsidRDefault="006A2DDF" w:rsidP="006A2DDF">
            <w:pPr>
              <w:spacing w:after="0" w:line="240" w:lineRule="auto"/>
              <w:ind w:left="391" w:hanging="391"/>
              <w:rPr>
                <w:rFonts w:ascii="Palatino Linotype" w:hAnsi="Palatino Linotype" w:cs="Arial"/>
                <w:sz w:val="20"/>
                <w:szCs w:val="20"/>
                <w:lang w:val="id-ID"/>
              </w:rPr>
            </w:pPr>
            <w:r w:rsidRPr="00570B8A">
              <w:rPr>
                <w:rFonts w:ascii="Palatino Linotype" w:hAnsi="Palatino Linotype" w:cs="Arial"/>
                <w:sz w:val="20"/>
                <w:szCs w:val="20"/>
                <w:lang w:val="id-ID"/>
              </w:rPr>
              <w:t xml:space="preserve">P.5. Tarski, A. (1994). </w:t>
            </w:r>
            <w:r w:rsidRPr="00570B8A">
              <w:rPr>
                <w:rFonts w:ascii="Palatino Linotype" w:hAnsi="Palatino Linotype" w:cs="Arial"/>
                <w:i/>
                <w:sz w:val="20"/>
                <w:szCs w:val="20"/>
                <w:lang w:val="id-ID"/>
              </w:rPr>
              <w:t>Introduction to logic and to the methodology</w:t>
            </w:r>
            <w:r w:rsidRPr="00570B8A">
              <w:rPr>
                <w:rFonts w:ascii="Palatino Linotype" w:hAnsi="Palatino Linotype"/>
                <w:i/>
                <w:sz w:val="20"/>
                <w:szCs w:val="20"/>
                <w:lang w:val="id-ID"/>
              </w:rPr>
              <w:t xml:space="preserve"> of deductive  sciences. </w:t>
            </w:r>
            <w:r w:rsidRPr="00570B8A">
              <w:rPr>
                <w:rFonts w:ascii="Palatino Linotype" w:hAnsi="Palatino Linotype"/>
                <w:sz w:val="20"/>
                <w:szCs w:val="20"/>
                <w:lang w:val="id-ID"/>
              </w:rPr>
              <w:t>New York : Oxford University Press</w:t>
            </w:r>
          </w:p>
        </w:tc>
      </w:tr>
      <w:tr w:rsidR="006A2DDF" w:rsidRPr="00570B8A">
        <w:trPr>
          <w:trHeight w:val="141"/>
        </w:trPr>
        <w:tc>
          <w:tcPr>
            <w:tcW w:w="2445" w:type="dxa"/>
            <w:vMerge w:val="restart"/>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Media Pembelajaran</w:t>
            </w:r>
          </w:p>
        </w:tc>
        <w:tc>
          <w:tcPr>
            <w:tcW w:w="5406" w:type="dxa"/>
            <w:gridSpan w:val="4"/>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Perangkat Lunak</w:t>
            </w:r>
          </w:p>
        </w:tc>
        <w:tc>
          <w:tcPr>
            <w:tcW w:w="6666" w:type="dxa"/>
            <w:gridSpan w:val="3"/>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Perangkat Keras</w:t>
            </w:r>
          </w:p>
        </w:tc>
      </w:tr>
      <w:tr w:rsidR="006A2DDF" w:rsidRPr="00570B8A">
        <w:trPr>
          <w:trHeight w:val="141"/>
        </w:trPr>
        <w:tc>
          <w:tcPr>
            <w:tcW w:w="2445" w:type="dxa"/>
            <w:vMerge/>
          </w:tcPr>
          <w:p w:rsidR="006A2DDF" w:rsidRPr="00570B8A" w:rsidRDefault="006A2DDF" w:rsidP="006A2DDF">
            <w:pPr>
              <w:spacing w:after="0"/>
              <w:rPr>
                <w:rFonts w:ascii="Palatino Linotype" w:hAnsi="Palatino Linotype"/>
                <w:sz w:val="20"/>
                <w:szCs w:val="20"/>
                <w:lang w:val="id-ID"/>
              </w:rPr>
            </w:pPr>
          </w:p>
        </w:tc>
        <w:tc>
          <w:tcPr>
            <w:tcW w:w="5406" w:type="dxa"/>
            <w:gridSpan w:val="4"/>
          </w:tcPr>
          <w:p w:rsidR="006A2DDF" w:rsidRPr="00570B8A" w:rsidRDefault="006A2DDF" w:rsidP="006A2DDF">
            <w:pPr>
              <w:spacing w:after="0"/>
              <w:rPr>
                <w:rFonts w:ascii="Palatino Linotype" w:hAnsi="Palatino Linotype"/>
                <w:sz w:val="20"/>
                <w:szCs w:val="20"/>
                <w:lang w:val="id-ID"/>
              </w:rPr>
            </w:pPr>
            <w:r w:rsidRPr="00570B8A">
              <w:rPr>
                <w:rFonts w:ascii="Palatino Linotype" w:hAnsi="Palatino Linotype"/>
                <w:sz w:val="20"/>
                <w:szCs w:val="20"/>
                <w:lang w:val="id-ID"/>
              </w:rPr>
              <w:t>Powerpoint, video, internet</w:t>
            </w:r>
          </w:p>
        </w:tc>
        <w:tc>
          <w:tcPr>
            <w:tcW w:w="6666" w:type="dxa"/>
            <w:gridSpan w:val="3"/>
          </w:tcPr>
          <w:p w:rsidR="006A2DDF" w:rsidRPr="00570B8A" w:rsidRDefault="006A2DDF" w:rsidP="006A2DDF">
            <w:pPr>
              <w:spacing w:after="0"/>
              <w:rPr>
                <w:rFonts w:ascii="Palatino Linotype" w:hAnsi="Palatino Linotype"/>
                <w:sz w:val="20"/>
                <w:szCs w:val="20"/>
                <w:lang w:val="id-ID"/>
              </w:rPr>
            </w:pPr>
            <w:r w:rsidRPr="00570B8A">
              <w:rPr>
                <w:rFonts w:ascii="Palatino Linotype" w:hAnsi="Palatino Linotype"/>
                <w:sz w:val="20"/>
                <w:szCs w:val="20"/>
                <w:lang w:val="id-ID"/>
              </w:rPr>
              <w:t xml:space="preserve">Komputer, HP, LCD, </w:t>
            </w:r>
            <w:r w:rsidRPr="00570B8A">
              <w:rPr>
                <w:rFonts w:ascii="Palatino Linotype" w:hAnsi="Palatino Linotype"/>
                <w:i/>
                <w:sz w:val="20"/>
                <w:szCs w:val="20"/>
                <w:lang w:val="id-ID"/>
              </w:rPr>
              <w:t>White board</w:t>
            </w:r>
          </w:p>
        </w:tc>
      </w:tr>
      <w:tr w:rsidR="006A2DDF" w:rsidRPr="00570B8A">
        <w:trPr>
          <w:trHeight w:val="141"/>
        </w:trPr>
        <w:tc>
          <w:tcPr>
            <w:tcW w:w="2445" w:type="dxa"/>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Team-Teaching</w:t>
            </w:r>
          </w:p>
        </w:tc>
        <w:tc>
          <w:tcPr>
            <w:tcW w:w="12072" w:type="dxa"/>
            <w:gridSpan w:val="7"/>
          </w:tcPr>
          <w:p w:rsidR="00EF1DEA" w:rsidRPr="00A92847" w:rsidRDefault="006A2DDF" w:rsidP="006A2DDF">
            <w:pPr>
              <w:spacing w:after="0"/>
              <w:rPr>
                <w:rFonts w:ascii="Palatino Linotype" w:hAnsi="Palatino Linotype"/>
                <w:sz w:val="20"/>
                <w:szCs w:val="20"/>
              </w:rPr>
            </w:pPr>
            <w:r w:rsidRPr="00570B8A">
              <w:rPr>
                <w:rFonts w:ascii="Palatino Linotype" w:hAnsi="Palatino Linotype"/>
                <w:sz w:val="20"/>
                <w:szCs w:val="20"/>
                <w:lang w:val="id-ID"/>
              </w:rPr>
              <w:t>Dina, M.Pd.</w:t>
            </w:r>
          </w:p>
        </w:tc>
      </w:tr>
      <w:tr w:rsidR="006A2DDF" w:rsidRPr="00570B8A">
        <w:trPr>
          <w:trHeight w:val="141"/>
        </w:trPr>
        <w:tc>
          <w:tcPr>
            <w:tcW w:w="2445" w:type="dxa"/>
          </w:tcPr>
          <w:p w:rsidR="006A2DDF" w:rsidRPr="00570B8A" w:rsidRDefault="006A2DDF" w:rsidP="006A2DDF">
            <w:pPr>
              <w:spacing w:after="0"/>
              <w:rPr>
                <w:rFonts w:ascii="Palatino Linotype" w:hAnsi="Palatino Linotype"/>
                <w:b/>
                <w:sz w:val="20"/>
                <w:szCs w:val="20"/>
                <w:lang w:val="id-ID"/>
              </w:rPr>
            </w:pPr>
            <w:r w:rsidRPr="00570B8A">
              <w:rPr>
                <w:rFonts w:ascii="Palatino Linotype" w:hAnsi="Palatino Linotype"/>
                <w:b/>
                <w:sz w:val="20"/>
                <w:szCs w:val="20"/>
                <w:lang w:val="id-ID"/>
              </w:rPr>
              <w:t>Mata kuliah Syarat</w:t>
            </w:r>
          </w:p>
        </w:tc>
        <w:tc>
          <w:tcPr>
            <w:tcW w:w="12072" w:type="dxa"/>
            <w:gridSpan w:val="7"/>
          </w:tcPr>
          <w:p w:rsidR="006A2DDF" w:rsidRPr="00570B8A" w:rsidRDefault="006A2DDF" w:rsidP="006A2DDF">
            <w:pPr>
              <w:spacing w:after="0"/>
              <w:rPr>
                <w:rFonts w:ascii="Palatino Linotype" w:hAnsi="Palatino Linotype"/>
                <w:sz w:val="20"/>
                <w:szCs w:val="20"/>
                <w:lang w:val="id-ID"/>
              </w:rPr>
            </w:pPr>
            <w:r w:rsidRPr="00570B8A">
              <w:rPr>
                <w:rFonts w:ascii="Palatino Linotype" w:hAnsi="Palatino Linotype"/>
                <w:sz w:val="20"/>
                <w:szCs w:val="20"/>
                <w:lang w:val="id-ID"/>
              </w:rPr>
              <w:t>-</w:t>
            </w:r>
          </w:p>
        </w:tc>
      </w:tr>
    </w:tbl>
    <w:p w:rsidR="00D758CC" w:rsidRPr="005D2C10" w:rsidRDefault="00D758CC">
      <w:pPr>
        <w:rPr>
          <w:rFonts w:ascii="Palatino Linotype" w:hAnsi="Palatino Linotype"/>
          <w:b/>
          <w:sz w:val="20"/>
          <w:szCs w:val="20"/>
          <w:lang w:val="id-ID"/>
        </w:rPr>
      </w:pPr>
    </w:p>
    <w:p w:rsidR="00D758CC" w:rsidRPr="005D2C10" w:rsidRDefault="002E6600">
      <w:pPr>
        <w:rPr>
          <w:rFonts w:ascii="Palatino Linotype" w:hAnsi="Palatino Linotype"/>
          <w:b/>
          <w:sz w:val="20"/>
          <w:szCs w:val="20"/>
          <w:lang w:val="id-ID"/>
        </w:rPr>
      </w:pPr>
      <w:r w:rsidRPr="005D2C10">
        <w:rPr>
          <w:rFonts w:ascii="Palatino Linotype" w:hAnsi="Palatino Linotype"/>
          <w:b/>
          <w:sz w:val="20"/>
          <w:szCs w:val="20"/>
          <w:lang w:val="id-ID"/>
        </w:rPr>
        <w:t>Kegiatan</w:t>
      </w:r>
      <w:r w:rsidR="00DC4C4D">
        <w:rPr>
          <w:rFonts w:ascii="Palatino Linotype" w:hAnsi="Palatino Linotype"/>
          <w:b/>
          <w:sz w:val="20"/>
          <w:szCs w:val="20"/>
        </w:rPr>
        <w:t xml:space="preserve"> </w:t>
      </w:r>
      <w:r w:rsidRPr="005D2C10">
        <w:rPr>
          <w:rFonts w:ascii="Palatino Linotype" w:hAnsi="Palatino Linotype"/>
          <w:b/>
          <w:sz w:val="20"/>
          <w:szCs w:val="20"/>
          <w:lang w:val="id-ID"/>
        </w:rPr>
        <w:t>Pembelajaran</w:t>
      </w:r>
    </w:p>
    <w:tbl>
      <w:tblPr>
        <w:tblStyle w:val="TableGrid"/>
        <w:tblW w:w="14400" w:type="dxa"/>
        <w:tblInd w:w="-252" w:type="dxa"/>
        <w:tblLayout w:type="fixed"/>
        <w:tblLook w:val="04A0" w:firstRow="1" w:lastRow="0" w:firstColumn="1" w:lastColumn="0" w:noHBand="0" w:noVBand="1"/>
      </w:tblPr>
      <w:tblGrid>
        <w:gridCol w:w="720"/>
        <w:gridCol w:w="2070"/>
        <w:gridCol w:w="2790"/>
        <w:gridCol w:w="3330"/>
        <w:gridCol w:w="2430"/>
        <w:gridCol w:w="1827"/>
        <w:gridCol w:w="1233"/>
      </w:tblGrid>
      <w:tr w:rsidR="00D758CC" w:rsidRPr="005D2C10">
        <w:trPr>
          <w:tblHeader/>
        </w:trPr>
        <w:tc>
          <w:tcPr>
            <w:tcW w:w="720"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Mg Ke</w:t>
            </w:r>
          </w:p>
        </w:tc>
        <w:tc>
          <w:tcPr>
            <w:tcW w:w="2070"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Sub-CP-MK</w:t>
            </w:r>
          </w:p>
        </w:tc>
        <w:tc>
          <w:tcPr>
            <w:tcW w:w="2790"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Indikator</w:t>
            </w:r>
          </w:p>
        </w:tc>
        <w:tc>
          <w:tcPr>
            <w:tcW w:w="3330"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Kriteria &amp; Bentuk Penilaian</w:t>
            </w:r>
          </w:p>
        </w:tc>
        <w:tc>
          <w:tcPr>
            <w:tcW w:w="2430"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Metode Pembelajaran (Estimasi Waktu)</w:t>
            </w:r>
          </w:p>
        </w:tc>
        <w:tc>
          <w:tcPr>
            <w:tcW w:w="1827"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Materi Pembelajaran (Pustaka)</w:t>
            </w:r>
          </w:p>
        </w:tc>
        <w:tc>
          <w:tcPr>
            <w:tcW w:w="1233" w:type="dxa"/>
            <w:vAlign w:val="center"/>
          </w:tcPr>
          <w:p w:rsidR="00D758CC" w:rsidRPr="005D2C10" w:rsidRDefault="002E6600">
            <w:pPr>
              <w:spacing w:after="0" w:line="240" w:lineRule="auto"/>
              <w:jc w:val="center"/>
              <w:rPr>
                <w:rFonts w:ascii="Palatino Linotype" w:hAnsi="Palatino Linotype"/>
                <w:b/>
                <w:sz w:val="20"/>
                <w:szCs w:val="20"/>
                <w:lang w:val="id-ID"/>
              </w:rPr>
            </w:pPr>
            <w:r w:rsidRPr="005D2C10">
              <w:rPr>
                <w:rFonts w:ascii="Palatino Linotype" w:hAnsi="Palatino Linotype"/>
                <w:b/>
                <w:sz w:val="20"/>
                <w:szCs w:val="20"/>
                <w:lang w:val="id-ID"/>
              </w:rPr>
              <w:t>Bobot Penilaian (%)</w:t>
            </w:r>
          </w:p>
        </w:tc>
      </w:tr>
      <w:tr w:rsidR="00D758CC" w:rsidRPr="005D2C10">
        <w:tc>
          <w:tcPr>
            <w:tcW w:w="720" w:type="dxa"/>
          </w:tcPr>
          <w:p w:rsidR="00D758CC" w:rsidRPr="004439F3" w:rsidRDefault="0096120A" w:rsidP="004439F3">
            <w:pPr>
              <w:spacing w:after="0" w:line="240" w:lineRule="auto"/>
              <w:jc w:val="center"/>
              <w:rPr>
                <w:rFonts w:ascii="Palatino Linotype" w:hAnsi="Palatino Linotype"/>
                <w:sz w:val="20"/>
                <w:szCs w:val="20"/>
              </w:rPr>
            </w:pPr>
            <w:r>
              <w:rPr>
                <w:rFonts w:ascii="Palatino Linotype" w:hAnsi="Palatino Linotype"/>
                <w:sz w:val="20"/>
                <w:szCs w:val="20"/>
                <w:lang w:val="id-ID"/>
              </w:rPr>
              <w:t>1-</w:t>
            </w:r>
            <w:r w:rsidR="004439F3">
              <w:rPr>
                <w:rFonts w:ascii="Palatino Linotype" w:hAnsi="Palatino Linotype"/>
                <w:sz w:val="20"/>
                <w:szCs w:val="20"/>
              </w:rPr>
              <w:t>3</w:t>
            </w:r>
          </w:p>
        </w:tc>
        <w:tc>
          <w:tcPr>
            <w:tcW w:w="2070" w:type="dxa"/>
          </w:tcPr>
          <w:p w:rsidR="00D758CC" w:rsidRPr="005D2C10" w:rsidRDefault="003B1554" w:rsidP="00EA4AA5">
            <w:pPr>
              <w:widowControl w:val="0"/>
              <w:tabs>
                <w:tab w:val="left" w:pos="0"/>
                <w:tab w:val="left" w:pos="220"/>
              </w:tabs>
              <w:autoSpaceDE w:val="0"/>
              <w:autoSpaceDN w:val="0"/>
              <w:adjustRightInd w:val="0"/>
              <w:spacing w:after="0" w:line="240" w:lineRule="auto"/>
              <w:jc w:val="both"/>
              <w:rPr>
                <w:rFonts w:ascii="Palatino Linotype" w:hAnsi="Palatino Linotype"/>
                <w:sz w:val="20"/>
                <w:szCs w:val="20"/>
                <w:lang w:val="id-ID"/>
              </w:rPr>
            </w:pPr>
            <w:r>
              <w:rPr>
                <w:rFonts w:ascii="Palatino Linotype" w:hAnsi="Palatino Linotype"/>
                <w:sz w:val="20"/>
                <w:szCs w:val="20"/>
                <w:lang w:val="id-ID"/>
              </w:rPr>
              <w:t>L1. Mahasiswa mampu</w:t>
            </w:r>
            <w:r w:rsidR="002E6600" w:rsidRPr="005D2C10">
              <w:rPr>
                <w:rFonts w:ascii="Palatino Linotype" w:hAnsi="Palatino Linotype"/>
                <w:sz w:val="20"/>
                <w:szCs w:val="20"/>
                <w:lang w:val="id-ID"/>
              </w:rPr>
              <w:t xml:space="preserve"> menempatkan  wawasan kemipaan (</w:t>
            </w:r>
            <w:r w:rsidR="002E6600" w:rsidRPr="005D2C10">
              <w:rPr>
                <w:rFonts w:ascii="Palatino Linotype" w:hAnsi="Palatino Linotype"/>
                <w:i/>
                <w:sz w:val="20"/>
                <w:szCs w:val="20"/>
                <w:lang w:val="id-ID"/>
              </w:rPr>
              <w:t>natural science</w:t>
            </w:r>
            <w:r w:rsidR="002E6600" w:rsidRPr="005D2C10">
              <w:rPr>
                <w:rFonts w:ascii="Palatino Linotype" w:hAnsi="Palatino Linotype"/>
                <w:sz w:val="20"/>
                <w:szCs w:val="20"/>
                <w:lang w:val="id-ID"/>
              </w:rPr>
              <w:t>) secara terpadu dalam  persoala</w:t>
            </w:r>
            <w:r w:rsidR="00EA4AA5">
              <w:rPr>
                <w:rFonts w:ascii="Palatino Linotype" w:hAnsi="Palatino Linotype"/>
                <w:sz w:val="20"/>
                <w:szCs w:val="20"/>
                <w:lang w:val="id-ID"/>
              </w:rPr>
              <w:t xml:space="preserve">n realitas kehidupan </w:t>
            </w:r>
            <w:r w:rsidR="002E6600" w:rsidRPr="005D2C10">
              <w:rPr>
                <w:rFonts w:ascii="Palatino Linotype" w:hAnsi="Palatino Linotype"/>
                <w:sz w:val="20"/>
                <w:szCs w:val="20"/>
                <w:lang w:val="id-ID"/>
              </w:rPr>
              <w:t>(M1).</w:t>
            </w:r>
          </w:p>
          <w:p w:rsidR="00D758CC" w:rsidRPr="005D2C10" w:rsidRDefault="00D758CC">
            <w:pPr>
              <w:spacing w:after="0" w:line="240" w:lineRule="auto"/>
              <w:jc w:val="both"/>
              <w:rPr>
                <w:rFonts w:ascii="Palatino Linotype" w:hAnsi="Palatino Linotype" w:cs="Arial"/>
                <w:sz w:val="20"/>
                <w:szCs w:val="20"/>
                <w:lang w:val="id-ID"/>
              </w:rPr>
            </w:pPr>
          </w:p>
        </w:tc>
        <w:tc>
          <w:tcPr>
            <w:tcW w:w="2790" w:type="dxa"/>
          </w:tcPr>
          <w:p w:rsidR="00D758CC" w:rsidRPr="005D2C10" w:rsidRDefault="002E6600" w:rsidP="001A5939">
            <w:pPr>
              <w:pStyle w:val="ListParagraph"/>
              <w:widowControl w:val="0"/>
              <w:numPr>
                <w:ilvl w:val="0"/>
                <w:numId w:val="2"/>
              </w:numPr>
              <w:tabs>
                <w:tab w:val="left" w:pos="0"/>
                <w:tab w:val="left" w:pos="220"/>
              </w:tabs>
              <w:autoSpaceDE w:val="0"/>
              <w:autoSpaceDN w:val="0"/>
              <w:adjustRightInd w:val="0"/>
              <w:spacing w:after="0" w:line="240" w:lineRule="auto"/>
              <w:ind w:left="432"/>
              <w:jc w:val="both"/>
              <w:rPr>
                <w:rFonts w:ascii="Palatino Linotype" w:hAnsi="Palatino Linotype"/>
                <w:sz w:val="20"/>
                <w:szCs w:val="20"/>
                <w:lang w:val="id-ID"/>
              </w:rPr>
            </w:pPr>
            <w:r w:rsidRPr="005D2C10">
              <w:rPr>
                <w:rFonts w:ascii="Palatino Linotype" w:hAnsi="Palatino Linotype"/>
                <w:sz w:val="20"/>
                <w:szCs w:val="20"/>
                <w:lang w:val="id-ID"/>
              </w:rPr>
              <w:t xml:space="preserve">Menjelaskan  fenomena alam antara aspek </w:t>
            </w:r>
            <w:r w:rsidR="00265FEF">
              <w:rPr>
                <w:rFonts w:ascii="Palatino Linotype" w:hAnsi="Palatino Linotype"/>
                <w:sz w:val="20"/>
                <w:szCs w:val="20"/>
                <w:lang w:val="id-ID"/>
              </w:rPr>
              <w:t>biologi, kimia, dan fisika</w:t>
            </w:r>
            <w:r w:rsidRPr="005D2C10">
              <w:rPr>
                <w:rFonts w:ascii="Palatino Linotype" w:hAnsi="Palatino Linotype"/>
                <w:sz w:val="20"/>
                <w:szCs w:val="20"/>
                <w:lang w:val="id-ID"/>
              </w:rPr>
              <w:t xml:space="preserve"> secara terpadu sesuai bidang keilmuannya </w:t>
            </w:r>
          </w:p>
          <w:p w:rsidR="00D758CC" w:rsidRPr="005D2C10" w:rsidRDefault="002E6600" w:rsidP="001A5939">
            <w:pPr>
              <w:pStyle w:val="ListParagraph"/>
              <w:widowControl w:val="0"/>
              <w:numPr>
                <w:ilvl w:val="0"/>
                <w:numId w:val="2"/>
              </w:numPr>
              <w:tabs>
                <w:tab w:val="left" w:pos="0"/>
                <w:tab w:val="left" w:pos="220"/>
              </w:tabs>
              <w:autoSpaceDE w:val="0"/>
              <w:autoSpaceDN w:val="0"/>
              <w:adjustRightInd w:val="0"/>
              <w:spacing w:after="0" w:line="240" w:lineRule="auto"/>
              <w:ind w:left="432"/>
              <w:jc w:val="both"/>
              <w:rPr>
                <w:rFonts w:ascii="Palatino Linotype" w:hAnsi="Palatino Linotype"/>
                <w:sz w:val="20"/>
                <w:szCs w:val="20"/>
                <w:lang w:val="id-ID"/>
              </w:rPr>
            </w:pPr>
            <w:r w:rsidRPr="005D2C10">
              <w:rPr>
                <w:rFonts w:ascii="Palatino Linotype" w:hAnsi="Palatino Linotype"/>
                <w:sz w:val="20"/>
                <w:szCs w:val="20"/>
                <w:lang w:val="id-ID"/>
              </w:rPr>
              <w:t xml:space="preserve">Memadukan realitas keseharian fenomena alam  sebagai sumber pengetahuan </w:t>
            </w:r>
          </w:p>
          <w:p w:rsidR="00D758CC" w:rsidRPr="005D2C10" w:rsidRDefault="002E6600" w:rsidP="001A5939">
            <w:pPr>
              <w:pStyle w:val="ListParagraph"/>
              <w:widowControl w:val="0"/>
              <w:numPr>
                <w:ilvl w:val="0"/>
                <w:numId w:val="2"/>
              </w:numPr>
              <w:tabs>
                <w:tab w:val="left" w:pos="0"/>
                <w:tab w:val="left" w:pos="220"/>
              </w:tabs>
              <w:autoSpaceDE w:val="0"/>
              <w:autoSpaceDN w:val="0"/>
              <w:adjustRightInd w:val="0"/>
              <w:spacing w:after="0" w:line="240" w:lineRule="auto"/>
              <w:ind w:left="432"/>
              <w:jc w:val="both"/>
              <w:rPr>
                <w:rFonts w:ascii="Palatino Linotype" w:hAnsi="Palatino Linotype"/>
                <w:sz w:val="20"/>
                <w:szCs w:val="20"/>
                <w:lang w:val="id-ID"/>
              </w:rPr>
            </w:pPr>
            <w:r w:rsidRPr="005D2C10">
              <w:rPr>
                <w:rFonts w:ascii="Palatino Linotype" w:hAnsi="Palatino Linotype"/>
                <w:sz w:val="20"/>
                <w:szCs w:val="20"/>
                <w:lang w:val="id-ID"/>
              </w:rPr>
              <w:t xml:space="preserve">Implementasi secara praktis dan teoritis setiap gejala alam dengan perhitungan secara kualitatif dan kuantitatif </w:t>
            </w:r>
          </w:p>
          <w:p w:rsidR="00D758CC" w:rsidRPr="005D2C10" w:rsidRDefault="002E6600" w:rsidP="001A5939">
            <w:pPr>
              <w:pStyle w:val="ListParagraph"/>
              <w:widowControl w:val="0"/>
              <w:numPr>
                <w:ilvl w:val="0"/>
                <w:numId w:val="2"/>
              </w:numPr>
              <w:tabs>
                <w:tab w:val="left" w:pos="0"/>
                <w:tab w:val="left" w:pos="220"/>
              </w:tabs>
              <w:autoSpaceDE w:val="0"/>
              <w:autoSpaceDN w:val="0"/>
              <w:adjustRightInd w:val="0"/>
              <w:spacing w:after="0" w:line="240" w:lineRule="auto"/>
              <w:ind w:left="432"/>
              <w:jc w:val="both"/>
              <w:rPr>
                <w:rFonts w:ascii="Palatino Linotype" w:hAnsi="Palatino Linotype"/>
                <w:sz w:val="20"/>
                <w:szCs w:val="20"/>
                <w:lang w:val="id-ID"/>
              </w:rPr>
            </w:pPr>
            <w:r w:rsidRPr="005D2C10">
              <w:rPr>
                <w:rFonts w:ascii="Palatino Linotype" w:hAnsi="Palatino Linotype"/>
                <w:sz w:val="20"/>
                <w:szCs w:val="20"/>
                <w:lang w:val="id-ID"/>
              </w:rPr>
              <w:t>Dapat menganalogikan kejadian alam dan prinsip – prinsipnya  secara makro dan mikro  sebagai sarana mendidik diri sesuai dengan fil</w:t>
            </w:r>
            <w:r w:rsidR="00265FEF">
              <w:rPr>
                <w:rFonts w:ascii="Palatino Linotype" w:hAnsi="Palatino Linotype"/>
                <w:sz w:val="20"/>
                <w:szCs w:val="20"/>
                <w:lang w:val="id-ID"/>
              </w:rPr>
              <w:t>safat keilmuan antara ontologis,</w:t>
            </w:r>
            <w:r w:rsidRPr="005D2C10">
              <w:rPr>
                <w:rFonts w:ascii="Palatino Linotype" w:hAnsi="Palatino Linotype"/>
                <w:sz w:val="20"/>
                <w:szCs w:val="20"/>
                <w:lang w:val="id-ID"/>
              </w:rPr>
              <w:t xml:space="preserve"> epistimologis</w:t>
            </w:r>
            <w:r w:rsidR="00265FEF">
              <w:rPr>
                <w:rFonts w:ascii="Palatino Linotype" w:hAnsi="Palatino Linotype"/>
                <w:sz w:val="20"/>
                <w:szCs w:val="20"/>
                <w:lang w:val="id-ID"/>
              </w:rPr>
              <w:t>,</w:t>
            </w:r>
            <w:r w:rsidRPr="005D2C10">
              <w:rPr>
                <w:rFonts w:ascii="Palatino Linotype" w:hAnsi="Palatino Linotype"/>
                <w:sz w:val="20"/>
                <w:szCs w:val="20"/>
                <w:lang w:val="id-ID"/>
              </w:rPr>
              <w:t xml:space="preserve"> dan aksiologis</w:t>
            </w:r>
          </w:p>
        </w:tc>
        <w:tc>
          <w:tcPr>
            <w:tcW w:w="3330" w:type="dxa"/>
          </w:tcPr>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D758CC" w:rsidRPr="005D2C10" w:rsidRDefault="00B66F62" w:rsidP="00746F41">
            <w:pPr>
              <w:spacing w:after="0" w:line="240" w:lineRule="auto"/>
              <w:jc w:val="both"/>
              <w:rPr>
                <w:rFonts w:ascii="Palatino Linotype" w:hAnsi="Palatino Linotype"/>
                <w:sz w:val="20"/>
                <w:szCs w:val="20"/>
                <w:lang w:val="id-ID"/>
              </w:rPr>
            </w:pPr>
            <w:r>
              <w:rPr>
                <w:rFonts w:ascii="Palatino Linotype" w:hAnsi="Palatino Linotype"/>
                <w:sz w:val="20"/>
                <w:szCs w:val="20"/>
                <w:lang w:val="id-ID"/>
              </w:rPr>
              <w:t>Logika berpikir</w:t>
            </w:r>
            <w:r w:rsidR="0026128F">
              <w:rPr>
                <w:rFonts w:ascii="Palatino Linotype" w:hAnsi="Palatino Linotype"/>
                <w:sz w:val="20"/>
                <w:szCs w:val="20"/>
                <w:lang w:val="id-ID"/>
              </w:rPr>
              <w:t>, kemampuan analisis tentang filosofi sains</w:t>
            </w:r>
          </w:p>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D758CC" w:rsidRPr="005D2C10" w:rsidRDefault="00B66F62">
            <w:pPr>
              <w:spacing w:after="0" w:line="240" w:lineRule="auto"/>
              <w:rPr>
                <w:rFonts w:ascii="Palatino Linotype" w:hAnsi="Palatino Linotype"/>
                <w:sz w:val="20"/>
                <w:szCs w:val="20"/>
                <w:lang w:val="id-ID"/>
              </w:rPr>
            </w:pPr>
            <w:r>
              <w:rPr>
                <w:rFonts w:ascii="Palatino Linotype" w:hAnsi="Palatino Linotype"/>
                <w:sz w:val="20"/>
                <w:szCs w:val="20"/>
                <w:lang w:val="id-ID"/>
              </w:rPr>
              <w:t>Test</w:t>
            </w:r>
            <w:r w:rsidR="002E6600" w:rsidRPr="005D2C10">
              <w:rPr>
                <w:rFonts w:ascii="Palatino Linotype" w:hAnsi="Palatino Linotype"/>
                <w:sz w:val="20"/>
                <w:szCs w:val="20"/>
                <w:lang w:val="id-ID"/>
              </w:rPr>
              <w:t>, penugasan kelompok</w:t>
            </w:r>
          </w:p>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D758CC" w:rsidRPr="005D2C10" w:rsidRDefault="002E6600">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Soal, Rubrik penilaian tugas</w:t>
            </w:r>
          </w:p>
        </w:tc>
        <w:tc>
          <w:tcPr>
            <w:tcW w:w="2430" w:type="dxa"/>
          </w:tcPr>
          <w:p w:rsidR="00D758CC" w:rsidRPr="005D2C10" w:rsidRDefault="002E6600">
            <w:pPr>
              <w:spacing w:after="0" w:line="240" w:lineRule="auto"/>
              <w:rPr>
                <w:rFonts w:ascii="Palatino Linotype" w:hAnsi="Palatino Linotype"/>
                <w:i/>
                <w:sz w:val="20"/>
                <w:szCs w:val="20"/>
                <w:lang w:val="id-ID"/>
              </w:rPr>
            </w:pPr>
            <w:r w:rsidRPr="002C2C8B">
              <w:rPr>
                <w:rFonts w:ascii="Palatino Linotype" w:hAnsi="Palatino Linotype"/>
                <w:sz w:val="20"/>
                <w:szCs w:val="20"/>
                <w:lang w:val="id-ID"/>
              </w:rPr>
              <w:t>CTL,</w:t>
            </w:r>
            <w:r w:rsidRPr="005D2C10">
              <w:rPr>
                <w:rFonts w:ascii="Palatino Linotype" w:hAnsi="Palatino Linotype"/>
                <w:sz w:val="20"/>
                <w:szCs w:val="20"/>
                <w:lang w:val="id-ID"/>
              </w:rPr>
              <w:t xml:space="preserve"> </w:t>
            </w:r>
            <w:r w:rsidRPr="005D2C10">
              <w:rPr>
                <w:rFonts w:ascii="Palatino Linotype" w:hAnsi="Palatino Linotype"/>
                <w:i/>
                <w:sz w:val="20"/>
                <w:szCs w:val="20"/>
                <w:lang w:val="id-ID"/>
              </w:rPr>
              <w:t>Small group disscusion</w:t>
            </w:r>
          </w:p>
          <w:p w:rsidR="00D758CC" w:rsidRDefault="00746F41">
            <w:pPr>
              <w:spacing w:after="0" w:line="240" w:lineRule="auto"/>
              <w:rPr>
                <w:rFonts w:ascii="Palatino Linotype" w:hAnsi="Palatino Linotype"/>
                <w:sz w:val="20"/>
                <w:szCs w:val="20"/>
                <w:lang w:val="id-ID"/>
              </w:rPr>
            </w:pPr>
            <w:r>
              <w:rPr>
                <w:rFonts w:ascii="Palatino Linotype" w:hAnsi="Palatino Linotype"/>
                <w:sz w:val="20"/>
                <w:szCs w:val="20"/>
                <w:lang w:val="id-ID"/>
              </w:rPr>
              <w:t>(TM : 3</w:t>
            </w:r>
            <w:r w:rsidR="002E6600" w:rsidRPr="005D2C10">
              <w:rPr>
                <w:rFonts w:ascii="Palatino Linotype" w:hAnsi="Palatino Linotype"/>
                <w:sz w:val="20"/>
                <w:szCs w:val="20"/>
                <w:lang w:val="id-ID"/>
              </w:rPr>
              <w:t xml:space="preserve"> x (2 x 50’))</w:t>
            </w:r>
          </w:p>
          <w:p w:rsidR="005B2280" w:rsidRPr="005D2C10" w:rsidRDefault="005B2280">
            <w:pPr>
              <w:spacing w:after="0" w:line="240" w:lineRule="auto"/>
              <w:rPr>
                <w:rFonts w:ascii="Palatino Linotype" w:hAnsi="Palatino Linotype"/>
                <w:sz w:val="20"/>
                <w:szCs w:val="20"/>
                <w:lang w:val="id-ID"/>
              </w:rPr>
            </w:pPr>
          </w:p>
          <w:p w:rsidR="00D758CC" w:rsidRPr="005D2C10" w:rsidRDefault="002E6600">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Tugas 1</w:t>
            </w:r>
          </w:p>
          <w:p w:rsidR="00D758CC" w:rsidRPr="005D2C10" w:rsidRDefault="002E6600">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 xml:space="preserve">Membuat artikel tentang fenomena alam ditinjau dari </w:t>
            </w:r>
            <w:r w:rsidRPr="005D2C10">
              <w:rPr>
                <w:rFonts w:ascii="Palatino Linotype" w:hAnsi="Palatino Linotype" w:cs="Arial"/>
                <w:sz w:val="20"/>
                <w:szCs w:val="20"/>
                <w:lang w:val="id-ID"/>
              </w:rPr>
              <w:t xml:space="preserve">aspek </w:t>
            </w:r>
            <w:r w:rsidR="00265FEF">
              <w:rPr>
                <w:rFonts w:ascii="Palatino Linotype" w:hAnsi="Palatino Linotype" w:cs="Arial"/>
                <w:sz w:val="20"/>
                <w:szCs w:val="20"/>
                <w:lang w:val="id-ID"/>
              </w:rPr>
              <w:t xml:space="preserve">biologi, kimia, dan fisika </w:t>
            </w:r>
            <w:r w:rsidR="00B66F62">
              <w:rPr>
                <w:rFonts w:ascii="Palatino Linotype" w:hAnsi="Palatino Linotype" w:cs="Arial"/>
                <w:sz w:val="20"/>
                <w:szCs w:val="20"/>
                <w:lang w:val="id-ID"/>
              </w:rPr>
              <w:t>s</w:t>
            </w:r>
            <w:r w:rsidRPr="005D2C10">
              <w:rPr>
                <w:rFonts w:ascii="Palatino Linotype" w:hAnsi="Palatino Linotype" w:cs="Arial"/>
                <w:sz w:val="20"/>
                <w:szCs w:val="20"/>
                <w:lang w:val="id-ID"/>
              </w:rPr>
              <w:t>ecara terpadu</w:t>
            </w:r>
          </w:p>
          <w:p w:rsidR="00D758CC" w:rsidRPr="005D2C10" w:rsidRDefault="00746F41">
            <w:pPr>
              <w:spacing w:after="0" w:line="240" w:lineRule="auto"/>
              <w:rPr>
                <w:rFonts w:ascii="Palatino Linotype" w:hAnsi="Palatino Linotype"/>
                <w:sz w:val="20"/>
                <w:szCs w:val="20"/>
                <w:lang w:val="id-ID"/>
              </w:rPr>
            </w:pPr>
            <w:r>
              <w:rPr>
                <w:rFonts w:ascii="Palatino Linotype" w:hAnsi="Palatino Linotype"/>
                <w:sz w:val="20"/>
                <w:szCs w:val="20"/>
                <w:lang w:val="id-ID"/>
              </w:rPr>
              <w:t>(BT-BM: 3</w:t>
            </w:r>
            <w:r w:rsidR="002E6600" w:rsidRPr="005D2C10">
              <w:rPr>
                <w:rFonts w:ascii="Palatino Linotype" w:hAnsi="Palatino Linotype"/>
                <w:sz w:val="20"/>
                <w:szCs w:val="20"/>
                <w:lang w:val="id-ID"/>
              </w:rPr>
              <w:t xml:space="preserve"> x (2 x 60’))</w:t>
            </w: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tc>
        <w:tc>
          <w:tcPr>
            <w:tcW w:w="1827" w:type="dxa"/>
          </w:tcPr>
          <w:p w:rsidR="00D758CC" w:rsidRPr="0026128F" w:rsidRDefault="002E6600" w:rsidP="0026128F">
            <w:pPr>
              <w:pStyle w:val="ListParagraph"/>
              <w:numPr>
                <w:ilvl w:val="0"/>
                <w:numId w:val="8"/>
              </w:numPr>
              <w:tabs>
                <w:tab w:val="left" w:pos="2410"/>
              </w:tabs>
              <w:spacing w:after="0" w:line="240" w:lineRule="auto"/>
              <w:ind w:left="287" w:hanging="287"/>
              <w:jc w:val="both"/>
              <w:rPr>
                <w:rFonts w:ascii="Palatino Linotype" w:eastAsia="Times New Roman" w:hAnsi="Palatino Linotype" w:cs="Times New Roman"/>
                <w:sz w:val="20"/>
                <w:szCs w:val="20"/>
                <w:lang w:val="id-ID"/>
              </w:rPr>
            </w:pPr>
            <w:r w:rsidRPr="0026128F">
              <w:rPr>
                <w:rFonts w:ascii="Palatino Linotype" w:eastAsia="Times New Roman" w:hAnsi="Palatino Linotype" w:cs="Times New Roman"/>
                <w:sz w:val="20"/>
                <w:szCs w:val="20"/>
                <w:lang w:val="id-ID"/>
              </w:rPr>
              <w:t>Wawasan kemipaan</w:t>
            </w:r>
          </w:p>
          <w:p w:rsidR="00265FEF" w:rsidRPr="0026128F" w:rsidRDefault="00265FEF" w:rsidP="0026128F">
            <w:pPr>
              <w:pStyle w:val="ListParagraph"/>
              <w:numPr>
                <w:ilvl w:val="0"/>
                <w:numId w:val="8"/>
              </w:numPr>
              <w:tabs>
                <w:tab w:val="left" w:pos="2410"/>
              </w:tabs>
              <w:spacing w:after="0" w:line="240" w:lineRule="auto"/>
              <w:ind w:left="287" w:hanging="287"/>
              <w:jc w:val="both"/>
              <w:rPr>
                <w:rFonts w:ascii="Palatino Linotype" w:eastAsia="Times New Roman" w:hAnsi="Palatino Linotype" w:cs="Times New Roman"/>
                <w:sz w:val="20"/>
                <w:szCs w:val="20"/>
                <w:lang w:val="id-ID"/>
              </w:rPr>
            </w:pPr>
            <w:r w:rsidRPr="0026128F">
              <w:rPr>
                <w:rFonts w:ascii="Palatino Linotype" w:eastAsia="Times New Roman" w:hAnsi="Palatino Linotype" w:cs="Times New Roman"/>
                <w:sz w:val="20"/>
                <w:szCs w:val="20"/>
                <w:lang w:val="id-ID"/>
              </w:rPr>
              <w:t>Fotosintesis dan rantai makanan</w:t>
            </w:r>
          </w:p>
          <w:p w:rsidR="0026128F" w:rsidRPr="0026128F" w:rsidRDefault="0026128F" w:rsidP="0026128F">
            <w:pPr>
              <w:pStyle w:val="ListParagraph"/>
              <w:numPr>
                <w:ilvl w:val="0"/>
                <w:numId w:val="8"/>
              </w:numPr>
              <w:tabs>
                <w:tab w:val="left" w:pos="2410"/>
              </w:tabs>
              <w:spacing w:after="0" w:line="240" w:lineRule="auto"/>
              <w:ind w:left="287" w:hanging="287"/>
              <w:jc w:val="both"/>
              <w:rPr>
                <w:rFonts w:ascii="Palatino Linotype" w:eastAsia="Times New Roman" w:hAnsi="Palatino Linotype" w:cs="Times New Roman"/>
                <w:sz w:val="20"/>
                <w:szCs w:val="20"/>
                <w:lang w:val="id-ID"/>
              </w:rPr>
            </w:pPr>
            <w:r w:rsidRPr="0026128F">
              <w:rPr>
                <w:rFonts w:ascii="Palatino Linotype" w:eastAsia="Times New Roman" w:hAnsi="Palatino Linotype" w:cs="Times New Roman"/>
                <w:sz w:val="20"/>
                <w:szCs w:val="20"/>
                <w:lang w:val="id-ID"/>
              </w:rPr>
              <w:t>Filosofi sains</w:t>
            </w:r>
          </w:p>
          <w:p w:rsidR="00D758CC" w:rsidRPr="0026128F" w:rsidRDefault="003C1ACE" w:rsidP="003C1ACE">
            <w:pPr>
              <w:tabs>
                <w:tab w:val="left" w:pos="2410"/>
              </w:tabs>
              <w:spacing w:after="0" w:line="240" w:lineRule="auto"/>
              <w:jc w:val="both"/>
              <w:rPr>
                <w:rFonts w:ascii="Palatino Linotype" w:hAnsi="Palatino Linotype"/>
                <w:b/>
                <w:sz w:val="20"/>
                <w:szCs w:val="20"/>
                <w:lang w:val="id-ID"/>
              </w:rPr>
            </w:pPr>
            <w:r>
              <w:rPr>
                <w:rFonts w:ascii="Palatino Linotype" w:eastAsia="Times New Roman" w:hAnsi="Palatino Linotype" w:cs="Times New Roman"/>
                <w:sz w:val="20"/>
                <w:szCs w:val="20"/>
                <w:lang w:val="id-ID"/>
              </w:rPr>
              <w:t>(U.1-U3, P1</w:t>
            </w:r>
            <w:r w:rsidR="002E6600" w:rsidRPr="0026128F">
              <w:rPr>
                <w:rFonts w:ascii="Palatino Linotype" w:eastAsia="Times New Roman" w:hAnsi="Palatino Linotype" w:cs="Times New Roman"/>
                <w:sz w:val="20"/>
                <w:szCs w:val="20"/>
                <w:lang w:val="id-ID"/>
              </w:rPr>
              <w:t>)</w:t>
            </w:r>
          </w:p>
        </w:tc>
        <w:tc>
          <w:tcPr>
            <w:tcW w:w="1233" w:type="dxa"/>
          </w:tcPr>
          <w:p w:rsidR="00D758CC" w:rsidRPr="005D2C10" w:rsidRDefault="002C2C8B">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5</w:t>
            </w:r>
            <w:r w:rsidR="002E6600" w:rsidRPr="005D2C10">
              <w:rPr>
                <w:rFonts w:ascii="Palatino Linotype" w:hAnsi="Palatino Linotype"/>
                <w:sz w:val="20"/>
                <w:szCs w:val="20"/>
                <w:lang w:val="id-ID"/>
              </w:rPr>
              <w:t>%</w:t>
            </w:r>
          </w:p>
        </w:tc>
      </w:tr>
      <w:tr w:rsidR="00D758CC" w:rsidRPr="005D2C10">
        <w:tc>
          <w:tcPr>
            <w:tcW w:w="720" w:type="dxa"/>
          </w:tcPr>
          <w:p w:rsidR="00D758CC" w:rsidRPr="005D2C10" w:rsidRDefault="0096120A">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4</w:t>
            </w:r>
          </w:p>
        </w:tc>
        <w:tc>
          <w:tcPr>
            <w:tcW w:w="2070" w:type="dxa"/>
          </w:tcPr>
          <w:p w:rsidR="00D758CC" w:rsidRPr="005D2C10" w:rsidRDefault="002E6600">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 xml:space="preserve">L2. Mahasiswa mampu menjelaskan kaidah penalaran yang </w:t>
            </w:r>
            <w:r w:rsidR="00EA4AA5">
              <w:rPr>
                <w:rFonts w:ascii="Palatino Linotype" w:hAnsi="Palatino Linotype"/>
                <w:sz w:val="20"/>
                <w:szCs w:val="20"/>
                <w:lang w:val="id-ID"/>
              </w:rPr>
              <w:t>benar dalam sains (M1</w:t>
            </w:r>
            <w:r w:rsidRPr="005D2C10">
              <w:rPr>
                <w:rFonts w:ascii="Palatino Linotype" w:hAnsi="Palatino Linotype"/>
                <w:sz w:val="20"/>
                <w:szCs w:val="20"/>
                <w:lang w:val="id-ID"/>
              </w:rPr>
              <w:t>).</w:t>
            </w:r>
          </w:p>
        </w:tc>
        <w:tc>
          <w:tcPr>
            <w:tcW w:w="2790" w:type="dxa"/>
          </w:tcPr>
          <w:p w:rsidR="00D758CC" w:rsidRPr="005D2C10" w:rsidRDefault="002E6600" w:rsidP="001A5939">
            <w:pPr>
              <w:pStyle w:val="ListParagraph"/>
              <w:widowControl w:val="0"/>
              <w:numPr>
                <w:ilvl w:val="0"/>
                <w:numId w:val="3"/>
              </w:numPr>
              <w:tabs>
                <w:tab w:val="left" w:pos="0"/>
                <w:tab w:val="left" w:pos="220"/>
              </w:tabs>
              <w:autoSpaceDE w:val="0"/>
              <w:autoSpaceDN w:val="0"/>
              <w:adjustRightInd w:val="0"/>
              <w:spacing w:after="0" w:line="240" w:lineRule="auto"/>
              <w:ind w:left="342"/>
              <w:jc w:val="both"/>
              <w:rPr>
                <w:rFonts w:ascii="Palatino Linotype" w:hAnsi="Palatino Linotype"/>
                <w:sz w:val="20"/>
                <w:szCs w:val="20"/>
                <w:lang w:val="id-ID"/>
              </w:rPr>
            </w:pPr>
            <w:r w:rsidRPr="005D2C10">
              <w:rPr>
                <w:rFonts w:ascii="Palatino Linotype" w:hAnsi="Palatino Linotype"/>
                <w:sz w:val="20"/>
                <w:szCs w:val="20"/>
                <w:lang w:val="id-ID"/>
              </w:rPr>
              <w:t xml:space="preserve">  Dapat menjelaskan peranan logika dalam sains</w:t>
            </w:r>
          </w:p>
          <w:p w:rsidR="00D758CC" w:rsidRPr="005D2C10" w:rsidRDefault="00801972" w:rsidP="001A5939">
            <w:pPr>
              <w:pStyle w:val="ListParagraph"/>
              <w:numPr>
                <w:ilvl w:val="0"/>
                <w:numId w:val="3"/>
              </w:numPr>
              <w:spacing w:after="0" w:line="240" w:lineRule="auto"/>
              <w:ind w:left="342"/>
              <w:jc w:val="both"/>
              <w:rPr>
                <w:rFonts w:ascii="Palatino Linotype" w:hAnsi="Palatino Linotype"/>
                <w:sz w:val="20"/>
                <w:szCs w:val="20"/>
                <w:lang w:val="id-ID"/>
              </w:rPr>
            </w:pPr>
            <w:r>
              <w:rPr>
                <w:rFonts w:ascii="Palatino Linotype" w:hAnsi="Palatino Linotype"/>
                <w:sz w:val="20"/>
                <w:szCs w:val="20"/>
                <w:lang w:val="id-ID"/>
              </w:rPr>
              <w:t>Dapat menjelaskan prinsip</w:t>
            </w:r>
            <w:r w:rsidR="002E6600" w:rsidRPr="005D2C10">
              <w:rPr>
                <w:rFonts w:ascii="Palatino Linotype" w:hAnsi="Palatino Linotype"/>
                <w:sz w:val="20"/>
                <w:szCs w:val="20"/>
                <w:lang w:val="id-ID"/>
              </w:rPr>
              <w:t>–prinsip penalaran yang benar</w:t>
            </w:r>
          </w:p>
          <w:p w:rsidR="00D758CC" w:rsidRPr="005D2C10" w:rsidRDefault="00D758CC" w:rsidP="001A5939">
            <w:pPr>
              <w:spacing w:after="0" w:line="240" w:lineRule="auto"/>
              <w:jc w:val="both"/>
              <w:rPr>
                <w:rFonts w:ascii="Palatino Linotype" w:eastAsia="Times New Roman" w:hAnsi="Palatino Linotype" w:cs="Arial"/>
                <w:sz w:val="20"/>
                <w:szCs w:val="20"/>
                <w:lang w:val="id-ID"/>
              </w:rPr>
            </w:pPr>
          </w:p>
        </w:tc>
        <w:tc>
          <w:tcPr>
            <w:tcW w:w="3330" w:type="dxa"/>
          </w:tcPr>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D758CC" w:rsidRPr="005D2C10" w:rsidRDefault="00B834CF" w:rsidP="00746F41">
            <w:pPr>
              <w:spacing w:after="0" w:line="240" w:lineRule="auto"/>
              <w:jc w:val="both"/>
              <w:rPr>
                <w:rFonts w:ascii="Palatino Linotype" w:hAnsi="Palatino Linotype"/>
                <w:sz w:val="20"/>
                <w:szCs w:val="20"/>
                <w:lang w:val="id-ID"/>
              </w:rPr>
            </w:pPr>
            <w:r>
              <w:rPr>
                <w:rFonts w:ascii="Palatino Linotype" w:hAnsi="Palatino Linotype"/>
                <w:sz w:val="20"/>
                <w:szCs w:val="20"/>
                <w:lang w:val="id-ID"/>
              </w:rPr>
              <w:t>Logika berpikir</w:t>
            </w:r>
            <w:r w:rsidR="00483379">
              <w:rPr>
                <w:rFonts w:ascii="Palatino Linotype" w:hAnsi="Palatino Linotype"/>
                <w:sz w:val="20"/>
                <w:szCs w:val="20"/>
                <w:lang w:val="id-ID"/>
              </w:rPr>
              <w:t>, kemampuan menggunakan prinsip-prinsip penalaran</w:t>
            </w:r>
          </w:p>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D758CC" w:rsidRPr="005D2C10" w:rsidRDefault="002E6600">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Test, penugasan mandiri</w:t>
            </w:r>
          </w:p>
          <w:p w:rsidR="00D758CC" w:rsidRPr="005D2C10" w:rsidRDefault="002E6600">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D758CC" w:rsidRPr="005D2C10" w:rsidRDefault="002E6600">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Soal, rubrik penilaian tugas</w:t>
            </w:r>
          </w:p>
        </w:tc>
        <w:tc>
          <w:tcPr>
            <w:tcW w:w="2430" w:type="dxa"/>
          </w:tcPr>
          <w:p w:rsidR="00EA6348" w:rsidRDefault="00EA6348" w:rsidP="00EA6348">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Ceramah,</w:t>
            </w:r>
          </w:p>
          <w:p w:rsidR="00EA6348" w:rsidRPr="005D2C10" w:rsidRDefault="00EA6348" w:rsidP="00EA6348">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Tanyajawab,</w:t>
            </w:r>
          </w:p>
          <w:p w:rsidR="00EA6348" w:rsidRDefault="00EA6348" w:rsidP="00EA6348">
            <w:pPr>
              <w:spacing w:after="0" w:line="240" w:lineRule="auto"/>
              <w:jc w:val="both"/>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D758CC" w:rsidRPr="00EA6348" w:rsidRDefault="002E6600" w:rsidP="00EA6348">
            <w:pPr>
              <w:spacing w:after="0" w:line="240" w:lineRule="auto"/>
              <w:jc w:val="both"/>
              <w:rPr>
                <w:rFonts w:ascii="Palatino Linotype" w:hAnsi="Palatino Linotype"/>
                <w:i/>
                <w:sz w:val="20"/>
                <w:szCs w:val="20"/>
                <w:lang w:val="id-ID"/>
              </w:rPr>
            </w:pPr>
            <w:r w:rsidRPr="005D2C10">
              <w:rPr>
                <w:rFonts w:ascii="Palatino Linotype" w:hAnsi="Palatino Linotype"/>
                <w:sz w:val="20"/>
                <w:szCs w:val="20"/>
                <w:lang w:val="id-ID"/>
              </w:rPr>
              <w:t>(TM : 1 x (2 x 50’))</w:t>
            </w:r>
          </w:p>
          <w:p w:rsidR="00746F41" w:rsidRDefault="00746F41">
            <w:pPr>
              <w:spacing w:after="0" w:line="240" w:lineRule="auto"/>
              <w:rPr>
                <w:rFonts w:ascii="Palatino Linotype" w:hAnsi="Palatino Linotype"/>
                <w:sz w:val="20"/>
                <w:szCs w:val="20"/>
                <w:lang w:val="id-ID"/>
              </w:rPr>
            </w:pPr>
          </w:p>
          <w:p w:rsidR="00746F41" w:rsidRPr="005D2C10" w:rsidRDefault="00746F41" w:rsidP="00746F41">
            <w:pPr>
              <w:spacing w:after="0" w:line="240" w:lineRule="auto"/>
              <w:rPr>
                <w:rFonts w:ascii="Palatino Linotype" w:hAnsi="Palatino Linotype"/>
                <w:sz w:val="20"/>
                <w:szCs w:val="20"/>
                <w:lang w:val="id-ID"/>
              </w:rPr>
            </w:pPr>
            <w:r>
              <w:rPr>
                <w:rFonts w:ascii="Palatino Linotype" w:hAnsi="Palatino Linotype"/>
                <w:sz w:val="20"/>
                <w:szCs w:val="20"/>
                <w:lang w:val="id-ID"/>
              </w:rPr>
              <w:t>(BT-BM: 2 x 60’</w:t>
            </w:r>
            <w:r w:rsidRPr="005D2C10">
              <w:rPr>
                <w:rFonts w:ascii="Palatino Linotype" w:hAnsi="Palatino Linotype"/>
                <w:sz w:val="20"/>
                <w:szCs w:val="20"/>
                <w:lang w:val="id-ID"/>
              </w:rPr>
              <w:t>)</w:t>
            </w:r>
          </w:p>
          <w:p w:rsidR="00746F41" w:rsidRPr="005D2C10" w:rsidRDefault="00746F41">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p w:rsidR="00D758CC" w:rsidRPr="005D2C10" w:rsidRDefault="00D758CC">
            <w:pPr>
              <w:spacing w:after="0" w:line="240" w:lineRule="auto"/>
              <w:rPr>
                <w:rFonts w:ascii="Palatino Linotype" w:hAnsi="Palatino Linotype"/>
                <w:sz w:val="20"/>
                <w:szCs w:val="20"/>
                <w:lang w:val="id-ID"/>
              </w:rPr>
            </w:pPr>
          </w:p>
        </w:tc>
        <w:tc>
          <w:tcPr>
            <w:tcW w:w="1827" w:type="dxa"/>
          </w:tcPr>
          <w:p w:rsidR="00D758CC" w:rsidRPr="005D2C10" w:rsidRDefault="0094534A">
            <w:pPr>
              <w:pStyle w:val="ListParagraph"/>
              <w:numPr>
                <w:ilvl w:val="0"/>
                <w:numId w:val="4"/>
              </w:numPr>
              <w:spacing w:after="0" w:line="240" w:lineRule="auto"/>
              <w:ind w:left="399"/>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Per</w:t>
            </w:r>
            <w:r w:rsidR="002E6600" w:rsidRPr="005D2C10">
              <w:rPr>
                <w:rFonts w:ascii="Palatino Linotype" w:eastAsia="Times New Roman" w:hAnsi="Palatino Linotype" w:cs="Times New Roman"/>
                <w:sz w:val="20"/>
                <w:szCs w:val="20"/>
                <w:lang w:val="id-ID"/>
              </w:rPr>
              <w:t>anan logika sains</w:t>
            </w:r>
          </w:p>
          <w:p w:rsidR="00D758CC" w:rsidRPr="005D2C10" w:rsidRDefault="0094534A">
            <w:pPr>
              <w:pStyle w:val="ListParagraph"/>
              <w:numPr>
                <w:ilvl w:val="0"/>
                <w:numId w:val="4"/>
              </w:numPr>
              <w:spacing w:after="0" w:line="240" w:lineRule="auto"/>
              <w:ind w:left="399"/>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Prin</w:t>
            </w:r>
            <w:r w:rsidR="002E6600" w:rsidRPr="005D2C10">
              <w:rPr>
                <w:rFonts w:ascii="Palatino Linotype" w:eastAsia="Times New Roman" w:hAnsi="Palatino Linotype" w:cs="Times New Roman"/>
                <w:sz w:val="20"/>
                <w:szCs w:val="20"/>
                <w:lang w:val="id-ID"/>
              </w:rPr>
              <w:t>sip-prinsip penalaran</w:t>
            </w:r>
          </w:p>
          <w:p w:rsidR="00D758CC" w:rsidRPr="005D2C10" w:rsidRDefault="00F20E2E">
            <w:pPr>
              <w:spacing w:after="0" w:line="240" w:lineRule="auto"/>
              <w:rPr>
                <w:rFonts w:ascii="Palatino Linotype" w:hAnsi="Palatino Linotype"/>
                <w:sz w:val="20"/>
                <w:szCs w:val="20"/>
                <w:lang w:val="id-ID"/>
              </w:rPr>
            </w:pPr>
            <w:r>
              <w:rPr>
                <w:rFonts w:ascii="Palatino Linotype" w:eastAsia="Times New Roman" w:hAnsi="Palatino Linotype" w:cs="Times New Roman"/>
                <w:sz w:val="20"/>
                <w:szCs w:val="20"/>
                <w:lang w:val="id-ID"/>
              </w:rPr>
              <w:t>(U.1-U3, P1</w:t>
            </w:r>
            <w:r w:rsidRPr="0026128F">
              <w:rPr>
                <w:rFonts w:ascii="Palatino Linotype" w:eastAsia="Times New Roman" w:hAnsi="Palatino Linotype" w:cs="Times New Roman"/>
                <w:sz w:val="20"/>
                <w:szCs w:val="20"/>
                <w:lang w:val="id-ID"/>
              </w:rPr>
              <w:t>)</w:t>
            </w:r>
          </w:p>
        </w:tc>
        <w:tc>
          <w:tcPr>
            <w:tcW w:w="1233" w:type="dxa"/>
          </w:tcPr>
          <w:p w:rsidR="00D758CC" w:rsidRPr="005D2C10" w:rsidRDefault="002E6600">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5%</w:t>
            </w:r>
          </w:p>
        </w:tc>
      </w:tr>
      <w:tr w:rsidR="00D758CC" w:rsidRPr="005D2C10">
        <w:tc>
          <w:tcPr>
            <w:tcW w:w="720" w:type="dxa"/>
          </w:tcPr>
          <w:p w:rsidR="00D758CC" w:rsidRPr="005D2C10" w:rsidRDefault="0096120A">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5</w:t>
            </w:r>
          </w:p>
        </w:tc>
        <w:tc>
          <w:tcPr>
            <w:tcW w:w="2070" w:type="dxa"/>
          </w:tcPr>
          <w:p w:rsidR="00D758CC" w:rsidRPr="005D2C10" w:rsidRDefault="002E6600" w:rsidP="00A22E80">
            <w:pPr>
              <w:spacing w:after="0" w:line="240" w:lineRule="auto"/>
              <w:jc w:val="both"/>
              <w:rPr>
                <w:rFonts w:ascii="Palatino Linotype" w:eastAsia="Times New Roman" w:hAnsi="Palatino Linotype" w:cs="Arial"/>
                <w:sz w:val="20"/>
                <w:szCs w:val="20"/>
                <w:lang w:val="id-ID"/>
              </w:rPr>
            </w:pPr>
            <w:r w:rsidRPr="005D2C10">
              <w:rPr>
                <w:rFonts w:ascii="Palatino Linotype" w:hAnsi="Palatino Linotype"/>
                <w:sz w:val="20"/>
                <w:szCs w:val="20"/>
                <w:lang w:val="id-ID"/>
              </w:rPr>
              <w:t>L3. Mahasiswa mampu menerapkan kaidah penalaran yang benar dalam melakukan inferensi (M2).</w:t>
            </w:r>
          </w:p>
        </w:tc>
        <w:tc>
          <w:tcPr>
            <w:tcW w:w="2790" w:type="dxa"/>
          </w:tcPr>
          <w:p w:rsidR="00D758CC" w:rsidRPr="005D2C10" w:rsidRDefault="002E6600" w:rsidP="001A5939">
            <w:pPr>
              <w:pStyle w:val="ListParagraph"/>
              <w:widowControl w:val="0"/>
              <w:numPr>
                <w:ilvl w:val="0"/>
                <w:numId w:val="5"/>
              </w:numPr>
              <w:tabs>
                <w:tab w:val="left" w:pos="0"/>
                <w:tab w:val="left" w:pos="220"/>
              </w:tabs>
              <w:autoSpaceDE w:val="0"/>
              <w:autoSpaceDN w:val="0"/>
              <w:adjustRightInd w:val="0"/>
              <w:spacing w:after="0" w:line="240" w:lineRule="auto"/>
              <w:ind w:left="342"/>
              <w:jc w:val="both"/>
              <w:rPr>
                <w:rFonts w:ascii="Palatino Linotype" w:hAnsi="Palatino Linotype"/>
                <w:sz w:val="20"/>
                <w:szCs w:val="20"/>
                <w:lang w:val="id-ID"/>
              </w:rPr>
            </w:pPr>
            <w:r w:rsidRPr="005D2C10">
              <w:rPr>
                <w:rFonts w:ascii="Palatino Linotype" w:hAnsi="Palatino Linotype"/>
                <w:sz w:val="20"/>
                <w:szCs w:val="20"/>
                <w:lang w:val="id-ID"/>
              </w:rPr>
              <w:t xml:space="preserve"> Dapat menentukan keabsahan dari suatu pengambilan kesimpulan.</w:t>
            </w:r>
          </w:p>
          <w:p w:rsidR="00D758CC" w:rsidRPr="005D2C10" w:rsidRDefault="002E6600" w:rsidP="001A5939">
            <w:pPr>
              <w:pStyle w:val="ListParagraph"/>
              <w:numPr>
                <w:ilvl w:val="0"/>
                <w:numId w:val="5"/>
              </w:numPr>
              <w:spacing w:after="0" w:line="240" w:lineRule="auto"/>
              <w:ind w:left="342"/>
              <w:jc w:val="both"/>
              <w:rPr>
                <w:rFonts w:ascii="Palatino Linotype" w:eastAsia="Times New Roman" w:hAnsi="Palatino Linotype" w:cs="Arial"/>
                <w:sz w:val="20"/>
                <w:szCs w:val="20"/>
                <w:lang w:val="id-ID"/>
              </w:rPr>
            </w:pPr>
            <w:r w:rsidRPr="005D2C10">
              <w:rPr>
                <w:rFonts w:ascii="Palatino Linotype" w:hAnsi="Palatino Linotype"/>
                <w:sz w:val="20"/>
                <w:szCs w:val="20"/>
                <w:lang w:val="id-ID"/>
              </w:rPr>
              <w:t>Dapat mengambil kesimpulan yang benar dari fakta-fakta yang diberikan</w:t>
            </w:r>
          </w:p>
        </w:tc>
        <w:tc>
          <w:tcPr>
            <w:tcW w:w="3330" w:type="dxa"/>
          </w:tcPr>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D758CC" w:rsidRPr="005D2C10" w:rsidRDefault="002E6600" w:rsidP="00127C59">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Logika berpikir, Ketepatan</w:t>
            </w:r>
            <w:r w:rsidR="0096120A">
              <w:rPr>
                <w:rFonts w:ascii="Palatino Linotype" w:hAnsi="Palatino Linotype"/>
                <w:sz w:val="20"/>
                <w:szCs w:val="20"/>
                <w:lang w:val="id-ID"/>
              </w:rPr>
              <w:t xml:space="preserve"> pengambilan keputusan</w:t>
            </w:r>
          </w:p>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D758CC" w:rsidRPr="005D2C10" w:rsidRDefault="0096120A" w:rsidP="00127C59">
            <w:pPr>
              <w:spacing w:after="0" w:line="240" w:lineRule="auto"/>
              <w:jc w:val="both"/>
              <w:rPr>
                <w:rFonts w:ascii="Palatino Linotype" w:hAnsi="Palatino Linotype"/>
                <w:sz w:val="20"/>
                <w:szCs w:val="20"/>
                <w:lang w:val="id-ID"/>
              </w:rPr>
            </w:pPr>
            <w:r>
              <w:rPr>
                <w:rFonts w:ascii="Palatino Linotype" w:hAnsi="Palatino Linotype"/>
                <w:sz w:val="20"/>
                <w:szCs w:val="20"/>
                <w:lang w:val="id-ID"/>
              </w:rPr>
              <w:t>Test</w:t>
            </w:r>
            <w:r w:rsidR="002E6600" w:rsidRPr="005D2C10">
              <w:rPr>
                <w:rFonts w:ascii="Palatino Linotype" w:hAnsi="Palatino Linotype"/>
                <w:sz w:val="20"/>
                <w:szCs w:val="20"/>
                <w:lang w:val="id-ID"/>
              </w:rPr>
              <w:t>, penugasan mandiri</w:t>
            </w:r>
          </w:p>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D758CC" w:rsidRPr="005D2C10" w:rsidRDefault="0096120A" w:rsidP="00127C59">
            <w:pPr>
              <w:spacing w:after="0" w:line="240" w:lineRule="auto"/>
              <w:jc w:val="both"/>
              <w:rPr>
                <w:rFonts w:ascii="Palatino Linotype" w:hAnsi="Palatino Linotype" w:cs="Arial"/>
                <w:sz w:val="20"/>
                <w:szCs w:val="20"/>
                <w:lang w:val="id-ID"/>
              </w:rPr>
            </w:pPr>
            <w:r>
              <w:rPr>
                <w:rFonts w:ascii="Palatino Linotype" w:hAnsi="Palatino Linotype"/>
                <w:sz w:val="20"/>
                <w:szCs w:val="20"/>
                <w:lang w:val="id-ID"/>
              </w:rPr>
              <w:t>Soal kuis</w:t>
            </w:r>
            <w:r w:rsidR="002E6600" w:rsidRPr="005D2C10">
              <w:rPr>
                <w:rFonts w:ascii="Palatino Linotype" w:hAnsi="Palatino Linotype"/>
                <w:sz w:val="20"/>
                <w:szCs w:val="20"/>
                <w:lang w:val="id-ID"/>
              </w:rPr>
              <w:t>, rubrik penilaian tugas</w:t>
            </w:r>
          </w:p>
        </w:tc>
        <w:tc>
          <w:tcPr>
            <w:tcW w:w="2430" w:type="dxa"/>
          </w:tcPr>
          <w:p w:rsidR="00D758CC" w:rsidRPr="005D2C10" w:rsidRDefault="0096120A">
            <w:pPr>
              <w:spacing w:after="0" w:line="240" w:lineRule="auto"/>
              <w:rPr>
                <w:rFonts w:ascii="Palatino Linotype" w:hAnsi="Palatino Linotype"/>
                <w:sz w:val="20"/>
                <w:szCs w:val="20"/>
                <w:lang w:val="id-ID"/>
              </w:rPr>
            </w:pPr>
            <w:r>
              <w:rPr>
                <w:rFonts w:ascii="Palatino Linotype" w:hAnsi="Palatino Linotype"/>
                <w:sz w:val="20"/>
                <w:szCs w:val="20"/>
                <w:lang w:val="id-ID"/>
              </w:rPr>
              <w:t>Kooperatif tipe Jigsaw</w:t>
            </w:r>
            <w:r w:rsidR="00127C59">
              <w:rPr>
                <w:rFonts w:ascii="Palatino Linotype" w:hAnsi="Palatino Linotype"/>
                <w:sz w:val="20"/>
                <w:szCs w:val="20"/>
                <w:lang w:val="id-ID"/>
              </w:rPr>
              <w:t>,</w:t>
            </w:r>
          </w:p>
          <w:p w:rsidR="00D758CC" w:rsidRPr="005D2C10" w:rsidRDefault="002E6600">
            <w:pPr>
              <w:spacing w:after="0" w:line="240" w:lineRule="auto"/>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D758CC" w:rsidRPr="005D2C10" w:rsidRDefault="002E6600">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(TM : 2 x (2 x 50’))</w:t>
            </w:r>
          </w:p>
          <w:p w:rsidR="00D758CC" w:rsidRPr="005D2C10" w:rsidRDefault="00D758CC">
            <w:pPr>
              <w:spacing w:after="0" w:line="240" w:lineRule="auto"/>
              <w:rPr>
                <w:rFonts w:ascii="Palatino Linotype" w:hAnsi="Palatino Linotype"/>
                <w:sz w:val="20"/>
                <w:szCs w:val="20"/>
                <w:lang w:val="id-ID"/>
              </w:rPr>
            </w:pPr>
          </w:p>
          <w:p w:rsidR="00746F41" w:rsidRPr="005D2C10" w:rsidRDefault="00746F41" w:rsidP="00746F41">
            <w:pPr>
              <w:spacing w:after="0" w:line="240" w:lineRule="auto"/>
              <w:rPr>
                <w:rFonts w:ascii="Palatino Linotype" w:hAnsi="Palatino Linotype"/>
                <w:sz w:val="20"/>
                <w:szCs w:val="20"/>
                <w:lang w:val="id-ID"/>
              </w:rPr>
            </w:pPr>
            <w:r>
              <w:rPr>
                <w:rFonts w:ascii="Palatino Linotype" w:hAnsi="Palatino Linotype"/>
                <w:sz w:val="20"/>
                <w:szCs w:val="20"/>
                <w:lang w:val="id-ID"/>
              </w:rPr>
              <w:t>(BT-BM: 2 x 60’</w:t>
            </w:r>
            <w:r w:rsidRPr="005D2C10">
              <w:rPr>
                <w:rFonts w:ascii="Palatino Linotype" w:hAnsi="Palatino Linotype"/>
                <w:sz w:val="20"/>
                <w:szCs w:val="20"/>
                <w:lang w:val="id-ID"/>
              </w:rPr>
              <w:t>)</w:t>
            </w:r>
          </w:p>
          <w:p w:rsidR="00D758CC" w:rsidRPr="005D2C10" w:rsidRDefault="00D758CC">
            <w:pPr>
              <w:spacing w:after="0" w:line="240" w:lineRule="auto"/>
              <w:rPr>
                <w:rFonts w:ascii="Palatino Linotype" w:hAnsi="Palatino Linotype"/>
                <w:sz w:val="20"/>
                <w:szCs w:val="20"/>
                <w:lang w:val="id-ID"/>
              </w:rPr>
            </w:pPr>
          </w:p>
        </w:tc>
        <w:tc>
          <w:tcPr>
            <w:tcW w:w="1827" w:type="dxa"/>
          </w:tcPr>
          <w:p w:rsidR="00D758CC" w:rsidRPr="005D2C10" w:rsidRDefault="002E6600">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Kaidah penalaran dalam melakukan inferensi</w:t>
            </w:r>
          </w:p>
          <w:p w:rsidR="00D758CC" w:rsidRPr="005D2C10" w:rsidRDefault="00F20E2E">
            <w:pPr>
              <w:spacing w:after="0" w:line="240" w:lineRule="auto"/>
              <w:rPr>
                <w:rFonts w:ascii="Palatino Linotype" w:hAnsi="Palatino Linotype"/>
                <w:sz w:val="20"/>
                <w:szCs w:val="20"/>
                <w:lang w:val="id-ID"/>
              </w:rPr>
            </w:pPr>
            <w:r>
              <w:rPr>
                <w:rFonts w:ascii="Palatino Linotype" w:eastAsia="Times New Roman" w:hAnsi="Palatino Linotype" w:cs="Times New Roman"/>
                <w:sz w:val="20"/>
                <w:szCs w:val="20"/>
                <w:lang w:val="id-ID"/>
              </w:rPr>
              <w:t>(U.1-U3, P1</w:t>
            </w:r>
            <w:r w:rsidRPr="0026128F">
              <w:rPr>
                <w:rFonts w:ascii="Palatino Linotype" w:eastAsia="Times New Roman" w:hAnsi="Palatino Linotype" w:cs="Times New Roman"/>
                <w:sz w:val="20"/>
                <w:szCs w:val="20"/>
                <w:lang w:val="id-ID"/>
              </w:rPr>
              <w:t>)</w:t>
            </w:r>
          </w:p>
        </w:tc>
        <w:tc>
          <w:tcPr>
            <w:tcW w:w="1233" w:type="dxa"/>
          </w:tcPr>
          <w:p w:rsidR="00D758CC" w:rsidRPr="005D2C10" w:rsidRDefault="002E6600">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5%</w:t>
            </w:r>
          </w:p>
        </w:tc>
      </w:tr>
      <w:tr w:rsidR="00D758CC" w:rsidRPr="005D2C10">
        <w:tc>
          <w:tcPr>
            <w:tcW w:w="720" w:type="dxa"/>
          </w:tcPr>
          <w:p w:rsidR="00D758CC" w:rsidRPr="005D2C10" w:rsidRDefault="00646325">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6</w:t>
            </w:r>
          </w:p>
        </w:tc>
        <w:tc>
          <w:tcPr>
            <w:tcW w:w="2070" w:type="dxa"/>
          </w:tcPr>
          <w:p w:rsidR="00D758CC" w:rsidRPr="005D2C10" w:rsidRDefault="002E6600" w:rsidP="00F47FDE">
            <w:pPr>
              <w:spacing w:after="0" w:line="240" w:lineRule="auto"/>
              <w:jc w:val="both"/>
              <w:rPr>
                <w:rFonts w:ascii="Palatino Linotype" w:eastAsia="Times New Roman" w:hAnsi="Palatino Linotype"/>
                <w:sz w:val="20"/>
                <w:szCs w:val="20"/>
                <w:lang w:val="id-ID" w:eastAsia="id-ID"/>
              </w:rPr>
            </w:pPr>
            <w:r w:rsidRPr="005D2C10">
              <w:rPr>
                <w:rFonts w:ascii="Palatino Linotype" w:eastAsia="Times New Roman" w:hAnsi="Palatino Linotype"/>
                <w:sz w:val="20"/>
                <w:szCs w:val="20"/>
                <w:lang w:val="id-ID" w:eastAsia="id-ID"/>
              </w:rPr>
              <w:t>L4. Mahasiswa mampu menguasai langkah-langkah dalam metode ilmiah (M2).</w:t>
            </w:r>
          </w:p>
          <w:p w:rsidR="00D758CC" w:rsidRPr="005D2C10" w:rsidRDefault="00D758CC" w:rsidP="00F47FDE">
            <w:pPr>
              <w:spacing w:after="0" w:line="240" w:lineRule="auto"/>
              <w:jc w:val="both"/>
              <w:rPr>
                <w:rFonts w:ascii="Palatino Linotype" w:eastAsia="Times New Roman" w:hAnsi="Palatino Linotype"/>
                <w:sz w:val="20"/>
                <w:szCs w:val="20"/>
                <w:lang w:val="id-ID" w:eastAsia="id-ID"/>
              </w:rPr>
            </w:pPr>
          </w:p>
          <w:p w:rsidR="00D758CC" w:rsidRPr="005D2C10" w:rsidRDefault="00D758CC" w:rsidP="00F47FDE">
            <w:pPr>
              <w:spacing w:after="0" w:line="240" w:lineRule="auto"/>
              <w:jc w:val="both"/>
              <w:rPr>
                <w:rFonts w:ascii="Palatino Linotype" w:eastAsia="Times New Roman" w:hAnsi="Palatino Linotype"/>
                <w:sz w:val="20"/>
                <w:szCs w:val="20"/>
                <w:lang w:val="id-ID" w:eastAsia="id-ID"/>
              </w:rPr>
            </w:pPr>
          </w:p>
          <w:p w:rsidR="00D758CC" w:rsidRDefault="00FB5E3E" w:rsidP="00FB5E3E">
            <w:pPr>
              <w:spacing w:after="0" w:line="240" w:lineRule="auto"/>
              <w:jc w:val="both"/>
              <w:rPr>
                <w:rFonts w:ascii="Palatino Linotype" w:hAnsi="Palatino Linotype"/>
                <w:color w:val="000000"/>
                <w:sz w:val="20"/>
                <w:szCs w:val="20"/>
                <w:lang w:val="id-ID"/>
              </w:rPr>
            </w:pPr>
            <w:r>
              <w:rPr>
                <w:rFonts w:ascii="Palatino Linotype" w:hAnsi="Palatino Linotype"/>
                <w:color w:val="000000"/>
                <w:sz w:val="20"/>
                <w:szCs w:val="20"/>
                <w:lang w:val="id-ID"/>
              </w:rPr>
              <w:t xml:space="preserve">L5. Mahasiswa mampu </w:t>
            </w:r>
            <w:r w:rsidR="002E6600" w:rsidRPr="005D2C10">
              <w:rPr>
                <w:rFonts w:ascii="Palatino Linotype" w:hAnsi="Palatino Linotype"/>
                <w:color w:val="000000"/>
                <w:sz w:val="20"/>
                <w:szCs w:val="20"/>
                <w:lang w:val="id-ID"/>
              </w:rPr>
              <w:t>menganalisis d</w:t>
            </w:r>
            <w:r>
              <w:rPr>
                <w:rFonts w:ascii="Palatino Linotype" w:hAnsi="Palatino Linotype"/>
                <w:color w:val="000000"/>
                <w:sz w:val="20"/>
                <w:szCs w:val="20"/>
                <w:lang w:val="id-ID"/>
              </w:rPr>
              <w:t>an menginterpre</w:t>
            </w:r>
            <w:r w:rsidR="002B563A">
              <w:rPr>
                <w:rFonts w:ascii="Palatino Linotype" w:hAnsi="Palatino Linotype"/>
                <w:color w:val="000000"/>
                <w:sz w:val="20"/>
                <w:szCs w:val="20"/>
                <w:lang w:val="id-ID"/>
              </w:rPr>
              <w:t>tasikan data</w:t>
            </w:r>
            <w:r>
              <w:rPr>
                <w:rFonts w:ascii="Palatino Linotype" w:hAnsi="Palatino Linotype"/>
                <w:color w:val="000000"/>
                <w:sz w:val="20"/>
                <w:szCs w:val="20"/>
                <w:lang w:val="id-ID"/>
              </w:rPr>
              <w:t xml:space="preserve"> untuk memecahkan masalah</w:t>
            </w:r>
            <w:r w:rsidR="002B563A">
              <w:rPr>
                <w:rFonts w:ascii="Palatino Linotype" w:hAnsi="Palatino Linotype"/>
                <w:color w:val="000000"/>
                <w:sz w:val="20"/>
                <w:szCs w:val="20"/>
                <w:lang w:val="id-ID"/>
              </w:rPr>
              <w:t xml:space="preserve"> (M5</w:t>
            </w:r>
            <w:r w:rsidR="002E6600" w:rsidRPr="005D2C10">
              <w:rPr>
                <w:rFonts w:ascii="Palatino Linotype" w:hAnsi="Palatino Linotype"/>
                <w:color w:val="000000"/>
                <w:sz w:val="20"/>
                <w:szCs w:val="20"/>
                <w:lang w:val="id-ID"/>
              </w:rPr>
              <w:t>).</w:t>
            </w:r>
          </w:p>
          <w:p w:rsidR="005F39C4" w:rsidRPr="005D2C10" w:rsidRDefault="005F39C4" w:rsidP="00FB5E3E">
            <w:pPr>
              <w:spacing w:after="0" w:line="240" w:lineRule="auto"/>
              <w:jc w:val="both"/>
              <w:rPr>
                <w:rFonts w:ascii="Palatino Linotype" w:eastAsia="Times New Roman" w:hAnsi="Palatino Linotype" w:cs="Arial"/>
                <w:sz w:val="20"/>
                <w:szCs w:val="20"/>
                <w:lang w:val="id-ID"/>
              </w:rPr>
            </w:pPr>
          </w:p>
        </w:tc>
        <w:tc>
          <w:tcPr>
            <w:tcW w:w="2790" w:type="dxa"/>
          </w:tcPr>
          <w:p w:rsidR="00D758CC" w:rsidRPr="005D2C10" w:rsidRDefault="002E6600" w:rsidP="001A5939">
            <w:pPr>
              <w:pStyle w:val="ListParagraph"/>
              <w:numPr>
                <w:ilvl w:val="0"/>
                <w:numId w:val="6"/>
              </w:numPr>
              <w:spacing w:after="0" w:line="240" w:lineRule="auto"/>
              <w:ind w:left="342"/>
              <w:jc w:val="both"/>
              <w:rPr>
                <w:rFonts w:ascii="Palatino Linotype" w:hAnsi="Palatino Linotype"/>
                <w:sz w:val="20"/>
                <w:szCs w:val="20"/>
                <w:lang w:val="id-ID"/>
              </w:rPr>
            </w:pPr>
            <w:r w:rsidRPr="005D2C10">
              <w:rPr>
                <w:rFonts w:ascii="Palatino Linotype" w:hAnsi="Palatino Linotype"/>
                <w:sz w:val="20"/>
                <w:szCs w:val="20"/>
                <w:lang w:val="id-ID"/>
              </w:rPr>
              <w:t>Dapat mengidentifikasi langkah-langkah metode ilmiah</w:t>
            </w:r>
          </w:p>
          <w:p w:rsidR="00D758CC" w:rsidRPr="005D2C10" w:rsidRDefault="002E6600" w:rsidP="001A5939">
            <w:pPr>
              <w:pStyle w:val="ListParagraph"/>
              <w:numPr>
                <w:ilvl w:val="0"/>
                <w:numId w:val="6"/>
              </w:numPr>
              <w:spacing w:after="0" w:line="240" w:lineRule="auto"/>
              <w:ind w:left="342"/>
              <w:jc w:val="both"/>
              <w:rPr>
                <w:rFonts w:ascii="Palatino Linotype" w:hAnsi="Palatino Linotype"/>
                <w:sz w:val="20"/>
                <w:szCs w:val="20"/>
                <w:lang w:val="id-ID"/>
              </w:rPr>
            </w:pPr>
            <w:r w:rsidRPr="005D2C10">
              <w:rPr>
                <w:rFonts w:ascii="Palatino Linotype" w:hAnsi="Palatino Linotype"/>
                <w:sz w:val="20"/>
                <w:szCs w:val="20"/>
                <w:lang w:val="id-ID"/>
              </w:rPr>
              <w:t>Dapat menyelesaikan masalah dengan metode ilmiah</w:t>
            </w:r>
          </w:p>
          <w:p w:rsidR="00D758CC" w:rsidRPr="005D2C10" w:rsidRDefault="002E6600" w:rsidP="001A5939">
            <w:pPr>
              <w:pStyle w:val="ListParagraph"/>
              <w:numPr>
                <w:ilvl w:val="0"/>
                <w:numId w:val="6"/>
              </w:numPr>
              <w:spacing w:after="0" w:line="240" w:lineRule="auto"/>
              <w:ind w:left="342"/>
              <w:jc w:val="both"/>
              <w:rPr>
                <w:rFonts w:ascii="Palatino Linotype" w:eastAsia="Times New Roman" w:hAnsi="Palatino Linotype" w:cs="Arial"/>
                <w:sz w:val="20"/>
                <w:szCs w:val="20"/>
                <w:lang w:val="id-ID"/>
              </w:rPr>
            </w:pPr>
            <w:r w:rsidRPr="005D2C10">
              <w:rPr>
                <w:rFonts w:ascii="Palatino Linotype" w:hAnsi="Palatino Linotype"/>
                <w:sz w:val="20"/>
                <w:szCs w:val="20"/>
                <w:lang w:val="id-ID"/>
              </w:rPr>
              <w:t>Me</w:t>
            </w:r>
            <w:r w:rsidR="00353568">
              <w:rPr>
                <w:rFonts w:ascii="Palatino Linotype" w:hAnsi="Palatino Linotype"/>
                <w:sz w:val="20"/>
                <w:szCs w:val="20"/>
                <w:lang w:val="id-ID"/>
              </w:rPr>
              <w:t>nganalisis</w:t>
            </w:r>
            <w:r w:rsidRPr="005D2C10">
              <w:rPr>
                <w:rFonts w:ascii="Palatino Linotype" w:hAnsi="Palatino Linotype"/>
                <w:sz w:val="20"/>
                <w:szCs w:val="20"/>
                <w:lang w:val="id-ID"/>
              </w:rPr>
              <w:t xml:space="preserve"> data untuk menyimpulkan kebenaran suatu fakta</w:t>
            </w:r>
          </w:p>
        </w:tc>
        <w:tc>
          <w:tcPr>
            <w:tcW w:w="3330" w:type="dxa"/>
          </w:tcPr>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D758CC" w:rsidRPr="005D2C10" w:rsidRDefault="00A568F0" w:rsidP="00127C59">
            <w:pPr>
              <w:spacing w:after="0" w:line="240" w:lineRule="auto"/>
              <w:jc w:val="both"/>
              <w:rPr>
                <w:rFonts w:ascii="Palatino Linotype" w:hAnsi="Palatino Linotype"/>
                <w:sz w:val="20"/>
                <w:szCs w:val="20"/>
                <w:lang w:val="id-ID"/>
              </w:rPr>
            </w:pPr>
            <w:r>
              <w:rPr>
                <w:rFonts w:ascii="Palatino Linotype" w:hAnsi="Palatino Linotype"/>
                <w:sz w:val="20"/>
                <w:szCs w:val="20"/>
                <w:lang w:val="id-ID"/>
              </w:rPr>
              <w:t>Logika berpikir, Kemampuan pemecahan masalah menggunakan metode ilmiah</w:t>
            </w:r>
          </w:p>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D758CC" w:rsidRPr="005D2C10" w:rsidRDefault="00A568F0" w:rsidP="00127C59">
            <w:pPr>
              <w:spacing w:after="0" w:line="240" w:lineRule="auto"/>
              <w:jc w:val="both"/>
              <w:rPr>
                <w:rFonts w:ascii="Palatino Linotype" w:hAnsi="Palatino Linotype"/>
                <w:sz w:val="20"/>
                <w:szCs w:val="20"/>
                <w:lang w:val="id-ID"/>
              </w:rPr>
            </w:pPr>
            <w:r>
              <w:rPr>
                <w:rFonts w:ascii="Palatino Linotype" w:hAnsi="Palatino Linotype"/>
                <w:sz w:val="20"/>
                <w:szCs w:val="20"/>
                <w:lang w:val="id-ID"/>
              </w:rPr>
              <w:t>P</w:t>
            </w:r>
            <w:r w:rsidR="002E6600" w:rsidRPr="005D2C10">
              <w:rPr>
                <w:rFonts w:ascii="Palatino Linotype" w:hAnsi="Palatino Linotype"/>
                <w:sz w:val="20"/>
                <w:szCs w:val="20"/>
                <w:lang w:val="id-ID"/>
              </w:rPr>
              <w:t>enugasan kelompok</w:t>
            </w:r>
          </w:p>
          <w:p w:rsidR="00D758CC" w:rsidRPr="005D2C10" w:rsidRDefault="002E6600" w:rsidP="00127C59">
            <w:pPr>
              <w:spacing w:after="0" w:line="240" w:lineRule="auto"/>
              <w:jc w:val="both"/>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D758CC" w:rsidRPr="005D2C10" w:rsidRDefault="00A568F0" w:rsidP="00127C59">
            <w:pPr>
              <w:spacing w:after="0" w:line="240" w:lineRule="auto"/>
              <w:jc w:val="both"/>
              <w:rPr>
                <w:rFonts w:ascii="Palatino Linotype" w:hAnsi="Palatino Linotype" w:cs="Arial"/>
                <w:sz w:val="20"/>
                <w:szCs w:val="20"/>
                <w:lang w:val="id-ID"/>
              </w:rPr>
            </w:pPr>
            <w:r>
              <w:rPr>
                <w:rFonts w:ascii="Palatino Linotype" w:hAnsi="Palatino Linotype"/>
                <w:sz w:val="20"/>
                <w:szCs w:val="20"/>
                <w:lang w:val="id-ID"/>
              </w:rPr>
              <w:t>R</w:t>
            </w:r>
            <w:r w:rsidR="002E6600" w:rsidRPr="005D2C10">
              <w:rPr>
                <w:rFonts w:ascii="Palatino Linotype" w:hAnsi="Palatino Linotype"/>
                <w:sz w:val="20"/>
                <w:szCs w:val="20"/>
                <w:lang w:val="id-ID"/>
              </w:rPr>
              <w:t>ubrik penilaian tugas</w:t>
            </w:r>
          </w:p>
        </w:tc>
        <w:tc>
          <w:tcPr>
            <w:tcW w:w="2430" w:type="dxa"/>
          </w:tcPr>
          <w:p w:rsidR="00D758CC" w:rsidRPr="005D2C10" w:rsidRDefault="005B2280">
            <w:pPr>
              <w:spacing w:after="0" w:line="240" w:lineRule="auto"/>
              <w:rPr>
                <w:rFonts w:ascii="Palatino Linotype" w:hAnsi="Palatino Linotype"/>
                <w:sz w:val="20"/>
                <w:szCs w:val="20"/>
                <w:lang w:val="id-ID"/>
              </w:rPr>
            </w:pPr>
            <w:r w:rsidRPr="005B2280">
              <w:rPr>
                <w:rFonts w:ascii="Palatino Linotype" w:hAnsi="Palatino Linotype"/>
                <w:i/>
                <w:sz w:val="20"/>
                <w:szCs w:val="20"/>
                <w:lang w:val="id-ID"/>
              </w:rPr>
              <w:t>Problem-based learning</w:t>
            </w:r>
            <w:r w:rsidR="002E6600" w:rsidRPr="005D2C10">
              <w:rPr>
                <w:rFonts w:ascii="Palatino Linotype" w:hAnsi="Palatino Linotype"/>
                <w:sz w:val="20"/>
                <w:szCs w:val="20"/>
                <w:lang w:val="id-ID"/>
              </w:rPr>
              <w:t>,</w:t>
            </w:r>
          </w:p>
          <w:p w:rsidR="00D758CC" w:rsidRPr="005D2C10" w:rsidRDefault="002E6600">
            <w:pPr>
              <w:spacing w:after="0" w:line="240" w:lineRule="auto"/>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D758CC" w:rsidRPr="005D2C10" w:rsidRDefault="00746F41">
            <w:pPr>
              <w:spacing w:after="0" w:line="240" w:lineRule="auto"/>
              <w:rPr>
                <w:rFonts w:ascii="Palatino Linotype" w:hAnsi="Palatino Linotype"/>
                <w:sz w:val="20"/>
                <w:szCs w:val="20"/>
                <w:lang w:val="id-ID"/>
              </w:rPr>
            </w:pPr>
            <w:r>
              <w:rPr>
                <w:rFonts w:ascii="Palatino Linotype" w:hAnsi="Palatino Linotype"/>
                <w:sz w:val="20"/>
                <w:szCs w:val="20"/>
                <w:lang w:val="id-ID"/>
              </w:rPr>
              <w:t>(TM : 2 x 50’)</w:t>
            </w:r>
          </w:p>
          <w:p w:rsidR="00D758CC" w:rsidRPr="005D2C10" w:rsidRDefault="00D758CC">
            <w:pPr>
              <w:spacing w:after="0" w:line="240" w:lineRule="auto"/>
              <w:rPr>
                <w:rFonts w:ascii="Palatino Linotype" w:hAnsi="Palatino Linotype"/>
                <w:sz w:val="20"/>
                <w:szCs w:val="20"/>
                <w:lang w:val="id-ID"/>
              </w:rPr>
            </w:pPr>
          </w:p>
          <w:p w:rsidR="00D758CC" w:rsidRPr="005D2C10" w:rsidRDefault="002E6600">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Tugas 2</w:t>
            </w:r>
          </w:p>
          <w:p w:rsidR="00D758CC" w:rsidRPr="005D2C10" w:rsidRDefault="002E6600" w:rsidP="00127C59">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Merancang dan melakukan pemecahan masalah secara berkelompok</w:t>
            </w:r>
          </w:p>
          <w:p w:rsidR="00D758CC" w:rsidRPr="005D2C10" w:rsidRDefault="00746F41">
            <w:pPr>
              <w:spacing w:after="0" w:line="240" w:lineRule="auto"/>
              <w:rPr>
                <w:rFonts w:ascii="Palatino Linotype" w:hAnsi="Palatino Linotype"/>
                <w:sz w:val="20"/>
                <w:szCs w:val="20"/>
                <w:lang w:val="id-ID"/>
              </w:rPr>
            </w:pPr>
            <w:r>
              <w:rPr>
                <w:rFonts w:ascii="Palatino Linotype" w:hAnsi="Palatino Linotype"/>
                <w:sz w:val="20"/>
                <w:szCs w:val="20"/>
                <w:lang w:val="id-ID"/>
              </w:rPr>
              <w:t>(BT-BM: 2 x 60’</w:t>
            </w:r>
            <w:r w:rsidR="002E6600" w:rsidRPr="005D2C10">
              <w:rPr>
                <w:rFonts w:ascii="Palatino Linotype" w:hAnsi="Palatino Linotype"/>
                <w:sz w:val="20"/>
                <w:szCs w:val="20"/>
                <w:lang w:val="id-ID"/>
              </w:rPr>
              <w:t>)</w:t>
            </w:r>
          </w:p>
          <w:p w:rsidR="00D758CC" w:rsidRPr="005D2C10" w:rsidRDefault="00D758CC">
            <w:pPr>
              <w:spacing w:after="0" w:line="240" w:lineRule="auto"/>
              <w:rPr>
                <w:rFonts w:ascii="Palatino Linotype" w:hAnsi="Palatino Linotype"/>
                <w:sz w:val="20"/>
                <w:szCs w:val="20"/>
                <w:lang w:val="id-ID"/>
              </w:rPr>
            </w:pPr>
          </w:p>
        </w:tc>
        <w:tc>
          <w:tcPr>
            <w:tcW w:w="1827" w:type="dxa"/>
          </w:tcPr>
          <w:p w:rsidR="00D758CC" w:rsidRPr="005D2C10" w:rsidRDefault="002E6600">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Metode ilmiah</w:t>
            </w:r>
          </w:p>
          <w:p w:rsidR="00D758CC" w:rsidRPr="005D2C10" w:rsidRDefault="00F20E2E">
            <w:pPr>
              <w:tabs>
                <w:tab w:val="left" w:pos="2410"/>
              </w:tabs>
              <w:spacing w:after="0" w:line="240" w:lineRule="auto"/>
              <w:jc w:val="both"/>
              <w:rPr>
                <w:rFonts w:ascii="Palatino Linotype" w:eastAsia="Times New Roman" w:hAnsi="Palatino Linotype" w:cs="Times New Roman"/>
                <w:sz w:val="20"/>
                <w:szCs w:val="20"/>
                <w:lang w:val="id-ID"/>
              </w:rPr>
            </w:pPr>
            <w:r>
              <w:rPr>
                <w:rFonts w:ascii="Palatino Linotype" w:eastAsia="Times New Roman" w:hAnsi="Palatino Linotype" w:cs="Times New Roman"/>
                <w:sz w:val="20"/>
                <w:szCs w:val="20"/>
                <w:lang w:val="id-ID"/>
              </w:rPr>
              <w:t>(U.1, U.3, P.1</w:t>
            </w:r>
            <w:r w:rsidR="002E6600" w:rsidRPr="005D2C10">
              <w:rPr>
                <w:rFonts w:ascii="Palatino Linotype" w:eastAsia="Times New Roman" w:hAnsi="Palatino Linotype" w:cs="Times New Roman"/>
                <w:sz w:val="20"/>
                <w:szCs w:val="20"/>
                <w:lang w:val="id-ID"/>
              </w:rPr>
              <w:t>)</w:t>
            </w:r>
          </w:p>
          <w:p w:rsidR="00D758CC" w:rsidRPr="005D2C10" w:rsidRDefault="00D758CC">
            <w:pPr>
              <w:tabs>
                <w:tab w:val="left" w:pos="2410"/>
              </w:tabs>
              <w:spacing w:after="0" w:line="240" w:lineRule="auto"/>
              <w:jc w:val="both"/>
              <w:rPr>
                <w:rFonts w:ascii="Palatino Linotype" w:hAnsi="Palatino Linotype"/>
                <w:sz w:val="20"/>
                <w:szCs w:val="20"/>
                <w:lang w:val="id-ID"/>
              </w:rPr>
            </w:pPr>
          </w:p>
        </w:tc>
        <w:tc>
          <w:tcPr>
            <w:tcW w:w="1233" w:type="dxa"/>
          </w:tcPr>
          <w:p w:rsidR="00D758CC" w:rsidRPr="005D2C10" w:rsidRDefault="002E6600">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10%</w:t>
            </w:r>
          </w:p>
        </w:tc>
      </w:tr>
      <w:tr w:rsidR="00B834CF" w:rsidRPr="005D2C10">
        <w:tc>
          <w:tcPr>
            <w:tcW w:w="720" w:type="dxa"/>
          </w:tcPr>
          <w:p w:rsidR="00B834CF" w:rsidRPr="005D2C10" w:rsidRDefault="005C5727" w:rsidP="00B834CF">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7</w:t>
            </w:r>
          </w:p>
        </w:tc>
        <w:tc>
          <w:tcPr>
            <w:tcW w:w="2070" w:type="dxa"/>
          </w:tcPr>
          <w:p w:rsidR="00B834CF" w:rsidRDefault="00B834CF" w:rsidP="00B834CF">
            <w:pPr>
              <w:spacing w:after="0" w:line="240" w:lineRule="auto"/>
              <w:jc w:val="both"/>
              <w:rPr>
                <w:rFonts w:ascii="Palatino Linotype" w:eastAsia="Times New Roman" w:hAnsi="Palatino Linotype"/>
                <w:sz w:val="20"/>
                <w:szCs w:val="20"/>
                <w:lang w:val="id-ID" w:eastAsia="id-ID"/>
              </w:rPr>
            </w:pPr>
            <w:r w:rsidRPr="005D2C10">
              <w:rPr>
                <w:rFonts w:ascii="Palatino Linotype" w:eastAsia="Times New Roman" w:hAnsi="Palatino Linotype"/>
                <w:sz w:val="20"/>
                <w:szCs w:val="20"/>
                <w:lang w:val="id-ID" w:eastAsia="id-ID"/>
              </w:rPr>
              <w:t xml:space="preserve">L6. Mahasiswa mampu </w:t>
            </w:r>
            <w:r>
              <w:rPr>
                <w:rFonts w:ascii="Palatino Linotype" w:eastAsia="Times New Roman" w:hAnsi="Palatino Linotype"/>
                <w:sz w:val="20"/>
                <w:szCs w:val="20"/>
                <w:lang w:val="id-ID" w:eastAsia="id-ID"/>
              </w:rPr>
              <w:t>menganalisis perbedaan karakter ilmuwan dan karakter ilmiah (M2)</w:t>
            </w:r>
          </w:p>
          <w:p w:rsidR="00B834CF" w:rsidRDefault="00B834CF" w:rsidP="00B834CF">
            <w:pPr>
              <w:spacing w:after="0" w:line="240" w:lineRule="auto"/>
              <w:rPr>
                <w:rFonts w:ascii="Palatino Linotype" w:eastAsia="Times New Roman" w:hAnsi="Palatino Linotype"/>
                <w:sz w:val="20"/>
                <w:szCs w:val="20"/>
                <w:lang w:val="id-ID" w:eastAsia="id-ID"/>
              </w:rPr>
            </w:pPr>
          </w:p>
          <w:p w:rsidR="00B834CF" w:rsidRPr="005D2C10" w:rsidRDefault="00B834CF" w:rsidP="00B834CF">
            <w:pPr>
              <w:spacing w:after="0" w:line="240" w:lineRule="auto"/>
              <w:jc w:val="both"/>
              <w:rPr>
                <w:rFonts w:ascii="Palatino Linotype" w:hAnsi="Palatino Linotype" w:cs="Arial"/>
                <w:sz w:val="20"/>
                <w:szCs w:val="20"/>
                <w:lang w:val="id-ID"/>
              </w:rPr>
            </w:pPr>
            <w:r>
              <w:rPr>
                <w:rFonts w:ascii="Palatino Linotype" w:eastAsia="Times New Roman" w:hAnsi="Palatino Linotype"/>
                <w:sz w:val="20"/>
                <w:szCs w:val="20"/>
                <w:lang w:val="id-ID" w:eastAsia="id-ID"/>
              </w:rPr>
              <w:t xml:space="preserve">L7. Mahasiswa mampu </w:t>
            </w:r>
            <w:r w:rsidRPr="005D2C10">
              <w:rPr>
                <w:rFonts w:ascii="Palatino Linotype" w:eastAsia="Times New Roman" w:hAnsi="Palatino Linotype"/>
                <w:sz w:val="20"/>
                <w:szCs w:val="20"/>
                <w:lang w:val="id-ID" w:eastAsia="id-ID"/>
              </w:rPr>
              <w:t xml:space="preserve">mengaplikasikan karakter </w:t>
            </w:r>
            <w:r>
              <w:rPr>
                <w:rFonts w:ascii="Palatino Linotype" w:eastAsia="Times New Roman" w:hAnsi="Palatino Linotype"/>
                <w:sz w:val="20"/>
                <w:szCs w:val="20"/>
                <w:lang w:val="id-ID" w:eastAsia="id-ID"/>
              </w:rPr>
              <w:t>ilmuwan dan karakter ilmiah dalam melakukan penelitian (M2)</w:t>
            </w:r>
          </w:p>
        </w:tc>
        <w:tc>
          <w:tcPr>
            <w:tcW w:w="2790" w:type="dxa"/>
          </w:tcPr>
          <w:p w:rsidR="00B834CF" w:rsidRPr="005D2C10" w:rsidRDefault="00B834CF" w:rsidP="00B834CF">
            <w:pPr>
              <w:pStyle w:val="ListParagraph"/>
              <w:numPr>
                <w:ilvl w:val="0"/>
                <w:numId w:val="7"/>
              </w:numPr>
              <w:spacing w:after="0" w:line="240" w:lineRule="auto"/>
              <w:ind w:left="250" w:hanging="250"/>
              <w:jc w:val="both"/>
              <w:rPr>
                <w:rFonts w:ascii="Palatino Linotype" w:hAnsi="Palatino Linotype"/>
                <w:sz w:val="20"/>
                <w:szCs w:val="20"/>
                <w:lang w:val="id-ID"/>
              </w:rPr>
            </w:pPr>
            <w:r w:rsidRPr="005D2C10">
              <w:rPr>
                <w:rFonts w:ascii="Palatino Linotype" w:hAnsi="Palatino Linotype"/>
                <w:sz w:val="20"/>
                <w:szCs w:val="20"/>
                <w:lang w:val="id-ID"/>
              </w:rPr>
              <w:t>Dapat membedakan karakter ilmuwan dan bukan ilmuwan</w:t>
            </w:r>
          </w:p>
          <w:p w:rsidR="00B834CF" w:rsidRPr="005D2C10" w:rsidRDefault="00B834CF" w:rsidP="00B834CF">
            <w:pPr>
              <w:pStyle w:val="ListParagraph"/>
              <w:numPr>
                <w:ilvl w:val="0"/>
                <w:numId w:val="7"/>
              </w:numPr>
              <w:spacing w:after="0" w:line="240" w:lineRule="auto"/>
              <w:ind w:left="250" w:hanging="250"/>
              <w:jc w:val="both"/>
              <w:rPr>
                <w:rFonts w:ascii="Palatino Linotype" w:hAnsi="Palatino Linotype"/>
                <w:sz w:val="20"/>
                <w:szCs w:val="20"/>
                <w:lang w:val="id-ID"/>
              </w:rPr>
            </w:pPr>
            <w:r w:rsidRPr="005D2C10">
              <w:rPr>
                <w:rFonts w:ascii="Palatino Linotype" w:hAnsi="Palatino Linotype"/>
                <w:sz w:val="20"/>
                <w:szCs w:val="20"/>
                <w:lang w:val="id-ID"/>
              </w:rPr>
              <w:t>Dapat menyebutkan berbagai contoh karakter ilmiah seorang peneliti</w:t>
            </w:r>
          </w:p>
          <w:p w:rsidR="00B834CF" w:rsidRPr="005D2C10" w:rsidRDefault="00B834CF" w:rsidP="00B834CF">
            <w:pPr>
              <w:pStyle w:val="ListParagraph"/>
              <w:numPr>
                <w:ilvl w:val="0"/>
                <w:numId w:val="7"/>
              </w:numPr>
              <w:spacing w:after="0" w:line="240" w:lineRule="auto"/>
              <w:ind w:left="250" w:hanging="250"/>
              <w:jc w:val="both"/>
              <w:rPr>
                <w:rFonts w:ascii="Palatino Linotype" w:hAnsi="Palatino Linotype"/>
                <w:sz w:val="20"/>
                <w:szCs w:val="20"/>
                <w:lang w:val="id-ID"/>
              </w:rPr>
            </w:pPr>
            <w:r w:rsidRPr="005D2C10">
              <w:rPr>
                <w:rFonts w:ascii="Palatino Linotype" w:hAnsi="Palatino Linotype"/>
                <w:sz w:val="20"/>
                <w:szCs w:val="20"/>
                <w:lang w:val="id-ID"/>
              </w:rPr>
              <w:t>Dapat mengaplikasikan karakter ilmiah tersebut dalam melakukan penelitian</w:t>
            </w:r>
          </w:p>
        </w:tc>
        <w:tc>
          <w:tcPr>
            <w:tcW w:w="3330" w:type="dxa"/>
          </w:tcPr>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B834CF" w:rsidRPr="005D2C10" w:rsidRDefault="000F5ECE" w:rsidP="00434EE6">
            <w:pPr>
              <w:spacing w:after="0" w:line="240" w:lineRule="auto"/>
              <w:jc w:val="both"/>
              <w:rPr>
                <w:rFonts w:ascii="Palatino Linotype" w:hAnsi="Palatino Linotype"/>
                <w:sz w:val="20"/>
                <w:szCs w:val="20"/>
                <w:lang w:val="id-ID"/>
              </w:rPr>
            </w:pPr>
            <w:r>
              <w:rPr>
                <w:rFonts w:ascii="Palatino Linotype" w:hAnsi="Palatino Linotype"/>
                <w:sz w:val="20"/>
                <w:szCs w:val="20"/>
                <w:lang w:val="id-ID"/>
              </w:rPr>
              <w:t>Kemampuan membedakan karakter ilmuwan dan bukan ilmuwan, kesadaran plagiarisme</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B834CF" w:rsidRPr="005D2C10" w:rsidRDefault="000F5ECE" w:rsidP="00B834CF">
            <w:pPr>
              <w:spacing w:after="0" w:line="240" w:lineRule="auto"/>
              <w:rPr>
                <w:rFonts w:ascii="Palatino Linotype" w:hAnsi="Palatino Linotype"/>
                <w:sz w:val="20"/>
                <w:szCs w:val="20"/>
                <w:lang w:val="id-ID"/>
              </w:rPr>
            </w:pPr>
            <w:r>
              <w:rPr>
                <w:rFonts w:ascii="Palatino Linotype" w:hAnsi="Palatino Linotype"/>
                <w:sz w:val="20"/>
                <w:szCs w:val="20"/>
                <w:lang w:val="id-ID"/>
              </w:rPr>
              <w:t>Tes</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B834CF" w:rsidRPr="005D2C10" w:rsidRDefault="00B834CF" w:rsidP="000F5ECE">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 xml:space="preserve">Soal </w:t>
            </w:r>
            <w:r w:rsidR="000F5ECE">
              <w:rPr>
                <w:rFonts w:ascii="Palatino Linotype" w:hAnsi="Palatino Linotype"/>
                <w:sz w:val="20"/>
                <w:szCs w:val="20"/>
                <w:lang w:val="id-ID"/>
              </w:rPr>
              <w:t>kuis</w:t>
            </w:r>
          </w:p>
        </w:tc>
        <w:tc>
          <w:tcPr>
            <w:tcW w:w="2430" w:type="dxa"/>
          </w:tcPr>
          <w:p w:rsidR="00EA6348" w:rsidRDefault="00EA6348" w:rsidP="00EA6348">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Ceramah,</w:t>
            </w:r>
          </w:p>
          <w:p w:rsidR="00EA6348" w:rsidRPr="005D2C10" w:rsidRDefault="00EA6348" w:rsidP="00EA6348">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Tanyajawab,</w:t>
            </w:r>
          </w:p>
          <w:p w:rsidR="00EA6348" w:rsidRPr="005D2C10" w:rsidRDefault="00EA6348" w:rsidP="00EA6348">
            <w:pPr>
              <w:spacing w:after="0" w:line="240" w:lineRule="auto"/>
              <w:jc w:val="both"/>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B834CF" w:rsidRDefault="00746F41" w:rsidP="00EA6348">
            <w:pPr>
              <w:spacing w:after="0" w:line="240" w:lineRule="auto"/>
              <w:jc w:val="both"/>
              <w:rPr>
                <w:rFonts w:ascii="Palatino Linotype" w:hAnsi="Palatino Linotype"/>
                <w:sz w:val="20"/>
                <w:szCs w:val="20"/>
                <w:lang w:val="id-ID"/>
              </w:rPr>
            </w:pPr>
            <w:r>
              <w:rPr>
                <w:rFonts w:ascii="Palatino Linotype" w:hAnsi="Palatino Linotype"/>
                <w:sz w:val="20"/>
                <w:szCs w:val="20"/>
                <w:lang w:val="id-ID"/>
              </w:rPr>
              <w:t>(TM : 2 x 50’)</w:t>
            </w:r>
          </w:p>
          <w:p w:rsidR="00746F41" w:rsidRDefault="00746F41" w:rsidP="00FB2FCD">
            <w:pPr>
              <w:spacing w:after="0" w:line="240" w:lineRule="auto"/>
              <w:jc w:val="both"/>
              <w:rPr>
                <w:rFonts w:ascii="Palatino Linotype" w:hAnsi="Palatino Linotype"/>
                <w:sz w:val="20"/>
                <w:szCs w:val="20"/>
                <w:lang w:val="id-ID"/>
              </w:rPr>
            </w:pPr>
          </w:p>
          <w:p w:rsidR="00746F41" w:rsidRPr="005D2C10" w:rsidRDefault="00746F41" w:rsidP="00746F41">
            <w:pPr>
              <w:spacing w:after="0" w:line="240" w:lineRule="auto"/>
              <w:rPr>
                <w:rFonts w:ascii="Palatino Linotype" w:hAnsi="Palatino Linotype"/>
                <w:sz w:val="20"/>
                <w:szCs w:val="20"/>
                <w:lang w:val="id-ID"/>
              </w:rPr>
            </w:pPr>
            <w:r>
              <w:rPr>
                <w:rFonts w:ascii="Palatino Linotype" w:hAnsi="Palatino Linotype"/>
                <w:sz w:val="20"/>
                <w:szCs w:val="20"/>
                <w:lang w:val="id-ID"/>
              </w:rPr>
              <w:t>(BT-BM: 2 x 60’</w:t>
            </w:r>
            <w:r w:rsidRPr="005D2C10">
              <w:rPr>
                <w:rFonts w:ascii="Palatino Linotype" w:hAnsi="Palatino Linotype"/>
                <w:sz w:val="20"/>
                <w:szCs w:val="20"/>
                <w:lang w:val="id-ID"/>
              </w:rPr>
              <w:t>)</w:t>
            </w:r>
          </w:p>
          <w:p w:rsidR="00746F41" w:rsidRPr="005D2C10" w:rsidRDefault="00746F41" w:rsidP="00FB2FCD">
            <w:pPr>
              <w:spacing w:after="0" w:line="240" w:lineRule="auto"/>
              <w:jc w:val="both"/>
              <w:rPr>
                <w:rFonts w:ascii="Palatino Linotype" w:hAnsi="Palatino Linotype"/>
                <w:sz w:val="20"/>
                <w:szCs w:val="20"/>
                <w:lang w:val="id-ID"/>
              </w:rPr>
            </w:pPr>
          </w:p>
          <w:p w:rsidR="00B834CF" w:rsidRPr="005D2C10" w:rsidRDefault="00B834CF" w:rsidP="00FB2FCD">
            <w:pPr>
              <w:spacing w:after="0" w:line="240" w:lineRule="auto"/>
              <w:jc w:val="both"/>
              <w:rPr>
                <w:rFonts w:ascii="Palatino Linotype" w:hAnsi="Palatino Linotype"/>
                <w:sz w:val="20"/>
                <w:szCs w:val="20"/>
                <w:lang w:val="id-ID"/>
              </w:rPr>
            </w:pPr>
          </w:p>
        </w:tc>
        <w:tc>
          <w:tcPr>
            <w:tcW w:w="1827" w:type="dxa"/>
          </w:tcPr>
          <w:p w:rsidR="00B834CF" w:rsidRDefault="00B834CF" w:rsidP="00FB2FCD">
            <w:pPr>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Karakter ilmiah</w:t>
            </w:r>
          </w:p>
          <w:p w:rsidR="000F5ECE" w:rsidRPr="005D2C10" w:rsidRDefault="000F5ECE" w:rsidP="00FB2FCD">
            <w:pPr>
              <w:spacing w:after="0" w:line="240" w:lineRule="auto"/>
              <w:jc w:val="both"/>
              <w:rPr>
                <w:rFonts w:ascii="Palatino Linotype" w:eastAsia="Times New Roman" w:hAnsi="Palatino Linotype" w:cs="Times New Roman"/>
                <w:sz w:val="20"/>
                <w:szCs w:val="20"/>
                <w:lang w:val="id-ID"/>
              </w:rPr>
            </w:pPr>
            <w:r>
              <w:rPr>
                <w:rFonts w:ascii="Palatino Linotype" w:eastAsia="Times New Roman" w:hAnsi="Palatino Linotype" w:cs="Times New Roman"/>
                <w:sz w:val="20"/>
                <w:szCs w:val="20"/>
                <w:lang w:val="id-ID"/>
              </w:rPr>
              <w:t>Sikap ilmiah</w:t>
            </w:r>
          </w:p>
          <w:p w:rsidR="00B834CF" w:rsidRPr="005D2C10" w:rsidRDefault="00F20E2E" w:rsidP="00F20E2E">
            <w:pPr>
              <w:tabs>
                <w:tab w:val="left" w:pos="2410"/>
              </w:tabs>
              <w:spacing w:after="0" w:line="240" w:lineRule="auto"/>
              <w:jc w:val="both"/>
              <w:rPr>
                <w:rFonts w:ascii="Palatino Linotype" w:eastAsia="Times New Roman" w:hAnsi="Palatino Linotype" w:cs="Times New Roman"/>
                <w:sz w:val="20"/>
                <w:szCs w:val="20"/>
                <w:lang w:val="id-ID"/>
              </w:rPr>
            </w:pPr>
            <w:r>
              <w:rPr>
                <w:rFonts w:ascii="Palatino Linotype" w:eastAsia="Times New Roman" w:hAnsi="Palatino Linotype" w:cs="Times New Roman"/>
                <w:sz w:val="20"/>
                <w:szCs w:val="20"/>
                <w:lang w:val="id-ID"/>
              </w:rPr>
              <w:t>(U.1, U.3, P.1</w:t>
            </w:r>
            <w:r w:rsidR="00B834CF" w:rsidRPr="005D2C10">
              <w:rPr>
                <w:rFonts w:ascii="Palatino Linotype" w:eastAsia="Times New Roman" w:hAnsi="Palatino Linotype" w:cs="Times New Roman"/>
                <w:sz w:val="20"/>
                <w:szCs w:val="20"/>
                <w:lang w:val="id-ID"/>
              </w:rPr>
              <w:t>)</w:t>
            </w:r>
          </w:p>
        </w:tc>
        <w:tc>
          <w:tcPr>
            <w:tcW w:w="1233"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5%</w:t>
            </w:r>
          </w:p>
        </w:tc>
      </w:tr>
      <w:tr w:rsidR="00B834CF" w:rsidRPr="005D2C10">
        <w:tc>
          <w:tcPr>
            <w:tcW w:w="720"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8</w:t>
            </w:r>
          </w:p>
        </w:tc>
        <w:tc>
          <w:tcPr>
            <w:tcW w:w="2070" w:type="dxa"/>
          </w:tcPr>
          <w:p w:rsidR="00B834CF" w:rsidRPr="005D2C10" w:rsidRDefault="00B834CF" w:rsidP="00B834CF">
            <w:pPr>
              <w:tabs>
                <w:tab w:val="left" w:pos="2410"/>
              </w:tabs>
              <w:spacing w:after="0" w:line="240" w:lineRule="auto"/>
              <w:jc w:val="both"/>
              <w:rPr>
                <w:rFonts w:ascii="Palatino Linotype" w:eastAsia="Times New Roman" w:hAnsi="Palatino Linotype" w:cs="Arial"/>
                <w:b/>
                <w:sz w:val="20"/>
                <w:szCs w:val="20"/>
                <w:lang w:val="id-ID"/>
              </w:rPr>
            </w:pPr>
            <w:r w:rsidRPr="005D2C10">
              <w:rPr>
                <w:rFonts w:ascii="Palatino Linotype" w:eastAsia="Times New Roman" w:hAnsi="Palatino Linotype" w:cs="Arial"/>
                <w:b/>
                <w:sz w:val="20"/>
                <w:szCs w:val="20"/>
                <w:lang w:val="id-ID"/>
              </w:rPr>
              <w:t>UJIAN SISIPAN</w:t>
            </w:r>
          </w:p>
        </w:tc>
        <w:tc>
          <w:tcPr>
            <w:tcW w:w="279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p>
        </w:tc>
        <w:tc>
          <w:tcPr>
            <w:tcW w:w="3330" w:type="dxa"/>
          </w:tcPr>
          <w:p w:rsidR="00B834CF" w:rsidRPr="005D2C10" w:rsidRDefault="00B834CF" w:rsidP="00B834CF">
            <w:pPr>
              <w:spacing w:after="0" w:line="240" w:lineRule="auto"/>
              <w:rPr>
                <w:rFonts w:ascii="Palatino Linotype" w:hAnsi="Palatino Linotype"/>
                <w:sz w:val="20"/>
                <w:szCs w:val="20"/>
                <w:lang w:val="id-ID"/>
              </w:rPr>
            </w:pPr>
          </w:p>
        </w:tc>
        <w:tc>
          <w:tcPr>
            <w:tcW w:w="2430" w:type="dxa"/>
          </w:tcPr>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Ujian  Tertulis (mandiri)</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(TM : 1 x (2 x 50’))</w:t>
            </w:r>
          </w:p>
        </w:tc>
        <w:tc>
          <w:tcPr>
            <w:tcW w:w="1827" w:type="dxa"/>
          </w:tcPr>
          <w:p w:rsidR="00B834CF" w:rsidRPr="005D2C10" w:rsidRDefault="00B834CF" w:rsidP="00B834CF">
            <w:pPr>
              <w:spacing w:after="0" w:line="240" w:lineRule="auto"/>
              <w:rPr>
                <w:rFonts w:ascii="Palatino Linotype" w:hAnsi="Palatino Linotype"/>
                <w:sz w:val="20"/>
                <w:szCs w:val="20"/>
                <w:lang w:val="id-ID"/>
              </w:rPr>
            </w:pPr>
          </w:p>
        </w:tc>
        <w:tc>
          <w:tcPr>
            <w:tcW w:w="1233"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20%</w:t>
            </w:r>
          </w:p>
        </w:tc>
      </w:tr>
      <w:tr w:rsidR="00B834CF" w:rsidRPr="005D2C10">
        <w:tc>
          <w:tcPr>
            <w:tcW w:w="720" w:type="dxa"/>
          </w:tcPr>
          <w:p w:rsidR="00B834CF" w:rsidRPr="005D2C10" w:rsidRDefault="005C5727" w:rsidP="00B834CF">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9-11</w:t>
            </w:r>
          </w:p>
        </w:tc>
        <w:tc>
          <w:tcPr>
            <w:tcW w:w="207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r>
              <w:rPr>
                <w:rFonts w:ascii="Palatino Linotype" w:hAnsi="Palatino Linotype"/>
                <w:sz w:val="20"/>
                <w:szCs w:val="20"/>
                <w:lang w:val="id-ID"/>
              </w:rPr>
              <w:t>L8. Mahasiswa mampu menghubungkan</w:t>
            </w:r>
            <w:r w:rsidRPr="005D2C10">
              <w:rPr>
                <w:rFonts w:ascii="Palatino Linotype" w:hAnsi="Palatino Linotype"/>
                <w:sz w:val="20"/>
                <w:szCs w:val="20"/>
                <w:lang w:val="id-ID"/>
              </w:rPr>
              <w:t xml:space="preserve"> keterkaitan antara matematika dengan bidang-bidang biologi, fisika, kimi</w:t>
            </w:r>
            <w:r>
              <w:rPr>
                <w:rFonts w:ascii="Palatino Linotype" w:hAnsi="Palatino Linotype"/>
                <w:sz w:val="20"/>
                <w:szCs w:val="20"/>
                <w:lang w:val="id-ID"/>
              </w:rPr>
              <w:t>a dan lainnya secara terpadu (M3</w:t>
            </w:r>
            <w:r w:rsidRPr="005D2C10">
              <w:rPr>
                <w:rFonts w:ascii="Palatino Linotype" w:hAnsi="Palatino Linotype"/>
                <w:sz w:val="20"/>
                <w:szCs w:val="20"/>
                <w:lang w:val="id-ID"/>
              </w:rPr>
              <w:t>).</w:t>
            </w:r>
          </w:p>
        </w:tc>
        <w:tc>
          <w:tcPr>
            <w:tcW w:w="2790" w:type="dxa"/>
          </w:tcPr>
          <w:p w:rsidR="00B834CF" w:rsidRPr="005D2C10" w:rsidRDefault="00B834CF" w:rsidP="00B834CF">
            <w:pPr>
              <w:widowControl w:val="0"/>
              <w:autoSpaceDE w:val="0"/>
              <w:autoSpaceDN w:val="0"/>
              <w:adjustRightInd w:val="0"/>
              <w:spacing w:after="0" w:line="240" w:lineRule="auto"/>
              <w:ind w:left="158" w:right="5" w:hanging="158"/>
              <w:rPr>
                <w:rFonts w:ascii="Palatino Linotype" w:hAnsi="Palatino Linotype"/>
                <w:sz w:val="20"/>
                <w:szCs w:val="20"/>
                <w:lang w:val="id-ID"/>
              </w:rPr>
            </w:pPr>
            <w:r>
              <w:rPr>
                <w:rFonts w:ascii="Palatino Linotype" w:hAnsi="Palatino Linotype"/>
                <w:sz w:val="20"/>
                <w:szCs w:val="20"/>
                <w:lang w:val="id-ID"/>
              </w:rPr>
              <w:t xml:space="preserve">1. </w:t>
            </w:r>
            <w:r w:rsidRPr="005D2C10">
              <w:rPr>
                <w:rFonts w:ascii="Palatino Linotype" w:hAnsi="Palatino Linotype"/>
                <w:sz w:val="20"/>
                <w:szCs w:val="20"/>
                <w:lang w:val="id-ID"/>
              </w:rPr>
              <w:t>Contoh-contoh penggunaan matematika di bidang biologi</w:t>
            </w:r>
          </w:p>
          <w:p w:rsidR="00B834CF" w:rsidRPr="005D2C10" w:rsidRDefault="00B834CF" w:rsidP="00B834CF">
            <w:pPr>
              <w:widowControl w:val="0"/>
              <w:autoSpaceDE w:val="0"/>
              <w:autoSpaceDN w:val="0"/>
              <w:adjustRightInd w:val="0"/>
              <w:spacing w:after="0" w:line="240" w:lineRule="auto"/>
              <w:ind w:left="158" w:hanging="142"/>
              <w:rPr>
                <w:rFonts w:ascii="Palatino Linotype" w:hAnsi="Palatino Linotype"/>
                <w:sz w:val="20"/>
                <w:szCs w:val="20"/>
                <w:lang w:val="id-ID"/>
              </w:rPr>
            </w:pPr>
            <w:r>
              <w:rPr>
                <w:rFonts w:ascii="Palatino Linotype" w:hAnsi="Palatino Linotype"/>
                <w:sz w:val="20"/>
                <w:szCs w:val="20"/>
                <w:lang w:val="id-ID"/>
              </w:rPr>
              <w:t xml:space="preserve">2. </w:t>
            </w:r>
            <w:r w:rsidRPr="005D2C10">
              <w:rPr>
                <w:rFonts w:ascii="Palatino Linotype" w:hAnsi="Palatino Linotype"/>
                <w:sz w:val="20"/>
                <w:szCs w:val="20"/>
                <w:lang w:val="id-ID"/>
              </w:rPr>
              <w:t>Contoh-contoh penggunaan matematika di bidang fisika</w:t>
            </w:r>
          </w:p>
          <w:p w:rsidR="00B834CF" w:rsidRPr="005D2C10" w:rsidRDefault="00B834CF" w:rsidP="00B834CF">
            <w:pPr>
              <w:widowControl w:val="0"/>
              <w:autoSpaceDE w:val="0"/>
              <w:autoSpaceDN w:val="0"/>
              <w:adjustRightInd w:val="0"/>
              <w:spacing w:after="0" w:line="240" w:lineRule="auto"/>
              <w:ind w:left="158" w:hanging="142"/>
              <w:rPr>
                <w:rFonts w:ascii="Palatino Linotype" w:hAnsi="Palatino Linotype"/>
                <w:sz w:val="20"/>
                <w:szCs w:val="20"/>
                <w:lang w:val="id-ID"/>
              </w:rPr>
            </w:pPr>
            <w:r>
              <w:rPr>
                <w:rFonts w:ascii="Palatino Linotype" w:hAnsi="Palatino Linotype"/>
                <w:sz w:val="20"/>
                <w:szCs w:val="20"/>
                <w:lang w:val="id-ID"/>
              </w:rPr>
              <w:t xml:space="preserve">3. </w:t>
            </w:r>
            <w:r w:rsidRPr="005D2C10">
              <w:rPr>
                <w:rFonts w:ascii="Palatino Linotype" w:hAnsi="Palatino Linotype"/>
                <w:sz w:val="20"/>
                <w:szCs w:val="20"/>
                <w:lang w:val="id-ID"/>
              </w:rPr>
              <w:t>Contoh-contoh penggunaan matematika di bidang kimia</w:t>
            </w:r>
          </w:p>
        </w:tc>
        <w:tc>
          <w:tcPr>
            <w:tcW w:w="3330" w:type="dxa"/>
          </w:tcPr>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B834CF" w:rsidRPr="005D2C10" w:rsidRDefault="00B834CF" w:rsidP="00F5440E">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Logika berpikir, Ketepatan</w:t>
            </w:r>
            <w:r w:rsidR="00AA2CC8">
              <w:rPr>
                <w:rFonts w:ascii="Palatino Linotype" w:hAnsi="Palatino Linotype"/>
                <w:sz w:val="20"/>
                <w:szCs w:val="20"/>
                <w:lang w:val="id-ID"/>
              </w:rPr>
              <w:t xml:space="preserve"> contoh keterkaitan bidang matematika dan sains</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B834CF" w:rsidRPr="005D2C10" w:rsidRDefault="00AA2CC8" w:rsidP="00B834CF">
            <w:pPr>
              <w:spacing w:after="0" w:line="240" w:lineRule="auto"/>
              <w:rPr>
                <w:rFonts w:ascii="Palatino Linotype" w:hAnsi="Palatino Linotype"/>
                <w:sz w:val="20"/>
                <w:szCs w:val="20"/>
                <w:lang w:val="id-ID"/>
              </w:rPr>
            </w:pPr>
            <w:r>
              <w:rPr>
                <w:rFonts w:ascii="Palatino Linotype" w:hAnsi="Palatino Linotype"/>
                <w:sz w:val="20"/>
                <w:szCs w:val="20"/>
                <w:lang w:val="id-ID"/>
              </w:rPr>
              <w:t>Penugasan</w:t>
            </w:r>
            <w:r w:rsidR="00B834CF" w:rsidRPr="005D2C10">
              <w:rPr>
                <w:rFonts w:ascii="Palatino Linotype" w:hAnsi="Palatino Linotype"/>
                <w:sz w:val="20"/>
                <w:szCs w:val="20"/>
                <w:lang w:val="id-ID"/>
              </w:rPr>
              <w:t xml:space="preserve"> kelompok</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B834CF" w:rsidRPr="005D2C10" w:rsidRDefault="00AA2CC8" w:rsidP="00B834CF">
            <w:pPr>
              <w:spacing w:after="0" w:line="240" w:lineRule="auto"/>
              <w:jc w:val="both"/>
              <w:rPr>
                <w:rFonts w:ascii="Palatino Linotype" w:hAnsi="Palatino Linotype" w:cs="Arial"/>
                <w:sz w:val="20"/>
                <w:szCs w:val="20"/>
                <w:lang w:val="id-ID"/>
              </w:rPr>
            </w:pPr>
            <w:r>
              <w:rPr>
                <w:rFonts w:ascii="Palatino Linotype" w:hAnsi="Palatino Linotype"/>
                <w:sz w:val="20"/>
                <w:szCs w:val="20"/>
                <w:lang w:val="id-ID"/>
              </w:rPr>
              <w:t>Soal, r</w:t>
            </w:r>
            <w:r w:rsidR="00B834CF" w:rsidRPr="005D2C10">
              <w:rPr>
                <w:rFonts w:ascii="Palatino Linotype" w:hAnsi="Palatino Linotype"/>
                <w:sz w:val="20"/>
                <w:szCs w:val="20"/>
                <w:lang w:val="id-ID"/>
              </w:rPr>
              <w:t>ubrik penilaian tugas</w:t>
            </w:r>
          </w:p>
        </w:tc>
        <w:tc>
          <w:tcPr>
            <w:tcW w:w="2430" w:type="dxa"/>
          </w:tcPr>
          <w:p w:rsidR="00B834CF" w:rsidRPr="005D2C10" w:rsidRDefault="00B834CF"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Ceramah,Tanyajawab,</w:t>
            </w:r>
          </w:p>
          <w:p w:rsidR="00B834CF" w:rsidRPr="005D2C10" w:rsidRDefault="00B834CF" w:rsidP="00FC79E4">
            <w:pPr>
              <w:spacing w:after="0" w:line="240" w:lineRule="auto"/>
              <w:jc w:val="both"/>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B834CF" w:rsidRPr="005D2C10" w:rsidRDefault="000A5038" w:rsidP="00FC79E4">
            <w:pPr>
              <w:spacing w:after="0" w:line="240" w:lineRule="auto"/>
              <w:jc w:val="both"/>
              <w:rPr>
                <w:rFonts w:ascii="Palatino Linotype" w:hAnsi="Palatino Linotype"/>
                <w:sz w:val="20"/>
                <w:szCs w:val="20"/>
                <w:lang w:val="id-ID"/>
              </w:rPr>
            </w:pPr>
            <w:r>
              <w:rPr>
                <w:rFonts w:ascii="Palatino Linotype" w:hAnsi="Palatino Linotype"/>
                <w:sz w:val="20"/>
                <w:szCs w:val="20"/>
                <w:lang w:val="id-ID"/>
              </w:rPr>
              <w:t>(TM : 3</w:t>
            </w:r>
            <w:r w:rsidR="00B834CF" w:rsidRPr="005D2C10">
              <w:rPr>
                <w:rFonts w:ascii="Palatino Linotype" w:hAnsi="Palatino Linotype"/>
                <w:sz w:val="20"/>
                <w:szCs w:val="20"/>
                <w:lang w:val="id-ID"/>
              </w:rPr>
              <w:t xml:space="preserve"> x (2 x 50’))</w:t>
            </w:r>
          </w:p>
          <w:p w:rsidR="00B834CF" w:rsidRPr="005D2C10" w:rsidRDefault="00B834CF" w:rsidP="00FC79E4">
            <w:pPr>
              <w:spacing w:after="0" w:line="240" w:lineRule="auto"/>
              <w:jc w:val="both"/>
              <w:rPr>
                <w:rFonts w:ascii="Palatino Linotype" w:hAnsi="Palatino Linotype"/>
                <w:sz w:val="20"/>
                <w:szCs w:val="20"/>
                <w:lang w:val="id-ID"/>
              </w:rPr>
            </w:pPr>
          </w:p>
          <w:p w:rsidR="00B834CF" w:rsidRPr="005D2C10" w:rsidRDefault="00B834CF"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Tugas 3</w:t>
            </w:r>
          </w:p>
          <w:p w:rsidR="00B834CF" w:rsidRPr="005D2C10" w:rsidRDefault="00B834CF"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Menuliskan contoh keterkaitan kimia dengan bidang keilmuan lainnya</w:t>
            </w:r>
          </w:p>
          <w:p w:rsidR="00B834CF" w:rsidRPr="005D2C10" w:rsidRDefault="000A5038" w:rsidP="00FC79E4">
            <w:pPr>
              <w:spacing w:after="0" w:line="240" w:lineRule="auto"/>
              <w:jc w:val="both"/>
              <w:rPr>
                <w:rFonts w:ascii="Palatino Linotype" w:hAnsi="Palatino Linotype"/>
                <w:sz w:val="20"/>
                <w:szCs w:val="20"/>
                <w:lang w:val="id-ID"/>
              </w:rPr>
            </w:pPr>
            <w:r>
              <w:rPr>
                <w:rFonts w:ascii="Palatino Linotype" w:hAnsi="Palatino Linotype"/>
                <w:sz w:val="20"/>
                <w:szCs w:val="20"/>
                <w:lang w:val="id-ID"/>
              </w:rPr>
              <w:t>(BT-BM: 3</w:t>
            </w:r>
            <w:r w:rsidR="00B834CF" w:rsidRPr="005D2C10">
              <w:rPr>
                <w:rFonts w:ascii="Palatino Linotype" w:hAnsi="Palatino Linotype"/>
                <w:sz w:val="20"/>
                <w:szCs w:val="20"/>
                <w:lang w:val="id-ID"/>
              </w:rPr>
              <w:t xml:space="preserve"> x (2 x 60’))</w:t>
            </w:r>
          </w:p>
        </w:tc>
        <w:tc>
          <w:tcPr>
            <w:tcW w:w="1827" w:type="dxa"/>
          </w:tcPr>
          <w:p w:rsidR="00B834CF" w:rsidRPr="005D2C10" w:rsidRDefault="00B834CF" w:rsidP="00B834CF">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Keterkaitan matematika dengan bidang keilmuan lainnya (biologi, fisika, kimia)</w:t>
            </w:r>
          </w:p>
          <w:p w:rsidR="00B834CF" w:rsidRPr="005D2C10" w:rsidRDefault="00B834CF" w:rsidP="00B834CF">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 xml:space="preserve">(U.1, </w:t>
            </w:r>
            <w:r w:rsidR="00F20E2E">
              <w:rPr>
                <w:rFonts w:ascii="Palatino Linotype" w:eastAsia="Times New Roman" w:hAnsi="Palatino Linotype" w:cs="Times New Roman"/>
                <w:sz w:val="20"/>
                <w:szCs w:val="20"/>
                <w:lang w:val="id-ID"/>
              </w:rPr>
              <w:t xml:space="preserve">U.3, </w:t>
            </w:r>
            <w:r w:rsidRPr="005D2C10">
              <w:rPr>
                <w:rFonts w:ascii="Palatino Linotype" w:eastAsia="Times New Roman" w:hAnsi="Palatino Linotype" w:cs="Times New Roman"/>
                <w:sz w:val="20"/>
                <w:szCs w:val="20"/>
                <w:lang w:val="id-ID"/>
              </w:rPr>
              <w:t>P.1,</w:t>
            </w:r>
            <w:r w:rsidR="00A27577">
              <w:rPr>
                <w:rFonts w:ascii="Palatino Linotype" w:eastAsia="Times New Roman" w:hAnsi="Palatino Linotype" w:cs="Times New Roman"/>
                <w:sz w:val="20"/>
                <w:szCs w:val="20"/>
                <w:lang w:val="id-ID"/>
              </w:rPr>
              <w:t xml:space="preserve"> P.2,</w:t>
            </w:r>
            <w:r w:rsidR="007F08EB">
              <w:rPr>
                <w:rFonts w:ascii="Palatino Linotype" w:eastAsia="Times New Roman" w:hAnsi="Palatino Linotype" w:cs="Times New Roman"/>
                <w:sz w:val="20"/>
                <w:szCs w:val="20"/>
                <w:lang w:val="id-ID"/>
              </w:rPr>
              <w:t xml:space="preserve"> P.3, </w:t>
            </w:r>
            <w:r w:rsidRPr="005D2C10">
              <w:rPr>
                <w:rFonts w:ascii="Palatino Linotype" w:eastAsia="Times New Roman" w:hAnsi="Palatino Linotype" w:cs="Times New Roman"/>
                <w:sz w:val="20"/>
                <w:szCs w:val="20"/>
                <w:lang w:val="id-ID"/>
              </w:rPr>
              <w:t xml:space="preserve"> </w:t>
            </w:r>
            <w:r w:rsidR="00F20E2E">
              <w:rPr>
                <w:rFonts w:ascii="Palatino Linotype" w:eastAsia="Times New Roman" w:hAnsi="Palatino Linotype" w:cs="Times New Roman"/>
                <w:sz w:val="20"/>
                <w:szCs w:val="20"/>
                <w:lang w:val="id-ID"/>
              </w:rPr>
              <w:t>P.5</w:t>
            </w:r>
            <w:r w:rsidRPr="005D2C10">
              <w:rPr>
                <w:rFonts w:ascii="Palatino Linotype" w:eastAsia="Times New Roman" w:hAnsi="Palatino Linotype" w:cs="Times New Roman"/>
                <w:sz w:val="20"/>
                <w:szCs w:val="20"/>
                <w:lang w:val="id-ID"/>
              </w:rPr>
              <w:t>)</w:t>
            </w:r>
          </w:p>
          <w:p w:rsidR="00B834CF" w:rsidRPr="005D2C10" w:rsidRDefault="00B834CF" w:rsidP="00B834CF">
            <w:pPr>
              <w:tabs>
                <w:tab w:val="left" w:pos="2410"/>
              </w:tabs>
              <w:spacing w:after="0" w:line="240" w:lineRule="auto"/>
              <w:jc w:val="both"/>
              <w:rPr>
                <w:rFonts w:ascii="Palatino Linotype" w:eastAsia="Times New Roman" w:hAnsi="Palatino Linotype" w:cs="Times New Roman"/>
                <w:b/>
                <w:sz w:val="20"/>
                <w:szCs w:val="20"/>
                <w:lang w:val="id-ID"/>
              </w:rPr>
            </w:pPr>
          </w:p>
        </w:tc>
        <w:tc>
          <w:tcPr>
            <w:tcW w:w="1233"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10%</w:t>
            </w:r>
          </w:p>
        </w:tc>
      </w:tr>
      <w:tr w:rsidR="00B834CF" w:rsidRPr="005D2C10">
        <w:trPr>
          <w:trHeight w:val="1124"/>
        </w:trPr>
        <w:tc>
          <w:tcPr>
            <w:tcW w:w="720" w:type="dxa"/>
          </w:tcPr>
          <w:p w:rsidR="00B834CF" w:rsidRPr="005D2C10" w:rsidRDefault="005C5727" w:rsidP="00B834CF">
            <w:pPr>
              <w:spacing w:after="0" w:line="240" w:lineRule="auto"/>
              <w:jc w:val="center"/>
              <w:rPr>
                <w:rFonts w:ascii="Palatino Linotype" w:hAnsi="Palatino Linotype"/>
                <w:sz w:val="20"/>
                <w:szCs w:val="20"/>
                <w:lang w:val="id-ID"/>
              </w:rPr>
            </w:pPr>
            <w:r>
              <w:rPr>
                <w:rFonts w:ascii="Palatino Linotype" w:hAnsi="Palatino Linotype"/>
                <w:sz w:val="20"/>
                <w:szCs w:val="20"/>
                <w:lang w:val="id-ID"/>
              </w:rPr>
              <w:t>12-</w:t>
            </w:r>
            <w:r w:rsidR="00B834CF" w:rsidRPr="005D2C10">
              <w:rPr>
                <w:rFonts w:ascii="Palatino Linotype" w:hAnsi="Palatino Linotype"/>
                <w:sz w:val="20"/>
                <w:szCs w:val="20"/>
                <w:lang w:val="id-ID"/>
              </w:rPr>
              <w:t>13</w:t>
            </w:r>
          </w:p>
        </w:tc>
        <w:tc>
          <w:tcPr>
            <w:tcW w:w="207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r>
              <w:rPr>
                <w:rFonts w:ascii="Palatino Linotype" w:hAnsi="Palatino Linotype"/>
                <w:sz w:val="20"/>
                <w:szCs w:val="20"/>
                <w:lang w:val="id-ID"/>
              </w:rPr>
              <w:t>L9</w:t>
            </w:r>
            <w:r w:rsidRPr="005D2C10">
              <w:rPr>
                <w:rFonts w:ascii="Palatino Linotype" w:hAnsi="Palatino Linotype"/>
                <w:sz w:val="20"/>
                <w:szCs w:val="20"/>
                <w:lang w:val="id-ID"/>
              </w:rPr>
              <w:t xml:space="preserve">. Mahasiswa mampu </w:t>
            </w:r>
            <w:r>
              <w:rPr>
                <w:rFonts w:ascii="Palatino Linotype" w:hAnsi="Palatino Linotype"/>
                <w:sz w:val="20"/>
                <w:szCs w:val="20"/>
                <w:lang w:val="id-ID"/>
              </w:rPr>
              <w:t>menganalisis</w:t>
            </w:r>
            <w:r w:rsidRPr="005D2C10">
              <w:rPr>
                <w:rFonts w:ascii="Palatino Linotype" w:hAnsi="Palatino Linotype"/>
                <w:sz w:val="20"/>
                <w:szCs w:val="20"/>
                <w:lang w:val="id-ID"/>
              </w:rPr>
              <w:t xml:space="preserve"> peran ilmu kimia sebagai </w:t>
            </w:r>
            <w:r>
              <w:rPr>
                <w:rFonts w:ascii="Palatino Linotype" w:hAnsi="Palatino Linotype"/>
                <w:sz w:val="20"/>
                <w:szCs w:val="20"/>
                <w:lang w:val="id-ID"/>
              </w:rPr>
              <w:t>pusat bagi ilmu alam lainnya (M4</w:t>
            </w:r>
            <w:r w:rsidRPr="005D2C10">
              <w:rPr>
                <w:rFonts w:ascii="Palatino Linotype" w:hAnsi="Palatino Linotype"/>
                <w:sz w:val="20"/>
                <w:szCs w:val="20"/>
                <w:lang w:val="id-ID"/>
              </w:rPr>
              <w:t>).</w:t>
            </w:r>
          </w:p>
        </w:tc>
        <w:tc>
          <w:tcPr>
            <w:tcW w:w="279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r w:rsidRPr="005D2C10">
              <w:rPr>
                <w:rFonts w:ascii="Palatino Linotype" w:eastAsia="Times New Roman" w:hAnsi="Palatino Linotype" w:cs="Arial"/>
                <w:sz w:val="20"/>
                <w:szCs w:val="20"/>
                <w:lang w:val="id-ID"/>
              </w:rPr>
              <w:t xml:space="preserve"> </w:t>
            </w:r>
            <w:r>
              <w:rPr>
                <w:rFonts w:ascii="Palatino Linotype" w:hAnsi="Palatino Linotype"/>
                <w:sz w:val="20"/>
                <w:szCs w:val="20"/>
                <w:lang w:val="id-ID"/>
              </w:rPr>
              <w:t>Dapat menganalisis</w:t>
            </w:r>
            <w:r w:rsidRPr="005D2C10">
              <w:rPr>
                <w:rFonts w:ascii="Palatino Linotype" w:hAnsi="Palatino Linotype"/>
                <w:sz w:val="20"/>
                <w:szCs w:val="20"/>
                <w:lang w:val="id-ID"/>
              </w:rPr>
              <w:t xml:space="preserve"> tentang peran ilmu kimia sebagai pusat bagi ilmu alam lainnya</w:t>
            </w:r>
          </w:p>
        </w:tc>
        <w:tc>
          <w:tcPr>
            <w:tcW w:w="3330" w:type="dxa"/>
          </w:tcPr>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B834CF" w:rsidRPr="005D2C10" w:rsidRDefault="00AA2CC8" w:rsidP="00F5440E">
            <w:pPr>
              <w:spacing w:after="0" w:line="240" w:lineRule="auto"/>
              <w:jc w:val="both"/>
              <w:rPr>
                <w:rFonts w:ascii="Palatino Linotype" w:hAnsi="Palatino Linotype"/>
                <w:sz w:val="20"/>
                <w:szCs w:val="20"/>
                <w:lang w:val="id-ID"/>
              </w:rPr>
            </w:pPr>
            <w:r>
              <w:rPr>
                <w:rFonts w:ascii="Palatino Linotype" w:hAnsi="Palatino Linotype"/>
                <w:sz w:val="20"/>
                <w:szCs w:val="20"/>
                <w:lang w:val="id-ID"/>
              </w:rPr>
              <w:t>Logika berpikir, Kemampuan analisis peran kimia terhadap ilmu alam lainnya</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Tes tertulis</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B834CF" w:rsidRPr="005D2C10" w:rsidRDefault="00B834CF" w:rsidP="00B834CF">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Soal tertulis</w:t>
            </w:r>
          </w:p>
        </w:tc>
        <w:tc>
          <w:tcPr>
            <w:tcW w:w="2430" w:type="dxa"/>
          </w:tcPr>
          <w:p w:rsidR="00B834CF" w:rsidRPr="005D2C10" w:rsidRDefault="00B834CF"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Ceramah,</w:t>
            </w:r>
            <w:r w:rsidR="00FD0261">
              <w:rPr>
                <w:rFonts w:ascii="Palatino Linotype" w:hAnsi="Palatino Linotype"/>
                <w:sz w:val="20"/>
                <w:szCs w:val="20"/>
                <w:lang w:val="id-ID"/>
              </w:rPr>
              <w:t xml:space="preserve"> </w:t>
            </w:r>
            <w:r w:rsidRPr="005D2C10">
              <w:rPr>
                <w:rFonts w:ascii="Palatino Linotype" w:hAnsi="Palatino Linotype"/>
                <w:sz w:val="20"/>
                <w:szCs w:val="20"/>
                <w:lang w:val="id-ID"/>
              </w:rPr>
              <w:t>Tanyajawab,</w:t>
            </w:r>
          </w:p>
          <w:p w:rsidR="00B834CF" w:rsidRPr="005D2C10" w:rsidRDefault="00B834CF" w:rsidP="00FC79E4">
            <w:pPr>
              <w:spacing w:after="0" w:line="240" w:lineRule="auto"/>
              <w:jc w:val="both"/>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B834CF" w:rsidRPr="005D2C10" w:rsidRDefault="000A5038" w:rsidP="00FC79E4">
            <w:pPr>
              <w:spacing w:after="0" w:line="240" w:lineRule="auto"/>
              <w:jc w:val="both"/>
              <w:rPr>
                <w:rFonts w:ascii="Palatino Linotype" w:hAnsi="Palatino Linotype"/>
                <w:sz w:val="20"/>
                <w:szCs w:val="20"/>
                <w:lang w:val="id-ID"/>
              </w:rPr>
            </w:pPr>
            <w:r>
              <w:rPr>
                <w:rFonts w:ascii="Palatino Linotype" w:hAnsi="Palatino Linotype"/>
                <w:sz w:val="20"/>
                <w:szCs w:val="20"/>
                <w:lang w:val="id-ID"/>
              </w:rPr>
              <w:t>(TM : 2</w:t>
            </w:r>
            <w:r w:rsidR="00B834CF" w:rsidRPr="005D2C10">
              <w:rPr>
                <w:rFonts w:ascii="Palatino Linotype" w:hAnsi="Palatino Linotype"/>
                <w:sz w:val="20"/>
                <w:szCs w:val="20"/>
                <w:lang w:val="id-ID"/>
              </w:rPr>
              <w:t xml:space="preserve"> x (2 x 50’))</w:t>
            </w:r>
          </w:p>
          <w:p w:rsidR="00B834CF" w:rsidRPr="005D2C10" w:rsidRDefault="00B834CF" w:rsidP="00FC79E4">
            <w:pPr>
              <w:spacing w:after="0" w:line="240" w:lineRule="auto"/>
              <w:jc w:val="both"/>
              <w:rPr>
                <w:rFonts w:ascii="Palatino Linotype" w:hAnsi="Palatino Linotype"/>
                <w:sz w:val="20"/>
                <w:szCs w:val="20"/>
                <w:lang w:val="id-ID"/>
              </w:rPr>
            </w:pPr>
          </w:p>
          <w:p w:rsidR="00B834CF" w:rsidRPr="005D2C10" w:rsidRDefault="000A5038"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(BT-BM: 2 x (2 x 60’))</w:t>
            </w:r>
          </w:p>
        </w:tc>
        <w:tc>
          <w:tcPr>
            <w:tcW w:w="1827" w:type="dxa"/>
          </w:tcPr>
          <w:p w:rsidR="00B834CF" w:rsidRPr="005D2C10" w:rsidRDefault="00B834CF" w:rsidP="00B834CF">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Ilmu kimia sebagai pusat ilmu alam lainnya</w:t>
            </w:r>
          </w:p>
          <w:p w:rsidR="00B834CF" w:rsidRPr="005D2C10" w:rsidRDefault="00F20E2E" w:rsidP="00B834CF">
            <w:pPr>
              <w:tabs>
                <w:tab w:val="left" w:pos="2410"/>
              </w:tabs>
              <w:spacing w:after="0" w:line="240" w:lineRule="auto"/>
              <w:jc w:val="both"/>
              <w:rPr>
                <w:rFonts w:ascii="Palatino Linotype" w:eastAsia="Times New Roman" w:hAnsi="Palatino Linotype" w:cs="Times New Roman"/>
                <w:sz w:val="20"/>
                <w:szCs w:val="20"/>
                <w:lang w:val="id-ID"/>
              </w:rPr>
            </w:pPr>
            <w:r>
              <w:rPr>
                <w:rFonts w:ascii="Palatino Linotype" w:eastAsia="Times New Roman" w:hAnsi="Palatino Linotype" w:cs="Times New Roman"/>
                <w:sz w:val="20"/>
                <w:szCs w:val="20"/>
                <w:lang w:val="id-ID"/>
              </w:rPr>
              <w:t>(U.1, U.3, P.1, P.4, P.5</w:t>
            </w:r>
            <w:r w:rsidR="00B834CF" w:rsidRPr="005D2C10">
              <w:rPr>
                <w:rFonts w:ascii="Palatino Linotype" w:eastAsia="Times New Roman" w:hAnsi="Palatino Linotype" w:cs="Times New Roman"/>
                <w:sz w:val="20"/>
                <w:szCs w:val="20"/>
                <w:lang w:val="id-ID"/>
              </w:rPr>
              <w:t>)</w:t>
            </w:r>
          </w:p>
        </w:tc>
        <w:tc>
          <w:tcPr>
            <w:tcW w:w="1233" w:type="dxa"/>
          </w:tcPr>
          <w:p w:rsidR="00B834CF" w:rsidRPr="005D2C10" w:rsidRDefault="002C2C8B" w:rsidP="00B834CF">
            <w:pPr>
              <w:tabs>
                <w:tab w:val="left" w:pos="2410"/>
              </w:tabs>
              <w:spacing w:after="0" w:line="240" w:lineRule="auto"/>
              <w:jc w:val="center"/>
              <w:rPr>
                <w:rFonts w:ascii="Palatino Linotype" w:eastAsia="Times New Roman" w:hAnsi="Palatino Linotype" w:cs="Times New Roman"/>
                <w:sz w:val="20"/>
                <w:szCs w:val="20"/>
                <w:lang w:val="id-ID"/>
              </w:rPr>
            </w:pPr>
            <w:r>
              <w:rPr>
                <w:rFonts w:ascii="Palatino Linotype" w:hAnsi="Palatino Linotype"/>
                <w:sz w:val="20"/>
                <w:szCs w:val="20"/>
                <w:lang w:val="id-ID"/>
              </w:rPr>
              <w:t>10</w:t>
            </w:r>
            <w:r w:rsidR="00B834CF" w:rsidRPr="005D2C10">
              <w:rPr>
                <w:rFonts w:ascii="Palatino Linotype" w:hAnsi="Palatino Linotype"/>
                <w:sz w:val="20"/>
                <w:szCs w:val="20"/>
                <w:lang w:val="id-ID"/>
              </w:rPr>
              <w:t>%</w:t>
            </w:r>
          </w:p>
        </w:tc>
      </w:tr>
      <w:tr w:rsidR="00B834CF" w:rsidRPr="005D2C10">
        <w:tc>
          <w:tcPr>
            <w:tcW w:w="720"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14-15</w:t>
            </w:r>
          </w:p>
        </w:tc>
        <w:tc>
          <w:tcPr>
            <w:tcW w:w="207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r>
              <w:rPr>
                <w:rFonts w:ascii="Palatino Linotype" w:eastAsia="Times New Roman" w:hAnsi="Palatino Linotype"/>
                <w:sz w:val="20"/>
                <w:szCs w:val="20"/>
                <w:lang w:val="id-ID"/>
              </w:rPr>
              <w:t>L10</w:t>
            </w:r>
            <w:r w:rsidRPr="005D2C10">
              <w:rPr>
                <w:rFonts w:ascii="Palatino Linotype" w:eastAsia="Times New Roman" w:hAnsi="Palatino Linotype"/>
                <w:sz w:val="20"/>
                <w:szCs w:val="20"/>
                <w:lang w:val="id-ID"/>
              </w:rPr>
              <w:t xml:space="preserve">. Mahasiswa mampu </w:t>
            </w:r>
            <w:r>
              <w:rPr>
                <w:rFonts w:ascii="Palatino Linotype" w:eastAsia="Times New Roman" w:hAnsi="Palatino Linotype"/>
                <w:sz w:val="20"/>
                <w:szCs w:val="20"/>
                <w:lang w:val="id-ID"/>
              </w:rPr>
              <w:t xml:space="preserve">merancang gagasan tentang peran </w:t>
            </w:r>
            <w:r w:rsidRPr="005D2C10">
              <w:rPr>
                <w:rFonts w:ascii="Palatino Linotype" w:eastAsia="Times New Roman" w:hAnsi="Palatino Linotype"/>
                <w:sz w:val="20"/>
                <w:szCs w:val="20"/>
                <w:lang w:val="id-ID"/>
              </w:rPr>
              <w:t xml:space="preserve">matematika, fisika, biologi, kimia </w:t>
            </w:r>
            <w:r>
              <w:rPr>
                <w:rFonts w:ascii="Palatino Linotype" w:eastAsia="Times New Roman" w:hAnsi="Palatino Linotype"/>
                <w:sz w:val="20"/>
                <w:szCs w:val="20"/>
                <w:lang w:val="id-ID"/>
              </w:rPr>
              <w:t>sebagai</w:t>
            </w:r>
            <w:r w:rsidRPr="005D2C10">
              <w:rPr>
                <w:rFonts w:ascii="Palatino Linotype" w:eastAsia="Times New Roman" w:hAnsi="Palatino Linotype"/>
                <w:sz w:val="20"/>
                <w:szCs w:val="20"/>
                <w:lang w:val="id-ID"/>
              </w:rPr>
              <w:t xml:space="preserve"> dasar berbagai pen</w:t>
            </w:r>
            <w:r>
              <w:rPr>
                <w:rFonts w:ascii="Palatino Linotype" w:eastAsia="Times New Roman" w:hAnsi="Palatino Linotype"/>
                <w:sz w:val="20"/>
                <w:szCs w:val="20"/>
                <w:lang w:val="id-ID"/>
              </w:rPr>
              <w:t>gembangan ilmu dan teknologi (M6</w:t>
            </w:r>
            <w:r w:rsidRPr="005D2C10">
              <w:rPr>
                <w:rFonts w:ascii="Palatino Linotype" w:eastAsia="Times New Roman" w:hAnsi="Palatino Linotype"/>
                <w:sz w:val="20"/>
                <w:szCs w:val="20"/>
                <w:lang w:val="id-ID"/>
              </w:rPr>
              <w:t>).</w:t>
            </w:r>
          </w:p>
        </w:tc>
        <w:tc>
          <w:tcPr>
            <w:tcW w:w="2790" w:type="dxa"/>
          </w:tcPr>
          <w:p w:rsidR="00B834CF" w:rsidRPr="005D2C10" w:rsidRDefault="00B834CF" w:rsidP="00B834CF">
            <w:pPr>
              <w:spacing w:after="0" w:line="240" w:lineRule="auto"/>
              <w:jc w:val="both"/>
              <w:rPr>
                <w:rFonts w:ascii="Palatino Linotype" w:eastAsia="Times New Roman" w:hAnsi="Palatino Linotype" w:cs="Arial"/>
                <w:sz w:val="20"/>
                <w:szCs w:val="20"/>
                <w:lang w:val="id-ID"/>
              </w:rPr>
            </w:pPr>
            <w:r>
              <w:rPr>
                <w:rFonts w:ascii="Palatino Linotype" w:hAnsi="Palatino Linotype"/>
                <w:sz w:val="20"/>
                <w:szCs w:val="20"/>
                <w:lang w:val="id-ID"/>
              </w:rPr>
              <w:t>Kemampuan mendesain</w:t>
            </w:r>
            <w:r w:rsidRPr="005D2C10">
              <w:rPr>
                <w:rFonts w:ascii="Palatino Linotype" w:hAnsi="Palatino Linotype"/>
                <w:sz w:val="20"/>
                <w:szCs w:val="20"/>
                <w:lang w:val="id-ID"/>
              </w:rPr>
              <w:t xml:space="preserve"> </w:t>
            </w:r>
            <w:r>
              <w:rPr>
                <w:rFonts w:ascii="Palatino Linotype" w:hAnsi="Palatino Linotype"/>
                <w:sz w:val="20"/>
                <w:szCs w:val="20"/>
                <w:lang w:val="id-ID"/>
              </w:rPr>
              <w:t xml:space="preserve">gagasan </w:t>
            </w:r>
            <w:r w:rsidRPr="005D2C10">
              <w:rPr>
                <w:rFonts w:ascii="Palatino Linotype" w:hAnsi="Palatino Linotype"/>
                <w:sz w:val="20"/>
                <w:szCs w:val="20"/>
                <w:lang w:val="id-ID"/>
              </w:rPr>
              <w:t>peran MIPA dalam riset dan pengembangan teknologi</w:t>
            </w:r>
          </w:p>
        </w:tc>
        <w:tc>
          <w:tcPr>
            <w:tcW w:w="3330" w:type="dxa"/>
          </w:tcPr>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Kriteria Penilaian:</w:t>
            </w:r>
          </w:p>
          <w:p w:rsidR="00B834CF" w:rsidRPr="005D2C10" w:rsidRDefault="00B834CF" w:rsidP="00F5440E">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 xml:space="preserve">Logika berpikir, </w:t>
            </w:r>
            <w:r w:rsidR="00F5440E">
              <w:rPr>
                <w:rFonts w:ascii="Palatino Linotype" w:hAnsi="Palatino Linotype"/>
                <w:sz w:val="20"/>
                <w:szCs w:val="20"/>
                <w:lang w:val="id-ID"/>
              </w:rPr>
              <w:t>Rancangan gagasan peran matematika dan sains dalam perkembangan riset dan teknologi</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Bentuk Penilaian:</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Tes (kuis lisan), penugasan kelompok</w:t>
            </w:r>
          </w:p>
          <w:p w:rsidR="00B834CF" w:rsidRPr="005D2C10" w:rsidRDefault="00B834CF" w:rsidP="00B834CF">
            <w:pPr>
              <w:spacing w:after="0" w:line="240" w:lineRule="auto"/>
              <w:rPr>
                <w:rFonts w:ascii="Palatino Linotype" w:hAnsi="Palatino Linotype"/>
                <w:b/>
                <w:sz w:val="20"/>
                <w:szCs w:val="20"/>
                <w:lang w:val="id-ID"/>
              </w:rPr>
            </w:pPr>
            <w:r w:rsidRPr="005D2C10">
              <w:rPr>
                <w:rFonts w:ascii="Palatino Linotype" w:hAnsi="Palatino Linotype"/>
                <w:b/>
                <w:sz w:val="20"/>
                <w:szCs w:val="20"/>
                <w:lang w:val="id-ID"/>
              </w:rPr>
              <w:t>Instrumen Penilaian:</w:t>
            </w:r>
          </w:p>
          <w:p w:rsidR="00B834CF" w:rsidRPr="005D2C10" w:rsidRDefault="00B834CF" w:rsidP="00B834CF">
            <w:pPr>
              <w:spacing w:after="0" w:line="240" w:lineRule="auto"/>
              <w:jc w:val="both"/>
              <w:rPr>
                <w:rFonts w:ascii="Palatino Linotype" w:hAnsi="Palatino Linotype" w:cs="Arial"/>
                <w:sz w:val="20"/>
                <w:szCs w:val="20"/>
                <w:lang w:val="id-ID"/>
              </w:rPr>
            </w:pPr>
            <w:r w:rsidRPr="005D2C10">
              <w:rPr>
                <w:rFonts w:ascii="Palatino Linotype" w:hAnsi="Palatino Linotype"/>
                <w:sz w:val="20"/>
                <w:szCs w:val="20"/>
                <w:lang w:val="id-ID"/>
              </w:rPr>
              <w:t>Soal, rubrik penilaian tugas</w:t>
            </w:r>
          </w:p>
        </w:tc>
        <w:tc>
          <w:tcPr>
            <w:tcW w:w="2430" w:type="dxa"/>
          </w:tcPr>
          <w:p w:rsidR="00FD0261"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Ceramah,</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Tanyajawab,</w:t>
            </w:r>
          </w:p>
          <w:p w:rsidR="00B834CF" w:rsidRPr="005D2C10" w:rsidRDefault="00B834CF" w:rsidP="00FC79E4">
            <w:pPr>
              <w:spacing w:after="0" w:line="240" w:lineRule="auto"/>
              <w:jc w:val="both"/>
              <w:rPr>
                <w:rFonts w:ascii="Palatino Linotype" w:hAnsi="Palatino Linotype"/>
                <w:i/>
                <w:sz w:val="20"/>
                <w:szCs w:val="20"/>
                <w:lang w:val="id-ID"/>
              </w:rPr>
            </w:pPr>
            <w:r w:rsidRPr="005D2C10">
              <w:rPr>
                <w:rFonts w:ascii="Palatino Linotype" w:hAnsi="Palatino Linotype"/>
                <w:i/>
                <w:sz w:val="20"/>
                <w:szCs w:val="20"/>
                <w:lang w:val="id-ID"/>
              </w:rPr>
              <w:t>Small group disscusion</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(TM : 2 x (2 x 50’))</w:t>
            </w:r>
          </w:p>
          <w:p w:rsidR="00B834CF" w:rsidRPr="005D2C10" w:rsidRDefault="00B834CF" w:rsidP="00B834CF">
            <w:pPr>
              <w:spacing w:after="0" w:line="240" w:lineRule="auto"/>
              <w:rPr>
                <w:rFonts w:ascii="Palatino Linotype" w:hAnsi="Palatino Linotype"/>
                <w:sz w:val="20"/>
                <w:szCs w:val="20"/>
                <w:lang w:val="id-ID"/>
              </w:rPr>
            </w:pP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Tugas 4</w:t>
            </w:r>
          </w:p>
          <w:p w:rsidR="00B834CF" w:rsidRPr="005D2C10" w:rsidRDefault="00B834CF" w:rsidP="00FC79E4">
            <w:pPr>
              <w:spacing w:after="0" w:line="240" w:lineRule="auto"/>
              <w:jc w:val="both"/>
              <w:rPr>
                <w:rFonts w:ascii="Palatino Linotype" w:hAnsi="Palatino Linotype"/>
                <w:sz w:val="20"/>
                <w:szCs w:val="20"/>
                <w:lang w:val="id-ID"/>
              </w:rPr>
            </w:pPr>
            <w:r w:rsidRPr="005D2C10">
              <w:rPr>
                <w:rFonts w:ascii="Palatino Linotype" w:hAnsi="Palatino Linotype"/>
                <w:sz w:val="20"/>
                <w:szCs w:val="20"/>
                <w:lang w:val="id-ID"/>
              </w:rPr>
              <w:t>Menuliskan contoh peran MIPA dalam riset dan pengembangan teknologi</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(BT-BM: 2 x (2 x 60’))</w:t>
            </w:r>
          </w:p>
        </w:tc>
        <w:tc>
          <w:tcPr>
            <w:tcW w:w="1827" w:type="dxa"/>
          </w:tcPr>
          <w:p w:rsidR="00B834CF" w:rsidRPr="005D2C10" w:rsidRDefault="00B834CF" w:rsidP="00B834CF">
            <w:pPr>
              <w:tabs>
                <w:tab w:val="left" w:pos="2410"/>
              </w:tabs>
              <w:spacing w:after="0" w:line="240" w:lineRule="auto"/>
              <w:jc w:val="both"/>
              <w:rPr>
                <w:rFonts w:ascii="Palatino Linotype" w:eastAsia="Times New Roman" w:hAnsi="Palatino Linotype" w:cs="Times New Roman"/>
                <w:sz w:val="20"/>
                <w:szCs w:val="20"/>
                <w:lang w:val="id-ID"/>
              </w:rPr>
            </w:pPr>
            <w:r w:rsidRPr="005D2C10">
              <w:rPr>
                <w:rFonts w:ascii="Palatino Linotype" w:eastAsia="Times New Roman" w:hAnsi="Palatino Linotype" w:cs="Times New Roman"/>
                <w:sz w:val="20"/>
                <w:szCs w:val="20"/>
                <w:lang w:val="id-ID"/>
              </w:rPr>
              <w:t>Peran MIPA dalam riset dan pengembangan teknologi</w:t>
            </w:r>
          </w:p>
          <w:p w:rsidR="00B834CF" w:rsidRPr="005D2C10" w:rsidRDefault="00F20E2E" w:rsidP="00B834CF">
            <w:pPr>
              <w:tabs>
                <w:tab w:val="left" w:pos="2410"/>
              </w:tabs>
              <w:spacing w:after="0" w:line="240" w:lineRule="auto"/>
              <w:jc w:val="both"/>
              <w:rPr>
                <w:rFonts w:ascii="Palatino Linotype" w:eastAsia="Times New Roman" w:hAnsi="Palatino Linotype" w:cs="Times New Roman"/>
                <w:sz w:val="20"/>
                <w:szCs w:val="20"/>
                <w:lang w:val="id-ID"/>
              </w:rPr>
            </w:pPr>
            <w:r>
              <w:rPr>
                <w:rFonts w:ascii="Palatino Linotype" w:eastAsia="Times New Roman" w:hAnsi="Palatino Linotype" w:cs="Times New Roman"/>
                <w:sz w:val="20"/>
                <w:szCs w:val="20"/>
                <w:lang w:val="id-ID"/>
              </w:rPr>
              <w:t>(U.1, U.3</w:t>
            </w:r>
            <w:r w:rsidR="00B834CF" w:rsidRPr="005D2C10">
              <w:rPr>
                <w:rFonts w:ascii="Palatino Linotype" w:eastAsia="Times New Roman" w:hAnsi="Palatino Linotype" w:cs="Times New Roman"/>
                <w:sz w:val="20"/>
                <w:szCs w:val="20"/>
                <w:lang w:val="id-ID"/>
              </w:rPr>
              <w:t>)</w:t>
            </w:r>
          </w:p>
          <w:p w:rsidR="00B834CF" w:rsidRPr="005D2C10" w:rsidRDefault="00B834CF" w:rsidP="00B834CF">
            <w:pPr>
              <w:tabs>
                <w:tab w:val="left" w:pos="2410"/>
              </w:tabs>
              <w:spacing w:after="0" w:line="240" w:lineRule="auto"/>
              <w:jc w:val="both"/>
              <w:rPr>
                <w:rFonts w:ascii="Palatino Linotype" w:eastAsia="Times New Roman" w:hAnsi="Palatino Linotype" w:cs="Times New Roman"/>
                <w:b/>
                <w:sz w:val="20"/>
                <w:szCs w:val="20"/>
                <w:lang w:val="id-ID"/>
              </w:rPr>
            </w:pPr>
          </w:p>
        </w:tc>
        <w:tc>
          <w:tcPr>
            <w:tcW w:w="1233"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10%</w:t>
            </w:r>
          </w:p>
        </w:tc>
      </w:tr>
      <w:tr w:rsidR="00B834CF" w:rsidRPr="005D2C10">
        <w:tc>
          <w:tcPr>
            <w:tcW w:w="720"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16</w:t>
            </w:r>
          </w:p>
        </w:tc>
        <w:tc>
          <w:tcPr>
            <w:tcW w:w="8190" w:type="dxa"/>
            <w:gridSpan w:val="3"/>
          </w:tcPr>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eastAsia="Times New Roman" w:hAnsi="Palatino Linotype" w:cs="Arial"/>
                <w:b/>
                <w:sz w:val="20"/>
                <w:szCs w:val="20"/>
                <w:lang w:val="id-ID"/>
              </w:rPr>
              <w:t>Ujian Akhir Semester</w:t>
            </w:r>
          </w:p>
        </w:tc>
        <w:tc>
          <w:tcPr>
            <w:tcW w:w="2430" w:type="dxa"/>
          </w:tcPr>
          <w:p w:rsidR="00B834CF" w:rsidRPr="00BE5C18" w:rsidRDefault="00BE5C18" w:rsidP="00B834CF">
            <w:pPr>
              <w:spacing w:after="0" w:line="240" w:lineRule="auto"/>
              <w:rPr>
                <w:rFonts w:ascii="Palatino Linotype" w:hAnsi="Palatino Linotype"/>
                <w:sz w:val="20"/>
                <w:szCs w:val="20"/>
              </w:rPr>
            </w:pPr>
            <w:r>
              <w:rPr>
                <w:rFonts w:ascii="Palatino Linotype" w:hAnsi="Palatino Linotype"/>
                <w:sz w:val="20"/>
                <w:szCs w:val="20"/>
              </w:rPr>
              <w:t>Presentasi Proyek</w:t>
            </w:r>
          </w:p>
          <w:p w:rsidR="00B834CF" w:rsidRPr="005D2C10" w:rsidRDefault="00B834CF" w:rsidP="00B834CF">
            <w:pPr>
              <w:spacing w:after="0" w:line="240" w:lineRule="auto"/>
              <w:rPr>
                <w:rFonts w:ascii="Palatino Linotype" w:hAnsi="Palatino Linotype"/>
                <w:sz w:val="20"/>
                <w:szCs w:val="20"/>
                <w:lang w:val="id-ID"/>
              </w:rPr>
            </w:pPr>
            <w:r w:rsidRPr="005D2C10">
              <w:rPr>
                <w:rFonts w:ascii="Palatino Linotype" w:hAnsi="Palatino Linotype"/>
                <w:sz w:val="20"/>
                <w:szCs w:val="20"/>
                <w:lang w:val="id-ID"/>
              </w:rPr>
              <w:t>(TM : 1 x (2 x 50’))</w:t>
            </w:r>
          </w:p>
        </w:tc>
        <w:tc>
          <w:tcPr>
            <w:tcW w:w="1827" w:type="dxa"/>
          </w:tcPr>
          <w:p w:rsidR="00B834CF" w:rsidRPr="005D2C10" w:rsidRDefault="00B834CF" w:rsidP="00B834CF">
            <w:pPr>
              <w:spacing w:after="0" w:line="240" w:lineRule="auto"/>
              <w:rPr>
                <w:rFonts w:ascii="Palatino Linotype" w:hAnsi="Palatino Linotype"/>
                <w:sz w:val="20"/>
                <w:szCs w:val="20"/>
                <w:lang w:val="id-ID"/>
              </w:rPr>
            </w:pPr>
          </w:p>
        </w:tc>
        <w:tc>
          <w:tcPr>
            <w:tcW w:w="1233" w:type="dxa"/>
          </w:tcPr>
          <w:p w:rsidR="00B834CF" w:rsidRPr="005D2C10" w:rsidRDefault="00B834CF" w:rsidP="00B834CF">
            <w:pPr>
              <w:spacing w:after="0" w:line="240" w:lineRule="auto"/>
              <w:jc w:val="center"/>
              <w:rPr>
                <w:rFonts w:ascii="Palatino Linotype" w:hAnsi="Palatino Linotype"/>
                <w:sz w:val="20"/>
                <w:szCs w:val="20"/>
                <w:lang w:val="id-ID"/>
              </w:rPr>
            </w:pPr>
            <w:r w:rsidRPr="005D2C10">
              <w:rPr>
                <w:rFonts w:ascii="Palatino Linotype" w:hAnsi="Palatino Linotype"/>
                <w:sz w:val="20"/>
                <w:szCs w:val="20"/>
                <w:lang w:val="id-ID"/>
              </w:rPr>
              <w:t>20%</w:t>
            </w:r>
          </w:p>
        </w:tc>
      </w:tr>
    </w:tbl>
    <w:p w:rsidR="00D758CC" w:rsidRPr="005D2C10" w:rsidRDefault="00D758CC">
      <w:pPr>
        <w:rPr>
          <w:rFonts w:ascii="Palatino Linotype" w:hAnsi="Palatino Linotype"/>
          <w:sz w:val="20"/>
          <w:szCs w:val="20"/>
          <w:lang w:val="id-ID"/>
        </w:rPr>
      </w:pPr>
    </w:p>
    <w:p w:rsidR="00D758CC" w:rsidRPr="005D2C10" w:rsidRDefault="002E6600">
      <w:pPr>
        <w:ind w:leftChars="-100" w:left="-220"/>
        <w:rPr>
          <w:rFonts w:ascii="Palatino Linotype" w:hAnsi="Palatino Linotype" w:cs="Palatino Linotype"/>
          <w:b/>
          <w:bCs/>
          <w:sz w:val="20"/>
          <w:szCs w:val="20"/>
          <w:lang w:val="id-ID"/>
        </w:rPr>
      </w:pPr>
      <w:r w:rsidRPr="005D2C10">
        <w:rPr>
          <w:rFonts w:ascii="Palatino Linotype" w:hAnsi="Palatino Linotype" w:cs="Palatino Linotype"/>
          <w:b/>
          <w:bCs/>
          <w:sz w:val="20"/>
          <w:szCs w:val="20"/>
          <w:lang w:val="id-ID"/>
        </w:rPr>
        <w:t xml:space="preserve">PENILAIAN </w:t>
      </w:r>
    </w:p>
    <w:tbl>
      <w:tblPr>
        <w:tblpPr w:leftFromText="180" w:rightFromText="180" w:vertAnchor="text" w:horzAnchor="page" w:tblpX="1348" w:tblpY="73"/>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300"/>
        <w:gridCol w:w="1554"/>
      </w:tblGrid>
      <w:tr w:rsidR="00D758CC" w:rsidRPr="005D2C10">
        <w:tc>
          <w:tcPr>
            <w:tcW w:w="1008" w:type="dxa"/>
            <w:shd w:val="clear" w:color="auto" w:fill="A6A6A6"/>
          </w:tcPr>
          <w:p w:rsidR="00D758CC" w:rsidRPr="005D2C10" w:rsidRDefault="002E6600">
            <w:pPr>
              <w:spacing w:after="0" w:line="240" w:lineRule="auto"/>
              <w:rPr>
                <w:rFonts w:ascii="Palatino Linotype" w:eastAsia="Times New Roman" w:hAnsi="Palatino Linotype" w:cs="Palatino Linotype"/>
                <w:b/>
                <w:bCs/>
                <w:sz w:val="20"/>
                <w:szCs w:val="20"/>
                <w:lang w:val="id-ID"/>
              </w:rPr>
            </w:pPr>
            <w:r w:rsidRPr="005D2C10">
              <w:rPr>
                <w:rFonts w:ascii="Palatino Linotype" w:eastAsia="Times New Roman" w:hAnsi="Palatino Linotype" w:cs="Palatino Linotype"/>
                <w:b/>
                <w:bCs/>
                <w:sz w:val="20"/>
                <w:szCs w:val="20"/>
                <w:lang w:val="id-ID"/>
              </w:rPr>
              <w:t>No.</w:t>
            </w:r>
          </w:p>
        </w:tc>
        <w:tc>
          <w:tcPr>
            <w:tcW w:w="6300" w:type="dxa"/>
            <w:shd w:val="clear" w:color="auto" w:fill="A6A6A6"/>
          </w:tcPr>
          <w:p w:rsidR="00D758CC" w:rsidRPr="005D2C10" w:rsidRDefault="002E6600">
            <w:pPr>
              <w:spacing w:after="0" w:line="240" w:lineRule="auto"/>
              <w:jc w:val="center"/>
              <w:rPr>
                <w:rFonts w:ascii="Palatino Linotype" w:eastAsia="Times New Roman" w:hAnsi="Palatino Linotype" w:cs="Palatino Linotype"/>
                <w:b/>
                <w:bCs/>
                <w:sz w:val="20"/>
                <w:szCs w:val="20"/>
                <w:lang w:val="id-ID"/>
              </w:rPr>
            </w:pPr>
            <w:r w:rsidRPr="005D2C10">
              <w:rPr>
                <w:rFonts w:ascii="Palatino Linotype" w:eastAsia="Times New Roman" w:hAnsi="Palatino Linotype" w:cs="Palatino Linotype"/>
                <w:b/>
                <w:bCs/>
                <w:sz w:val="20"/>
                <w:szCs w:val="20"/>
                <w:lang w:val="id-ID"/>
              </w:rPr>
              <w:t>Komponen Evaluasi</w:t>
            </w:r>
          </w:p>
        </w:tc>
        <w:tc>
          <w:tcPr>
            <w:tcW w:w="1554" w:type="dxa"/>
            <w:shd w:val="clear" w:color="auto" w:fill="A6A6A6"/>
          </w:tcPr>
          <w:p w:rsidR="00D758CC" w:rsidRPr="005D2C10" w:rsidRDefault="002E6600">
            <w:pPr>
              <w:spacing w:after="0" w:line="240" w:lineRule="auto"/>
              <w:jc w:val="center"/>
              <w:rPr>
                <w:rFonts w:ascii="Palatino Linotype" w:eastAsia="Times New Roman" w:hAnsi="Palatino Linotype" w:cs="Palatino Linotype"/>
                <w:b/>
                <w:bCs/>
                <w:sz w:val="20"/>
                <w:szCs w:val="20"/>
                <w:lang w:val="id-ID"/>
              </w:rPr>
            </w:pPr>
            <w:r w:rsidRPr="005D2C10">
              <w:rPr>
                <w:rFonts w:ascii="Palatino Linotype" w:eastAsia="Times New Roman" w:hAnsi="Palatino Linotype" w:cs="Palatino Linotype"/>
                <w:b/>
                <w:bCs/>
                <w:sz w:val="20"/>
                <w:szCs w:val="20"/>
                <w:lang w:val="id-ID"/>
              </w:rPr>
              <w:t>Bobot</w:t>
            </w:r>
          </w:p>
        </w:tc>
      </w:tr>
      <w:tr w:rsidR="00D758CC" w:rsidRPr="005D2C10">
        <w:tc>
          <w:tcPr>
            <w:tcW w:w="1008"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1.</w:t>
            </w:r>
          </w:p>
        </w:tc>
        <w:tc>
          <w:tcPr>
            <w:tcW w:w="6300"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Tugas-tugas</w:t>
            </w:r>
          </w:p>
        </w:tc>
        <w:tc>
          <w:tcPr>
            <w:tcW w:w="1554" w:type="dxa"/>
            <w:shd w:val="clear" w:color="auto" w:fill="auto"/>
          </w:tcPr>
          <w:p w:rsidR="00D758CC" w:rsidRPr="005D2C10" w:rsidRDefault="00C13B66">
            <w:pPr>
              <w:spacing w:after="0" w:line="240" w:lineRule="auto"/>
              <w:jc w:val="center"/>
              <w:rPr>
                <w:rFonts w:ascii="Palatino Linotype" w:eastAsia="Times New Roman" w:hAnsi="Palatino Linotype" w:cs="Palatino Linotype"/>
                <w:bCs/>
                <w:sz w:val="20"/>
                <w:szCs w:val="20"/>
                <w:lang w:val="id-ID"/>
              </w:rPr>
            </w:pPr>
            <w:r>
              <w:rPr>
                <w:rFonts w:ascii="Palatino Linotype" w:eastAsia="Times New Roman" w:hAnsi="Palatino Linotype" w:cs="Palatino Linotype"/>
                <w:bCs/>
                <w:sz w:val="20"/>
                <w:szCs w:val="20"/>
                <w:lang w:val="id-ID"/>
              </w:rPr>
              <w:t>2</w:t>
            </w:r>
            <w:r w:rsidR="002E6600" w:rsidRPr="005D2C10">
              <w:rPr>
                <w:rFonts w:ascii="Palatino Linotype" w:eastAsia="Times New Roman" w:hAnsi="Palatino Linotype" w:cs="Palatino Linotype"/>
                <w:bCs/>
                <w:sz w:val="20"/>
                <w:szCs w:val="20"/>
                <w:lang w:val="id-ID"/>
              </w:rPr>
              <w:t>0%</w:t>
            </w:r>
          </w:p>
        </w:tc>
      </w:tr>
      <w:tr w:rsidR="00D758CC" w:rsidRPr="005D2C10">
        <w:tc>
          <w:tcPr>
            <w:tcW w:w="1008"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 xml:space="preserve">2. </w:t>
            </w:r>
          </w:p>
        </w:tc>
        <w:tc>
          <w:tcPr>
            <w:tcW w:w="6300"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Ujian Tengah Semester</w:t>
            </w:r>
          </w:p>
        </w:tc>
        <w:tc>
          <w:tcPr>
            <w:tcW w:w="1554" w:type="dxa"/>
            <w:shd w:val="clear" w:color="auto" w:fill="auto"/>
          </w:tcPr>
          <w:p w:rsidR="00D758CC" w:rsidRPr="005D2C10" w:rsidRDefault="00C13B66">
            <w:pPr>
              <w:spacing w:after="0" w:line="240" w:lineRule="auto"/>
              <w:jc w:val="center"/>
              <w:rPr>
                <w:rFonts w:ascii="Palatino Linotype" w:eastAsia="Times New Roman" w:hAnsi="Palatino Linotype" w:cs="Palatino Linotype"/>
                <w:bCs/>
                <w:sz w:val="20"/>
                <w:szCs w:val="20"/>
                <w:lang w:val="id-ID"/>
              </w:rPr>
            </w:pPr>
            <w:r>
              <w:rPr>
                <w:rFonts w:ascii="Palatino Linotype" w:eastAsia="Times New Roman" w:hAnsi="Palatino Linotype" w:cs="Palatino Linotype"/>
                <w:bCs/>
                <w:sz w:val="20"/>
                <w:szCs w:val="20"/>
                <w:lang w:val="id-ID"/>
              </w:rPr>
              <w:t>3</w:t>
            </w:r>
            <w:r w:rsidR="002E6600" w:rsidRPr="005D2C10">
              <w:rPr>
                <w:rFonts w:ascii="Palatino Linotype" w:eastAsia="Times New Roman" w:hAnsi="Palatino Linotype" w:cs="Palatino Linotype"/>
                <w:bCs/>
                <w:sz w:val="20"/>
                <w:szCs w:val="20"/>
                <w:lang w:val="id-ID"/>
              </w:rPr>
              <w:t>0%</w:t>
            </w:r>
          </w:p>
        </w:tc>
      </w:tr>
      <w:tr w:rsidR="00D758CC" w:rsidRPr="005D2C10">
        <w:tc>
          <w:tcPr>
            <w:tcW w:w="1008"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 xml:space="preserve">3. </w:t>
            </w:r>
          </w:p>
        </w:tc>
        <w:tc>
          <w:tcPr>
            <w:tcW w:w="6300"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Ujian Akhir Semester</w:t>
            </w:r>
          </w:p>
        </w:tc>
        <w:tc>
          <w:tcPr>
            <w:tcW w:w="1554" w:type="dxa"/>
            <w:shd w:val="clear" w:color="auto" w:fill="auto"/>
          </w:tcPr>
          <w:p w:rsidR="00D758CC" w:rsidRPr="005D2C10" w:rsidRDefault="00C13B66">
            <w:pPr>
              <w:spacing w:after="0" w:line="240" w:lineRule="auto"/>
              <w:jc w:val="center"/>
              <w:rPr>
                <w:rFonts w:ascii="Palatino Linotype" w:eastAsia="Times New Roman" w:hAnsi="Palatino Linotype" w:cs="Palatino Linotype"/>
                <w:bCs/>
                <w:sz w:val="20"/>
                <w:szCs w:val="20"/>
                <w:lang w:val="id-ID"/>
              </w:rPr>
            </w:pPr>
            <w:r>
              <w:rPr>
                <w:rFonts w:ascii="Palatino Linotype" w:eastAsia="Times New Roman" w:hAnsi="Palatino Linotype" w:cs="Palatino Linotype"/>
                <w:bCs/>
                <w:sz w:val="20"/>
                <w:szCs w:val="20"/>
                <w:lang w:val="id-ID"/>
              </w:rPr>
              <w:t>3</w:t>
            </w:r>
            <w:r w:rsidR="002E6600" w:rsidRPr="005D2C10">
              <w:rPr>
                <w:rFonts w:ascii="Palatino Linotype" w:eastAsia="Times New Roman" w:hAnsi="Palatino Linotype" w:cs="Palatino Linotype"/>
                <w:bCs/>
                <w:sz w:val="20"/>
                <w:szCs w:val="20"/>
                <w:lang w:val="id-ID"/>
              </w:rPr>
              <w:t>0%</w:t>
            </w:r>
          </w:p>
        </w:tc>
      </w:tr>
      <w:tr w:rsidR="00D758CC" w:rsidRPr="005D2C10">
        <w:tc>
          <w:tcPr>
            <w:tcW w:w="1008"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4.</w:t>
            </w:r>
          </w:p>
        </w:tc>
        <w:tc>
          <w:tcPr>
            <w:tcW w:w="6300" w:type="dxa"/>
            <w:shd w:val="clear" w:color="auto" w:fill="auto"/>
          </w:tcPr>
          <w:p w:rsidR="00D758CC" w:rsidRPr="005D2C10" w:rsidRDefault="002E6600">
            <w:pPr>
              <w:spacing w:after="0" w:line="240" w:lineRule="auto"/>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Aktivitas</w:t>
            </w:r>
          </w:p>
        </w:tc>
        <w:tc>
          <w:tcPr>
            <w:tcW w:w="1554" w:type="dxa"/>
            <w:shd w:val="clear" w:color="auto" w:fill="auto"/>
          </w:tcPr>
          <w:p w:rsidR="00D758CC" w:rsidRPr="005D2C10" w:rsidRDefault="002E6600">
            <w:pPr>
              <w:spacing w:after="0" w:line="240" w:lineRule="auto"/>
              <w:jc w:val="center"/>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20%</w:t>
            </w:r>
          </w:p>
        </w:tc>
      </w:tr>
      <w:tr w:rsidR="00D758CC" w:rsidRPr="005D2C10">
        <w:tc>
          <w:tcPr>
            <w:tcW w:w="7308" w:type="dxa"/>
            <w:gridSpan w:val="2"/>
            <w:shd w:val="clear" w:color="auto" w:fill="auto"/>
          </w:tcPr>
          <w:p w:rsidR="00D758CC" w:rsidRPr="005D2C10" w:rsidRDefault="002E6600">
            <w:pPr>
              <w:spacing w:after="0" w:line="240" w:lineRule="auto"/>
              <w:ind w:right="52"/>
              <w:jc w:val="right"/>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Jumlah</w:t>
            </w:r>
          </w:p>
        </w:tc>
        <w:tc>
          <w:tcPr>
            <w:tcW w:w="1554" w:type="dxa"/>
            <w:shd w:val="clear" w:color="auto" w:fill="auto"/>
          </w:tcPr>
          <w:p w:rsidR="00D758CC" w:rsidRPr="005D2C10" w:rsidRDefault="002E6600">
            <w:pPr>
              <w:spacing w:after="0" w:line="240" w:lineRule="auto"/>
              <w:jc w:val="center"/>
              <w:rPr>
                <w:rFonts w:ascii="Palatino Linotype" w:eastAsia="Times New Roman" w:hAnsi="Palatino Linotype" w:cs="Palatino Linotype"/>
                <w:bCs/>
                <w:sz w:val="20"/>
                <w:szCs w:val="20"/>
                <w:lang w:val="id-ID"/>
              </w:rPr>
            </w:pPr>
            <w:r w:rsidRPr="005D2C10">
              <w:rPr>
                <w:rFonts w:ascii="Palatino Linotype" w:eastAsia="Times New Roman" w:hAnsi="Palatino Linotype" w:cs="Palatino Linotype"/>
                <w:bCs/>
                <w:sz w:val="20"/>
                <w:szCs w:val="20"/>
                <w:lang w:val="id-ID"/>
              </w:rPr>
              <w:t>100%</w:t>
            </w:r>
          </w:p>
        </w:tc>
      </w:tr>
    </w:tbl>
    <w:p w:rsidR="00D758CC" w:rsidRPr="005D2C10" w:rsidRDefault="00D758CC">
      <w:pPr>
        <w:rPr>
          <w:rFonts w:ascii="Palatino Linotype" w:hAnsi="Palatino Linotype"/>
          <w:sz w:val="20"/>
          <w:szCs w:val="20"/>
          <w:lang w:val="id-ID"/>
        </w:rPr>
      </w:pPr>
    </w:p>
    <w:p w:rsidR="00D758CC" w:rsidRPr="005D2C10" w:rsidRDefault="00D758CC">
      <w:pPr>
        <w:rPr>
          <w:rFonts w:ascii="Palatino Linotype" w:hAnsi="Palatino Linotype"/>
          <w:sz w:val="20"/>
          <w:szCs w:val="20"/>
          <w:lang w:val="id-ID"/>
        </w:rPr>
      </w:pPr>
    </w:p>
    <w:p w:rsidR="00D758CC" w:rsidRPr="005D2C10" w:rsidRDefault="00D758CC">
      <w:pPr>
        <w:rPr>
          <w:rFonts w:ascii="Palatino Linotype" w:hAnsi="Palatino Linotype"/>
          <w:sz w:val="20"/>
          <w:szCs w:val="20"/>
          <w:lang w:val="id-ID"/>
        </w:rPr>
      </w:pPr>
    </w:p>
    <w:p w:rsidR="00D758CC" w:rsidRDefault="00D758CC">
      <w:pPr>
        <w:rPr>
          <w:rFonts w:ascii="Palatino Linotype" w:hAnsi="Palatino Linotype"/>
          <w:sz w:val="20"/>
          <w:szCs w:val="20"/>
          <w:lang w:val="id-ID"/>
        </w:rPr>
      </w:pPr>
    </w:p>
    <w:p w:rsidR="0097428C" w:rsidRPr="0097428C" w:rsidRDefault="0097428C">
      <w:pPr>
        <w:rPr>
          <w:rFonts w:ascii="Palatino Linotype" w:hAnsi="Palatino Linotype"/>
          <w:sz w:val="20"/>
          <w:szCs w:val="20"/>
          <w:lang w:val="id-ID"/>
        </w:rPr>
      </w:pPr>
      <w:r w:rsidRPr="0097428C">
        <w:rPr>
          <w:rFonts w:ascii="Palatino Linotype" w:hAnsi="Palatino Linotype"/>
          <w:sz w:val="20"/>
          <w:szCs w:val="20"/>
          <w:lang w:val="id-ID"/>
        </w:rPr>
        <w:t xml:space="preserve">Nilai Mahasiswa = </w:t>
      </w:r>
      <m:oMath>
        <m:f>
          <m:fPr>
            <m:ctrlPr>
              <w:rPr>
                <w:rFonts w:ascii="Cambria Math" w:hAnsi="Cambria Math"/>
                <w:i/>
                <w:sz w:val="20"/>
                <w:szCs w:val="20"/>
                <w:lang w:val="id-ID"/>
              </w:rPr>
            </m:ctrlPr>
          </m:fPr>
          <m:num>
            <m:d>
              <m:dPr>
                <m:ctrlPr>
                  <w:rPr>
                    <w:rFonts w:ascii="Cambria Math" w:hAnsi="Cambria Math"/>
                    <w:i/>
                    <w:sz w:val="20"/>
                    <w:szCs w:val="20"/>
                    <w:lang w:val="id-ID"/>
                  </w:rPr>
                </m:ctrlPr>
              </m:dPr>
              <m:e>
                <m:r>
                  <w:rPr>
                    <w:rFonts w:ascii="Cambria Math" w:hAnsi="Cambria Math"/>
                    <w:sz w:val="20"/>
                    <w:szCs w:val="20"/>
                    <w:lang w:val="id-ID"/>
                  </w:rPr>
                  <m:t>Nilai tugas x 20</m:t>
                </m:r>
              </m:e>
            </m:d>
            <m:r>
              <w:rPr>
                <w:rFonts w:ascii="Cambria Math" w:hAnsi="Cambria Math"/>
                <w:sz w:val="20"/>
                <w:szCs w:val="20"/>
                <w:lang w:val="id-ID"/>
              </w:rPr>
              <m:t>+</m:t>
            </m:r>
            <m:d>
              <m:dPr>
                <m:ctrlPr>
                  <w:rPr>
                    <w:rFonts w:ascii="Cambria Math" w:hAnsi="Cambria Math"/>
                    <w:i/>
                    <w:sz w:val="20"/>
                    <w:szCs w:val="20"/>
                    <w:lang w:val="id-ID"/>
                  </w:rPr>
                </m:ctrlPr>
              </m:dPr>
              <m:e>
                <m:r>
                  <w:rPr>
                    <w:rFonts w:ascii="Cambria Math" w:hAnsi="Cambria Math"/>
                    <w:sz w:val="20"/>
                    <w:szCs w:val="20"/>
                    <w:lang w:val="id-ID"/>
                  </w:rPr>
                  <m:t>UTS x 30</m:t>
                </m:r>
              </m:e>
            </m:d>
            <m:r>
              <w:rPr>
                <w:rFonts w:ascii="Cambria Math" w:hAnsi="Cambria Math"/>
                <w:sz w:val="20"/>
                <w:szCs w:val="20"/>
                <w:lang w:val="id-ID"/>
              </w:rPr>
              <m:t>+</m:t>
            </m:r>
            <m:d>
              <m:dPr>
                <m:ctrlPr>
                  <w:rPr>
                    <w:rFonts w:ascii="Cambria Math" w:hAnsi="Cambria Math"/>
                    <w:i/>
                    <w:sz w:val="20"/>
                    <w:szCs w:val="20"/>
                    <w:lang w:val="id-ID"/>
                  </w:rPr>
                </m:ctrlPr>
              </m:dPr>
              <m:e>
                <m:r>
                  <w:rPr>
                    <w:rFonts w:ascii="Cambria Math" w:hAnsi="Cambria Math"/>
                    <w:sz w:val="20"/>
                    <w:szCs w:val="20"/>
                    <w:lang w:val="id-ID"/>
                  </w:rPr>
                  <m:t>UAS x 30</m:t>
                </m:r>
              </m:e>
            </m:d>
            <m:r>
              <w:rPr>
                <w:rFonts w:ascii="Cambria Math" w:hAnsi="Cambria Math"/>
                <w:sz w:val="20"/>
                <w:szCs w:val="20"/>
                <w:lang w:val="id-ID"/>
              </w:rPr>
              <m:t>+(Aktivitas x 20)</m:t>
            </m:r>
          </m:num>
          <m:den>
            <m:r>
              <w:rPr>
                <w:rFonts w:ascii="Cambria Math" w:hAnsi="Cambria Math"/>
                <w:sz w:val="20"/>
                <w:szCs w:val="20"/>
                <w:lang w:val="id-ID"/>
              </w:rPr>
              <m:t>100</m:t>
            </m:r>
          </m:den>
        </m:f>
      </m:oMath>
    </w:p>
    <w:sectPr w:rsidR="0097428C" w:rsidRPr="0097428C">
      <w:footerReference w:type="default" r:id="rId10"/>
      <w:pgSz w:w="16840" w:h="11907"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6C" w:rsidRDefault="004A276C">
      <w:pPr>
        <w:spacing w:after="0" w:line="240" w:lineRule="auto"/>
      </w:pPr>
      <w:r>
        <w:separator/>
      </w:r>
    </w:p>
  </w:endnote>
  <w:endnote w:type="continuationSeparator" w:id="0">
    <w:p w:rsidR="004A276C" w:rsidRDefault="004A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727850343"/>
      <w:docPartObj>
        <w:docPartGallery w:val="AutoText"/>
      </w:docPartObj>
    </w:sdtPr>
    <w:sdtEndPr/>
    <w:sdtContent>
      <w:p w:rsidR="00D758CC" w:rsidRDefault="002E6600">
        <w:pPr>
          <w:pStyle w:val="Footer"/>
          <w:jc w:val="right"/>
          <w:rPr>
            <w:rFonts w:ascii="Palatino Linotype" w:hAnsi="Palatino Linotype"/>
          </w:rPr>
        </w:pPr>
        <w:r>
          <w:rPr>
            <w:rFonts w:ascii="Palatino Linotype" w:hAnsi="Palatino Linotype"/>
          </w:rPr>
          <w:t>AD.</w:t>
        </w:r>
        <w:r>
          <w:rPr>
            <w:rFonts w:ascii="Palatino Linotype" w:hAnsi="Palatino Linotype"/>
          </w:rPr>
          <w:fldChar w:fldCharType="begin"/>
        </w:r>
        <w:r>
          <w:rPr>
            <w:rFonts w:ascii="Palatino Linotype" w:hAnsi="Palatino Linotype"/>
          </w:rPr>
          <w:instrText xml:space="preserve"> PAGE   \* MERGEFORMAT </w:instrText>
        </w:r>
        <w:r>
          <w:rPr>
            <w:rFonts w:ascii="Palatino Linotype" w:hAnsi="Palatino Linotype"/>
          </w:rPr>
          <w:fldChar w:fldCharType="separate"/>
        </w:r>
        <w:r w:rsidR="004A276C">
          <w:rPr>
            <w:rFonts w:ascii="Palatino Linotype" w:hAnsi="Palatino Linotype"/>
            <w:noProof/>
          </w:rPr>
          <w:t>1</w:t>
        </w:r>
        <w:r>
          <w:rPr>
            <w:rFonts w:ascii="Palatino Linotype" w:hAnsi="Palatino Linotype"/>
          </w:rPr>
          <w:fldChar w:fldCharType="end"/>
        </w:r>
      </w:p>
    </w:sdtContent>
  </w:sdt>
  <w:p w:rsidR="00D758CC" w:rsidRDefault="00D758CC">
    <w:pPr>
      <w:pStyle w:val="Footer"/>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6C" w:rsidRDefault="004A276C">
      <w:pPr>
        <w:spacing w:after="0" w:line="240" w:lineRule="auto"/>
      </w:pPr>
      <w:r>
        <w:separator/>
      </w:r>
    </w:p>
  </w:footnote>
  <w:footnote w:type="continuationSeparator" w:id="0">
    <w:p w:rsidR="004A276C" w:rsidRDefault="004A2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5D7"/>
    <w:multiLevelType w:val="multilevel"/>
    <w:tmpl w:val="009635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4F0F33"/>
    <w:multiLevelType w:val="multilevel"/>
    <w:tmpl w:val="254F0F33"/>
    <w:lvl w:ilvl="0">
      <w:start w:val="1"/>
      <w:numFmt w:val="decimal"/>
      <w:lvlText w:val="%1."/>
      <w:lvlJc w:val="left"/>
      <w:pPr>
        <w:ind w:left="720" w:hanging="360"/>
      </w:pPr>
      <w:rPr>
        <w:rFonts w:asciiTheme="majorHAnsi" w:eastAsia="Times New Roman" w:hAnsiTheme="maj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50356A"/>
    <w:multiLevelType w:val="multilevel"/>
    <w:tmpl w:val="28503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636116"/>
    <w:multiLevelType w:val="multilevel"/>
    <w:tmpl w:val="386361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FF5D17"/>
    <w:multiLevelType w:val="hybridMultilevel"/>
    <w:tmpl w:val="20F81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CE923FF"/>
    <w:multiLevelType w:val="multilevel"/>
    <w:tmpl w:val="5CE923FF"/>
    <w:lvl w:ilvl="0">
      <w:start w:val="1"/>
      <w:numFmt w:val="decimal"/>
      <w:lvlText w:val="%1."/>
      <w:lvlJc w:val="left"/>
      <w:pPr>
        <w:ind w:left="663" w:hanging="360"/>
      </w:pPr>
      <w:rPr>
        <w:rFonts w:asciiTheme="minorHAnsi" w:eastAsiaTheme="minorEastAsia" w:hAnsiTheme="minorHAnsi" w:cs="Arial"/>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6">
    <w:nsid w:val="70036F5F"/>
    <w:multiLevelType w:val="multilevel"/>
    <w:tmpl w:val="70036F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5B3FDE"/>
    <w:multiLevelType w:val="multilevel"/>
    <w:tmpl w:val="7E5B3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FE"/>
    <w:rsid w:val="00003224"/>
    <w:rsid w:val="0001024F"/>
    <w:rsid w:val="000170D1"/>
    <w:rsid w:val="00020611"/>
    <w:rsid w:val="00025544"/>
    <w:rsid w:val="00051803"/>
    <w:rsid w:val="000A5038"/>
    <w:rsid w:val="000B58EA"/>
    <w:rsid w:val="000D2DFD"/>
    <w:rsid w:val="000E3BBE"/>
    <w:rsid w:val="000F5ECE"/>
    <w:rsid w:val="000F7654"/>
    <w:rsid w:val="0010748D"/>
    <w:rsid w:val="00127C59"/>
    <w:rsid w:val="001431A0"/>
    <w:rsid w:val="001437C2"/>
    <w:rsid w:val="0014668E"/>
    <w:rsid w:val="00146D5D"/>
    <w:rsid w:val="00150C23"/>
    <w:rsid w:val="0016100A"/>
    <w:rsid w:val="0018452C"/>
    <w:rsid w:val="00193972"/>
    <w:rsid w:val="001A295E"/>
    <w:rsid w:val="001A5939"/>
    <w:rsid w:val="001E0AE8"/>
    <w:rsid w:val="001F25EF"/>
    <w:rsid w:val="001F2F25"/>
    <w:rsid w:val="00205456"/>
    <w:rsid w:val="00216075"/>
    <w:rsid w:val="0022019B"/>
    <w:rsid w:val="00223430"/>
    <w:rsid w:val="002328B7"/>
    <w:rsid w:val="00250DEA"/>
    <w:rsid w:val="0025555F"/>
    <w:rsid w:val="0026128F"/>
    <w:rsid w:val="00265FEF"/>
    <w:rsid w:val="002737C3"/>
    <w:rsid w:val="00273ED0"/>
    <w:rsid w:val="00280061"/>
    <w:rsid w:val="002A0B21"/>
    <w:rsid w:val="002A6984"/>
    <w:rsid w:val="002B0BB3"/>
    <w:rsid w:val="002B563A"/>
    <w:rsid w:val="002B6350"/>
    <w:rsid w:val="002C2C8B"/>
    <w:rsid w:val="002D415E"/>
    <w:rsid w:val="002E6600"/>
    <w:rsid w:val="0030308A"/>
    <w:rsid w:val="003077F7"/>
    <w:rsid w:val="00315E60"/>
    <w:rsid w:val="00353568"/>
    <w:rsid w:val="0037115E"/>
    <w:rsid w:val="003744D8"/>
    <w:rsid w:val="00390AD7"/>
    <w:rsid w:val="00394951"/>
    <w:rsid w:val="00395692"/>
    <w:rsid w:val="00397A18"/>
    <w:rsid w:val="003A3B0D"/>
    <w:rsid w:val="003B1554"/>
    <w:rsid w:val="003B7C9A"/>
    <w:rsid w:val="003C1ACE"/>
    <w:rsid w:val="003C25F9"/>
    <w:rsid w:val="003F0B96"/>
    <w:rsid w:val="003F785E"/>
    <w:rsid w:val="004120A4"/>
    <w:rsid w:val="00434EE6"/>
    <w:rsid w:val="00441BA8"/>
    <w:rsid w:val="004439F3"/>
    <w:rsid w:val="00462B68"/>
    <w:rsid w:val="0046542B"/>
    <w:rsid w:val="004725D5"/>
    <w:rsid w:val="00483379"/>
    <w:rsid w:val="00491BF4"/>
    <w:rsid w:val="004A276C"/>
    <w:rsid w:val="004A4BF7"/>
    <w:rsid w:val="004C644C"/>
    <w:rsid w:val="004D14B4"/>
    <w:rsid w:val="004F580C"/>
    <w:rsid w:val="005011E9"/>
    <w:rsid w:val="00501EF8"/>
    <w:rsid w:val="00505184"/>
    <w:rsid w:val="00512C6B"/>
    <w:rsid w:val="0052736F"/>
    <w:rsid w:val="00540C20"/>
    <w:rsid w:val="0056713A"/>
    <w:rsid w:val="00570B8A"/>
    <w:rsid w:val="00574EA3"/>
    <w:rsid w:val="005765FB"/>
    <w:rsid w:val="00587C8F"/>
    <w:rsid w:val="00597790"/>
    <w:rsid w:val="005A1981"/>
    <w:rsid w:val="005B2280"/>
    <w:rsid w:val="005C3403"/>
    <w:rsid w:val="005C3FDE"/>
    <w:rsid w:val="005C5727"/>
    <w:rsid w:val="005D0039"/>
    <w:rsid w:val="005D2C10"/>
    <w:rsid w:val="005F39C4"/>
    <w:rsid w:val="005F6734"/>
    <w:rsid w:val="0061016F"/>
    <w:rsid w:val="00626CD5"/>
    <w:rsid w:val="006403AC"/>
    <w:rsid w:val="00646325"/>
    <w:rsid w:val="00687C8D"/>
    <w:rsid w:val="00691D46"/>
    <w:rsid w:val="0069440B"/>
    <w:rsid w:val="006A2DDF"/>
    <w:rsid w:val="006B2427"/>
    <w:rsid w:val="006D016F"/>
    <w:rsid w:val="006D6522"/>
    <w:rsid w:val="00704383"/>
    <w:rsid w:val="00707C83"/>
    <w:rsid w:val="00724D88"/>
    <w:rsid w:val="0074364D"/>
    <w:rsid w:val="00746F41"/>
    <w:rsid w:val="00784BAD"/>
    <w:rsid w:val="007E1F92"/>
    <w:rsid w:val="007F08EB"/>
    <w:rsid w:val="00801972"/>
    <w:rsid w:val="0082365A"/>
    <w:rsid w:val="00844EDA"/>
    <w:rsid w:val="00851F72"/>
    <w:rsid w:val="0085611D"/>
    <w:rsid w:val="00871477"/>
    <w:rsid w:val="008A11FE"/>
    <w:rsid w:val="008A19AA"/>
    <w:rsid w:val="008A5D9F"/>
    <w:rsid w:val="008B03C2"/>
    <w:rsid w:val="008C67DB"/>
    <w:rsid w:val="008E012E"/>
    <w:rsid w:val="009341BA"/>
    <w:rsid w:val="00934AAA"/>
    <w:rsid w:val="0094534A"/>
    <w:rsid w:val="00953F3F"/>
    <w:rsid w:val="00960F17"/>
    <w:rsid w:val="0096120A"/>
    <w:rsid w:val="00964510"/>
    <w:rsid w:val="00965FC0"/>
    <w:rsid w:val="00967C2E"/>
    <w:rsid w:val="0097428C"/>
    <w:rsid w:val="00996C05"/>
    <w:rsid w:val="009A6229"/>
    <w:rsid w:val="009B0FC5"/>
    <w:rsid w:val="009C6D31"/>
    <w:rsid w:val="009F3CF7"/>
    <w:rsid w:val="00A132F5"/>
    <w:rsid w:val="00A22E80"/>
    <w:rsid w:val="00A26FE0"/>
    <w:rsid w:val="00A27577"/>
    <w:rsid w:val="00A32574"/>
    <w:rsid w:val="00A326C2"/>
    <w:rsid w:val="00A36EA6"/>
    <w:rsid w:val="00A568F0"/>
    <w:rsid w:val="00A738D1"/>
    <w:rsid w:val="00A812A3"/>
    <w:rsid w:val="00A8230A"/>
    <w:rsid w:val="00A90A9D"/>
    <w:rsid w:val="00A92847"/>
    <w:rsid w:val="00AA2CC8"/>
    <w:rsid w:val="00AB46E6"/>
    <w:rsid w:val="00AE15B8"/>
    <w:rsid w:val="00AE200C"/>
    <w:rsid w:val="00AE5ADC"/>
    <w:rsid w:val="00AF6789"/>
    <w:rsid w:val="00B00D61"/>
    <w:rsid w:val="00B05199"/>
    <w:rsid w:val="00B404E5"/>
    <w:rsid w:val="00B56C26"/>
    <w:rsid w:val="00B57BB0"/>
    <w:rsid w:val="00B66F62"/>
    <w:rsid w:val="00B834CF"/>
    <w:rsid w:val="00B84486"/>
    <w:rsid w:val="00B866DA"/>
    <w:rsid w:val="00B93347"/>
    <w:rsid w:val="00BA4DC7"/>
    <w:rsid w:val="00BA5680"/>
    <w:rsid w:val="00BB67C4"/>
    <w:rsid w:val="00BE5C18"/>
    <w:rsid w:val="00BF102D"/>
    <w:rsid w:val="00C01135"/>
    <w:rsid w:val="00C0389C"/>
    <w:rsid w:val="00C13B66"/>
    <w:rsid w:val="00C14148"/>
    <w:rsid w:val="00C30EEA"/>
    <w:rsid w:val="00C41134"/>
    <w:rsid w:val="00C43E25"/>
    <w:rsid w:val="00C44291"/>
    <w:rsid w:val="00C51DC0"/>
    <w:rsid w:val="00C542C1"/>
    <w:rsid w:val="00C601D5"/>
    <w:rsid w:val="00C62C8B"/>
    <w:rsid w:val="00C65540"/>
    <w:rsid w:val="00C65F4E"/>
    <w:rsid w:val="00C76E38"/>
    <w:rsid w:val="00C77C38"/>
    <w:rsid w:val="00C84D98"/>
    <w:rsid w:val="00C97BAF"/>
    <w:rsid w:val="00CA3E79"/>
    <w:rsid w:val="00CB0512"/>
    <w:rsid w:val="00CB0B12"/>
    <w:rsid w:val="00CB3B1C"/>
    <w:rsid w:val="00CB4C21"/>
    <w:rsid w:val="00CB7FFE"/>
    <w:rsid w:val="00CC16CF"/>
    <w:rsid w:val="00CC2117"/>
    <w:rsid w:val="00CE3772"/>
    <w:rsid w:val="00D10F3D"/>
    <w:rsid w:val="00D155AC"/>
    <w:rsid w:val="00D415F3"/>
    <w:rsid w:val="00D4382D"/>
    <w:rsid w:val="00D47A41"/>
    <w:rsid w:val="00D524E3"/>
    <w:rsid w:val="00D741B8"/>
    <w:rsid w:val="00D758CC"/>
    <w:rsid w:val="00D82C04"/>
    <w:rsid w:val="00DA058A"/>
    <w:rsid w:val="00DB0D1D"/>
    <w:rsid w:val="00DB163B"/>
    <w:rsid w:val="00DC4C4D"/>
    <w:rsid w:val="00DE30AA"/>
    <w:rsid w:val="00DF76B1"/>
    <w:rsid w:val="00E06E9C"/>
    <w:rsid w:val="00E30120"/>
    <w:rsid w:val="00E33413"/>
    <w:rsid w:val="00E502DB"/>
    <w:rsid w:val="00E554C3"/>
    <w:rsid w:val="00E61C47"/>
    <w:rsid w:val="00E62462"/>
    <w:rsid w:val="00E70971"/>
    <w:rsid w:val="00E80CB2"/>
    <w:rsid w:val="00E81305"/>
    <w:rsid w:val="00E81BD1"/>
    <w:rsid w:val="00E90056"/>
    <w:rsid w:val="00E9365B"/>
    <w:rsid w:val="00EA4AA5"/>
    <w:rsid w:val="00EA6348"/>
    <w:rsid w:val="00EB7DCC"/>
    <w:rsid w:val="00EF1DEA"/>
    <w:rsid w:val="00F20E2E"/>
    <w:rsid w:val="00F21187"/>
    <w:rsid w:val="00F30B73"/>
    <w:rsid w:val="00F40E0B"/>
    <w:rsid w:val="00F43B44"/>
    <w:rsid w:val="00F459D9"/>
    <w:rsid w:val="00F47FDE"/>
    <w:rsid w:val="00F50DC6"/>
    <w:rsid w:val="00F5440E"/>
    <w:rsid w:val="00FA0742"/>
    <w:rsid w:val="00FA17F7"/>
    <w:rsid w:val="00FA6090"/>
    <w:rsid w:val="00FA62E8"/>
    <w:rsid w:val="00FB2FCD"/>
    <w:rsid w:val="00FB4F2D"/>
    <w:rsid w:val="00FB5E3E"/>
    <w:rsid w:val="00FC7873"/>
    <w:rsid w:val="00FC79E4"/>
    <w:rsid w:val="00FD0261"/>
    <w:rsid w:val="00FD4B66"/>
    <w:rsid w:val="00FD6D93"/>
    <w:rsid w:val="00FE209B"/>
    <w:rsid w:val="4E9E51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US" w:eastAsia="en-US"/>
    </w:rPr>
  </w:style>
  <w:style w:type="character" w:customStyle="1" w:styleId="ListParagraphChar">
    <w:name w:val="List Paragraph Char"/>
    <w:link w:val="ListParagraph"/>
    <w:uiPriority w:val="34"/>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rsid w:val="009742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US" w:eastAsia="en-US"/>
    </w:rPr>
  </w:style>
  <w:style w:type="character" w:customStyle="1" w:styleId="ListParagraphChar">
    <w:name w:val="List Paragraph Char"/>
    <w:link w:val="ListParagraph"/>
    <w:uiPriority w:val="34"/>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rsid w:val="00974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Kaprodipkim</dc:creator>
  <cp:lastModifiedBy>ASUS</cp:lastModifiedBy>
  <cp:revision>12</cp:revision>
  <cp:lastPrinted>2019-09-02T00:26:00Z</cp:lastPrinted>
  <dcterms:created xsi:type="dcterms:W3CDTF">2019-09-03T05:25:00Z</dcterms:created>
  <dcterms:modified xsi:type="dcterms:W3CDTF">2020-09-20T07:00:00Z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