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A32" w:rsidRDefault="00914A32"/>
    <w:p w:rsidR="00F90EAB" w:rsidRDefault="00F90EAB" w:rsidP="00F90EAB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Rencana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Strategi</w:t>
      </w:r>
      <w:proofErr w:type="spellEnd"/>
    </w:p>
    <w:p w:rsidR="00F90EAB" w:rsidRDefault="00F90EAB" w:rsidP="00F90EA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Bank Tabungan Negara </w:t>
      </w:r>
      <w:proofErr w:type="gramStart"/>
      <w:r>
        <w:rPr>
          <w:rFonts w:ascii="Times New Roman" w:hAnsi="Times New Roman" w:cs="Times New Roman"/>
          <w:sz w:val="32"/>
          <w:szCs w:val="32"/>
        </w:rPr>
        <w:t>( BTN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)</w:t>
      </w:r>
    </w:p>
    <w:p w:rsidR="00F90EAB" w:rsidRDefault="00F90EAB" w:rsidP="00F90EAB">
      <w:pPr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Visi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Misi</w:t>
      </w:r>
      <w:proofErr w:type="spellEnd"/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2510E" w:rsidRPr="00625B5D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Visi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F14" w:rsidRPr="00F90EAB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="005A0F14" w:rsidRPr="00F90EAB">
        <w:rPr>
          <w:rFonts w:ascii="Times New Roman" w:hAnsi="Times New Roman" w:cs="Times New Roman"/>
          <w:sz w:val="32"/>
          <w:szCs w:val="32"/>
        </w:rPr>
        <w:t xml:space="preserve"> bank yang </w:t>
      </w:r>
      <w:proofErr w:type="spellStart"/>
      <w:r w:rsidR="005A0F14" w:rsidRPr="00F90EAB">
        <w:rPr>
          <w:rFonts w:ascii="Times New Roman" w:hAnsi="Times New Roman" w:cs="Times New Roman"/>
          <w:sz w:val="32"/>
          <w:szCs w:val="32"/>
        </w:rPr>
        <w:t>terkemuka</w:t>
      </w:r>
      <w:proofErr w:type="spellEnd"/>
      <w:r w:rsidR="005A0F14"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F14" w:rsidRPr="00F90EAB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="005A0F14"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F14" w:rsidRPr="00F90EAB">
        <w:rPr>
          <w:rFonts w:ascii="Times New Roman" w:hAnsi="Times New Roman" w:cs="Times New Roman"/>
          <w:sz w:val="32"/>
          <w:szCs w:val="32"/>
        </w:rPr>
        <w:t>pembiayaan</w:t>
      </w:r>
      <w:proofErr w:type="spellEnd"/>
      <w:r w:rsidR="005A0F14"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F14" w:rsidRPr="00F90EAB">
        <w:rPr>
          <w:rFonts w:ascii="Times New Roman" w:hAnsi="Times New Roman" w:cs="Times New Roman"/>
          <w:sz w:val="32"/>
          <w:szCs w:val="32"/>
        </w:rPr>
        <w:t>perumahan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Misi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510E" w:rsidRPr="00F90EAB" w:rsidRDefault="005A0F14" w:rsidP="00F90EAB">
      <w:pPr>
        <w:pStyle w:val="ListParagraph"/>
        <w:numPr>
          <w:ilvl w:val="0"/>
          <w:numId w:val="3"/>
        </w:numPr>
        <w:ind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Memberikan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pelayanan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unggul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pembiayaan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perumahan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industri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terkait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pembiayaan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konsumsi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usaha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kecil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menengah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D2510E" w:rsidRPr="00F90EAB" w:rsidRDefault="005A0F14" w:rsidP="00F90EAB">
      <w:pPr>
        <w:pStyle w:val="ListParagraph"/>
        <w:numPr>
          <w:ilvl w:val="0"/>
          <w:numId w:val="3"/>
        </w:numPr>
        <w:ind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keunggulan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kompetitif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inovasi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jasa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jaringan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berbasis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teknologi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terkini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F90EAB" w:rsidRDefault="005A0F14" w:rsidP="00F90EAB">
      <w:pPr>
        <w:pStyle w:val="ListParagraph"/>
        <w:numPr>
          <w:ilvl w:val="0"/>
          <w:numId w:val="3"/>
        </w:numPr>
        <w:ind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Menyiapkan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mengembangkan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human capital yang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berkualitas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profesional</w:t>
      </w:r>
      <w:proofErr w:type="spellEnd"/>
      <w:r w:rsid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EAB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EAB">
        <w:rPr>
          <w:rFonts w:ascii="Times New Roman" w:hAnsi="Times New Roman" w:cs="Times New Roman"/>
          <w:sz w:val="32"/>
          <w:szCs w:val="32"/>
        </w:rPr>
        <w:t>integritas</w:t>
      </w:r>
      <w:proofErr w:type="spellEnd"/>
      <w:r w:rsid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F90EAB">
        <w:rPr>
          <w:rFonts w:ascii="Times New Roman" w:hAnsi="Times New Roman" w:cs="Times New Roman"/>
          <w:sz w:val="32"/>
          <w:szCs w:val="32"/>
        </w:rPr>
        <w:t>tinggi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>.</w:t>
      </w:r>
    </w:p>
    <w:p w:rsidR="00D2510E" w:rsidRPr="00F90EAB" w:rsidRDefault="005A0F14" w:rsidP="00F90EAB">
      <w:pPr>
        <w:pStyle w:val="ListParagraph"/>
        <w:numPr>
          <w:ilvl w:val="0"/>
          <w:numId w:val="3"/>
        </w:numPr>
        <w:ind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Melaksanakan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perbankan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sesuai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prinsip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kehati-hatian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good corporate governance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shareholder value</w:t>
      </w:r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D2510E" w:rsidRPr="00F90EAB" w:rsidRDefault="005A0F14" w:rsidP="00F90EAB">
      <w:pPr>
        <w:pStyle w:val="ListParagraph"/>
        <w:numPr>
          <w:ilvl w:val="0"/>
          <w:numId w:val="3"/>
        </w:numPr>
        <w:ind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Mempedulikan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kepentingan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masyarakat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lingkungannya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F90EAB" w:rsidRDefault="00F90EAB" w:rsidP="00F90EAB">
      <w:pPr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rPr>
          <w:rFonts w:ascii="Times New Roman" w:hAnsi="Times New Roman" w:cs="Times New Roman"/>
          <w:sz w:val="32"/>
          <w:szCs w:val="32"/>
        </w:rPr>
      </w:pPr>
    </w:p>
    <w:p w:rsidR="00F90EAB" w:rsidRDefault="00F90EAB" w:rsidP="00F90EAB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>The Long Run Strategic Map</w:t>
      </w:r>
    </w:p>
    <w:p w:rsidR="00D2510E" w:rsidRPr="00F90EAB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Kerangka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ditetapkan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menyangkut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bidang-bidang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tertentu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organisasi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Bank BTN,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garis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sasaran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F90EAB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berikut</w:t>
      </w:r>
      <w:proofErr w:type="spellEnd"/>
      <w:proofErr w:type="gramEnd"/>
      <w:r w:rsidRPr="00F90EAB">
        <w:rPr>
          <w:rFonts w:ascii="Times New Roman" w:hAnsi="Times New Roman" w:cs="Times New Roman"/>
          <w:sz w:val="32"/>
          <w:szCs w:val="32"/>
        </w:rPr>
        <w:t xml:space="preserve"> :</w:t>
      </w:r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1.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Kredit</w:t>
      </w:r>
      <w:proofErr w:type="spellEnd"/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2.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Pendanaan</w:t>
      </w:r>
      <w:proofErr w:type="spellEnd"/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3.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Pelayanan</w:t>
      </w:r>
      <w:proofErr w:type="spellEnd"/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4.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Organisasi</w:t>
      </w:r>
      <w:proofErr w:type="spellEnd"/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5.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HRD</w:t>
      </w:r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6.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Pengendalian</w:t>
      </w:r>
      <w:proofErr w:type="spellEnd"/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ab/>
        <w:t xml:space="preserve">7.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Risiko</w:t>
      </w:r>
      <w:proofErr w:type="spellEnd"/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90EAB" w:rsidRPr="00F90EAB" w:rsidRDefault="00326D1A" w:rsidP="00F90EAB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ind w:left="0" w:firstLine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Description of </w:t>
      </w:r>
      <w:r>
        <w:rPr>
          <w:rFonts w:ascii="Times New Roman" w:hAnsi="Times New Roman" w:cs="Times New Roman"/>
          <w:sz w:val="32"/>
          <w:szCs w:val="32"/>
          <w:lang w:val="id-ID"/>
        </w:rPr>
        <w:t>E</w:t>
      </w:r>
      <w:r>
        <w:rPr>
          <w:rFonts w:ascii="Times New Roman" w:hAnsi="Times New Roman" w:cs="Times New Roman"/>
          <w:sz w:val="32"/>
          <w:szCs w:val="32"/>
        </w:rPr>
        <w:t xml:space="preserve">ach </w:t>
      </w:r>
      <w:r>
        <w:rPr>
          <w:rFonts w:ascii="Times New Roman" w:hAnsi="Times New Roman" w:cs="Times New Roman"/>
          <w:sz w:val="32"/>
          <w:szCs w:val="32"/>
          <w:lang w:val="id-ID"/>
        </w:rPr>
        <w:t>S</w:t>
      </w:r>
      <w:proofErr w:type="spellStart"/>
      <w:r>
        <w:rPr>
          <w:rFonts w:ascii="Times New Roman" w:hAnsi="Times New Roman" w:cs="Times New Roman"/>
          <w:sz w:val="32"/>
          <w:szCs w:val="32"/>
        </w:rPr>
        <w:t>tages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O</w:t>
      </w:r>
      <w:proofErr w:type="spellStart"/>
      <w:r w:rsidR="00F90EAB" w:rsidRPr="00F90EAB">
        <w:rPr>
          <w:rFonts w:ascii="Times New Roman" w:hAnsi="Times New Roman" w:cs="Times New Roman"/>
          <w:sz w:val="32"/>
          <w:szCs w:val="32"/>
        </w:rPr>
        <w:t>bjectives</w:t>
      </w:r>
      <w:proofErr w:type="spellEnd"/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 xml:space="preserve">1.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Kredit</w:t>
      </w:r>
      <w:proofErr w:type="spellEnd"/>
    </w:p>
    <w:p w:rsidR="00F90EAB" w:rsidRPr="00F90EAB" w:rsidRDefault="00F90EAB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Diversifikasi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jenis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pinjaman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menekan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konsentrasi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, </w:t>
      </w:r>
      <w:proofErr w:type="gramStart"/>
      <w:r w:rsidRPr="00F90EAB">
        <w:rPr>
          <w:rFonts w:ascii="Times New Roman" w:hAnsi="Times New Roman" w:cs="Times New Roman"/>
          <w:sz w:val="32"/>
          <w:szCs w:val="32"/>
        </w:rPr>
        <w:t>maturity mismatch</w:t>
      </w:r>
      <w:proofErr w:type="gram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profit margin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menetapkan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rasio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pinjaman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KPR 75%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Non KPR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sebesar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25%.</w:t>
      </w:r>
    </w:p>
    <w:p w:rsidR="00F90EAB" w:rsidRPr="00F90EAB" w:rsidRDefault="00F90EAB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Menetapkan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segmen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pasar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jelas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yakni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kelas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menengah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bawah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pasar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pinjaman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komersial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baik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KPR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maupun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Non-KPR)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Kredit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Usaha Kecil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maupun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Kredit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Investasi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KPR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maupun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Non-KPR). </w:t>
      </w:r>
    </w:p>
    <w:p w:rsidR="00F90EAB" w:rsidRPr="00F90EAB" w:rsidRDefault="00F90EAB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 xml:space="preserve">c.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pinjaman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organik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penetrasi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pasar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intensif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>.</w:t>
      </w:r>
    </w:p>
    <w:p w:rsidR="00F90EAB" w:rsidRPr="00F90EAB" w:rsidRDefault="00F90EAB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F90EAB">
        <w:rPr>
          <w:rFonts w:ascii="Times New Roman" w:hAnsi="Times New Roman" w:cs="Times New Roman"/>
          <w:sz w:val="32"/>
          <w:szCs w:val="32"/>
        </w:rPr>
        <w:t xml:space="preserve">d.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pinjaman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non-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organik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kerjasama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strategis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pembelian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aset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bank lain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maupun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F90EAB">
        <w:rPr>
          <w:rFonts w:ascii="Times New Roman" w:hAnsi="Times New Roman" w:cs="Times New Roman"/>
          <w:sz w:val="32"/>
          <w:szCs w:val="32"/>
        </w:rPr>
        <w:t>akusisi</w:t>
      </w:r>
      <w:proofErr w:type="spellEnd"/>
      <w:r w:rsidRPr="00F90EAB">
        <w:rPr>
          <w:rFonts w:ascii="Times New Roman" w:hAnsi="Times New Roman" w:cs="Times New Roman"/>
          <w:sz w:val="32"/>
          <w:szCs w:val="32"/>
        </w:rPr>
        <w:t>.</w:t>
      </w:r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26A43" w:rsidRPr="00D26A43" w:rsidRDefault="00D26A43" w:rsidP="00D26A43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D26A43">
        <w:rPr>
          <w:rFonts w:ascii="Times New Roman" w:hAnsi="Times New Roman" w:cs="Times New Roman"/>
          <w:sz w:val="32"/>
          <w:szCs w:val="32"/>
        </w:rPr>
        <w:t xml:space="preserve">2.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Pendanaan</w:t>
      </w:r>
      <w:proofErr w:type="spellEnd"/>
    </w:p>
    <w:p w:rsidR="00D26A43" w:rsidRPr="00D26A43" w:rsidRDefault="00D26A43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D26A43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Memperbaiki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komposisi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pendanaan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mengurangi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mismatch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terkonsentrasinya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sumber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pendanaan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D26A43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6A43">
        <w:rPr>
          <w:rFonts w:ascii="Times New Roman" w:hAnsi="Times New Roman" w:cs="Times New Roman"/>
          <w:sz w:val="32"/>
          <w:szCs w:val="32"/>
        </w:rPr>
        <w:t>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26A43">
        <w:rPr>
          <w:rFonts w:ascii="Times New Roman" w:hAnsi="Times New Roman" w:cs="Times New Roman"/>
          <w:sz w:val="32"/>
          <w:szCs w:val="32"/>
        </w:rPr>
        <w:t xml:space="preserve">(i)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peningkatan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porsi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dana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jangka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panjang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(wholesale), (ii)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peningkatan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jumlah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deposan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, (iii)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mengurangi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porsi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deposito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berjangka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perusahaan-perusahaan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besar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>.</w:t>
      </w:r>
    </w:p>
    <w:p w:rsidR="00D26A43" w:rsidRPr="00D26A43" w:rsidRDefault="00D26A43" w:rsidP="00D26A43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D26A43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D26A43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proofErr w:type="gramEnd"/>
      <w:r w:rsidRPr="00D26A43">
        <w:rPr>
          <w:rFonts w:ascii="Times New Roman" w:hAnsi="Times New Roman" w:cs="Times New Roman"/>
          <w:sz w:val="32"/>
          <w:szCs w:val="32"/>
        </w:rPr>
        <w:t xml:space="preserve"> Asset Securitization (mortgage securitization).</w:t>
      </w:r>
    </w:p>
    <w:p w:rsidR="00F90EAB" w:rsidRDefault="00D26A43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proofErr w:type="gramStart"/>
      <w:r w:rsidRPr="00D26A43">
        <w:rPr>
          <w:rFonts w:ascii="Times New Roman" w:hAnsi="Times New Roman" w:cs="Times New Roman"/>
          <w:sz w:val="32"/>
          <w:szCs w:val="32"/>
        </w:rPr>
        <w:t xml:space="preserve">c.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Mendapatkan</w:t>
      </w:r>
      <w:proofErr w:type="spellEnd"/>
      <w:proofErr w:type="gram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dana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murah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tier 1,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yakni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penawaran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perdana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IPO.</w:t>
      </w:r>
    </w:p>
    <w:p w:rsidR="00D26A43" w:rsidRDefault="00D26A43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26A43" w:rsidRPr="00D26A43" w:rsidRDefault="00D26A43" w:rsidP="00D26A43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D26A43">
        <w:rPr>
          <w:rFonts w:ascii="Times New Roman" w:hAnsi="Times New Roman" w:cs="Times New Roman"/>
          <w:sz w:val="32"/>
          <w:szCs w:val="32"/>
        </w:rPr>
        <w:t xml:space="preserve">3.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Pelayanan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26A43" w:rsidRPr="00D26A43" w:rsidRDefault="00D26A43" w:rsidP="00D26A43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Dilaksanakan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sasaran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fee-based income,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: (i)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penambahan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lini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jasa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baru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fitur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baru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, (ii)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mengembangkan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perbankan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prioritas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(wealth management)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nasabah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berpenghasilan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D26A43">
        <w:rPr>
          <w:rFonts w:ascii="Times New Roman" w:hAnsi="Times New Roman" w:cs="Times New Roman"/>
          <w:sz w:val="32"/>
          <w:szCs w:val="32"/>
        </w:rPr>
        <w:t>tinggi</w:t>
      </w:r>
      <w:proofErr w:type="spellEnd"/>
      <w:r w:rsidRPr="00D26A43">
        <w:rPr>
          <w:rFonts w:ascii="Times New Roman" w:hAnsi="Times New Roman" w:cs="Times New Roman"/>
          <w:sz w:val="32"/>
          <w:szCs w:val="32"/>
        </w:rPr>
        <w:t>/affluent customers.</w:t>
      </w:r>
    </w:p>
    <w:p w:rsidR="00D26A43" w:rsidRDefault="00D26A43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4.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Organisasi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Menciptakan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struktur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organisasi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efisien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A0F14">
        <w:rPr>
          <w:rFonts w:ascii="Times New Roman" w:hAnsi="Times New Roman" w:cs="Times New Roman"/>
          <w:sz w:val="32"/>
          <w:szCs w:val="32"/>
        </w:rPr>
        <w:t>cara</w:t>
      </w:r>
      <w:proofErr w:type="spellEnd"/>
      <w:proofErr w:type="gramEnd"/>
      <w:r w:rsidRPr="005A0F14">
        <w:rPr>
          <w:rFonts w:ascii="Times New Roman" w:hAnsi="Times New Roman" w:cs="Times New Roman"/>
          <w:sz w:val="32"/>
          <w:szCs w:val="32"/>
        </w:rPr>
        <w:t xml:space="preserve">: (i)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memfungsikan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Kantor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Pusat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SSU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SBU,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Kantor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Cabang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Hub &amp; Spoke.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Selain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itu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>,</w: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ab/>
      </w:r>
      <w:proofErr w:type="gramStart"/>
      <w:r w:rsidRPr="005A0F14">
        <w:rPr>
          <w:rFonts w:ascii="Times New Roman" w:hAnsi="Times New Roman" w:cs="Times New Roman"/>
          <w:sz w:val="32"/>
          <w:szCs w:val="32"/>
        </w:rPr>
        <w:t>a</w:t>
      </w:r>
      <w:proofErr w:type="gramEnd"/>
      <w:r w:rsidRPr="005A0F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Mendirikan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Change Management Office (CMO).</w:t>
      </w:r>
    </w:p>
    <w:p w:rsidR="005A0F14" w:rsidRPr="005A0F14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proofErr w:type="gramStart"/>
      <w:r w:rsidRPr="005A0F14">
        <w:rPr>
          <w:rFonts w:ascii="Times New Roman" w:hAnsi="Times New Roman" w:cs="Times New Roman"/>
          <w:sz w:val="32"/>
          <w:szCs w:val="32"/>
        </w:rPr>
        <w:t>b</w:t>
      </w:r>
      <w:proofErr w:type="gramEnd"/>
      <w:r w:rsidRPr="005A0F14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Membentuk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Area Manager yang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khusus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mendukung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management collection.</w:t>
      </w:r>
    </w:p>
    <w:p w:rsidR="00D26A43" w:rsidRDefault="00D26A43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5.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HRD</w: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proofErr w:type="spellStart"/>
      <w:r w:rsidRPr="005A0F1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kompetensi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etos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sumber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daya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manusia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selaras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perkembangan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industri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perbankan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saat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, Bank BTN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menyusun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pengelolaan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HRD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A0F14">
        <w:rPr>
          <w:rFonts w:ascii="Times New Roman" w:hAnsi="Times New Roman" w:cs="Times New Roman"/>
          <w:sz w:val="32"/>
          <w:szCs w:val="32"/>
        </w:rPr>
        <w:t>cara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5A0F14" w:rsidRPr="005A0F14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Implementasi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nilai-nilai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Perseroan yang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baru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Budaya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Perseroan.</w: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ab/>
        <w:t xml:space="preserve">b.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Mempercepat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implementasi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SDM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berbasis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kompetensi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>.</w:t>
      </w:r>
    </w:p>
    <w:p w:rsidR="005A0F14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c.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Implementasi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pengukuran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kinerja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SDM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berdasarkan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Key Performance Indicator (KPI)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tools Balance Score Card.</w:t>
      </w: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Pr="005A0F14" w:rsidRDefault="00326D1A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6. </w:t>
      </w:r>
      <w:proofErr w:type="spellStart"/>
      <w:r>
        <w:rPr>
          <w:rFonts w:ascii="Times New Roman" w:hAnsi="Times New Roman" w:cs="Times New Roman"/>
          <w:sz w:val="32"/>
          <w:szCs w:val="32"/>
        </w:rPr>
        <w:t>Peningkatan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S</w:t>
      </w:r>
      <w:proofErr w:type="spellStart"/>
      <w:r>
        <w:rPr>
          <w:rFonts w:ascii="Times New Roman" w:hAnsi="Times New Roman" w:cs="Times New Roman"/>
          <w:sz w:val="32"/>
          <w:szCs w:val="32"/>
        </w:rPr>
        <w:t>istem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K</w:t>
      </w:r>
      <w:proofErr w:type="spellStart"/>
      <w:r w:rsidR="005A0F14" w:rsidRPr="005A0F14">
        <w:rPr>
          <w:rFonts w:ascii="Times New Roman" w:hAnsi="Times New Roman" w:cs="Times New Roman"/>
          <w:sz w:val="32"/>
          <w:szCs w:val="32"/>
        </w:rPr>
        <w:t>ontrol</w:t>
      </w:r>
      <w:proofErr w:type="spellEnd"/>
      <w:r w:rsidR="005A0F14" w:rsidRPr="005A0F1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5A0F14" w:rsidRPr="005A0F14">
        <w:rPr>
          <w:rFonts w:ascii="Times New Roman" w:hAnsi="Times New Roman" w:cs="Times New Roman"/>
          <w:sz w:val="32"/>
          <w:szCs w:val="32"/>
        </w:rPr>
        <w:t>harus</w:t>
      </w:r>
      <w:proofErr w:type="spellEnd"/>
      <w:r w:rsidR="005A0F14"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F14" w:rsidRPr="005A0F14">
        <w:rPr>
          <w:rFonts w:ascii="Times New Roman" w:hAnsi="Times New Roman" w:cs="Times New Roman"/>
          <w:sz w:val="32"/>
          <w:szCs w:val="32"/>
        </w:rPr>
        <w:t>disesuaikan</w:t>
      </w:r>
      <w:proofErr w:type="spellEnd"/>
      <w:r w:rsidR="005A0F14" w:rsidRPr="005A0F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5A0F14" w:rsidRPr="005A0F14">
        <w:rPr>
          <w:rFonts w:ascii="Times New Roman" w:hAnsi="Times New Roman" w:cs="Times New Roman"/>
          <w:sz w:val="32"/>
          <w:szCs w:val="32"/>
        </w:rPr>
        <w:t>dilaksanakan</w:t>
      </w:r>
      <w:proofErr w:type="spellEnd"/>
      <w:r w:rsidR="005A0F14"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A0F14"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="005A0F14"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="005A0F14" w:rsidRPr="005A0F14">
        <w:rPr>
          <w:rFonts w:ascii="Times New Roman" w:hAnsi="Times New Roman" w:cs="Times New Roman"/>
          <w:sz w:val="32"/>
          <w:szCs w:val="32"/>
        </w:rPr>
        <w:t>cara</w:t>
      </w:r>
      <w:proofErr w:type="spellEnd"/>
      <w:proofErr w:type="gramEnd"/>
      <w:r w:rsidR="005A0F14" w:rsidRPr="005A0F14">
        <w:rPr>
          <w:rFonts w:ascii="Times New Roman" w:hAnsi="Times New Roman" w:cs="Times New Roman"/>
          <w:sz w:val="32"/>
          <w:szCs w:val="32"/>
        </w:rPr>
        <w:t>:</w:t>
      </w:r>
    </w:p>
    <w:p w:rsidR="005A0F14" w:rsidRPr="00625B5D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id-ID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a.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Percepatan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pembangunan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infrastruktur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, SDM,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organisasi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selur</w:t>
      </w:r>
      <w:r w:rsidR="00625B5D">
        <w:rPr>
          <w:rFonts w:ascii="Times New Roman" w:hAnsi="Times New Roman" w:cs="Times New Roman"/>
          <w:sz w:val="32"/>
          <w:szCs w:val="32"/>
        </w:rPr>
        <w:t>uh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sumber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daya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dibutuhkan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Pr="00625B5D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id-ID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Optimalisasi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fungsi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logistik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>/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dukungan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fungsi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IT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fungsi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man</w:t>
      </w:r>
      <w:r w:rsidR="00625B5D">
        <w:rPr>
          <w:rFonts w:ascii="Times New Roman" w:hAnsi="Times New Roman" w:cs="Times New Roman"/>
          <w:sz w:val="32"/>
          <w:szCs w:val="32"/>
        </w:rPr>
        <w:t>ajemen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efektif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efisien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Pr="00625B5D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id-ID"/>
        </w:rPr>
      </w:pPr>
      <w:proofErr w:type="gramStart"/>
      <w:r w:rsidRPr="005A0F14">
        <w:rPr>
          <w:rFonts w:ascii="Times New Roman" w:hAnsi="Times New Roman" w:cs="Times New Roman"/>
          <w:sz w:val="32"/>
          <w:szCs w:val="32"/>
        </w:rPr>
        <w:t xml:space="preserve">c.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Implementasi</w:t>
      </w:r>
      <w:proofErr w:type="spellEnd"/>
      <w:proofErr w:type="gramEnd"/>
      <w:r w:rsidRPr="005A0F14">
        <w:rPr>
          <w:rFonts w:ascii="Times New Roman" w:hAnsi="Times New Roman" w:cs="Times New Roman"/>
          <w:sz w:val="32"/>
          <w:szCs w:val="32"/>
        </w:rPr>
        <w:t xml:space="preserve"> Good Corporate Governance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pada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setiap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r w:rsidR="00625B5D">
        <w:rPr>
          <w:rFonts w:ascii="Times New Roman" w:hAnsi="Times New Roman" w:cs="Times New Roman"/>
          <w:sz w:val="32"/>
          <w:szCs w:val="32"/>
        </w:rPr>
        <w:t xml:space="preserve">level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organisasi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ab/>
        <w:t xml:space="preserve">d.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Melengkapi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setiap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organ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yang</w:t>
      </w:r>
    </w:p>
    <w:p w:rsidR="005A0F14" w:rsidRPr="00625B5D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 w:rsidRPr="005A0F14">
        <w:rPr>
          <w:rFonts w:ascii="Times New Roman" w:hAnsi="Times New Roman" w:cs="Times New Roman"/>
          <w:sz w:val="32"/>
          <w:szCs w:val="32"/>
        </w:rPr>
        <w:tab/>
      </w:r>
      <w:proofErr w:type="spellStart"/>
      <w:proofErr w:type="gramStart"/>
      <w:r w:rsidRPr="005A0F14">
        <w:rPr>
          <w:rFonts w:ascii="Times New Roman" w:hAnsi="Times New Roman" w:cs="Times New Roman"/>
          <w:sz w:val="32"/>
          <w:szCs w:val="32"/>
        </w:rPr>
        <w:t>diperluka</w:t>
      </w:r>
      <w:r w:rsidR="00625B5D">
        <w:rPr>
          <w:rFonts w:ascii="Times New Roman" w:hAnsi="Times New Roman" w:cs="Times New Roman"/>
          <w:sz w:val="32"/>
          <w:szCs w:val="32"/>
        </w:rPr>
        <w:t>n</w:t>
      </w:r>
      <w:proofErr w:type="spellEnd"/>
      <w:proofErr w:type="gramEnd"/>
      <w:r w:rsidR="00625B5D">
        <w:rPr>
          <w:rFonts w:ascii="Times New Roman" w:hAnsi="Times New Roman" w:cs="Times New Roman"/>
          <w:sz w:val="32"/>
          <w:szCs w:val="32"/>
        </w:rPr>
        <w:t xml:space="preserve"> agar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berfungsi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optimal</w:t>
      </w:r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7.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Strategi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Risiko</w:t>
      </w:r>
      <w:proofErr w:type="spellEnd"/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Bank BTN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juga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mempersiapkan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sistem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pengelolaan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baik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mengantisipasi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perkembangan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usaha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lingkungan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usahanya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masa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depan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>:</w:t>
      </w:r>
    </w:p>
    <w:p w:rsidR="005A0F14" w:rsidRPr="00625B5D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 w:rsidRPr="005A0F14">
        <w:rPr>
          <w:rFonts w:ascii="Times New Roman" w:hAnsi="Times New Roman" w:cs="Times New Roman"/>
          <w:sz w:val="32"/>
          <w:szCs w:val="32"/>
        </w:rPr>
        <w:tab/>
        <w:t xml:space="preserve">a.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Mul</w:t>
      </w:r>
      <w:r w:rsidR="00625B5D">
        <w:rPr>
          <w:rFonts w:ascii="Times New Roman" w:hAnsi="Times New Roman" w:cs="Times New Roman"/>
          <w:sz w:val="32"/>
          <w:szCs w:val="32"/>
        </w:rPr>
        <w:t>ai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mengimplementasikan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Basel II</w:t>
      </w:r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Pr="00625B5D" w:rsidRDefault="005A0F14" w:rsidP="00326D1A">
      <w:pPr>
        <w:pStyle w:val="ListParagraph"/>
        <w:ind w:left="1440"/>
        <w:rPr>
          <w:rFonts w:ascii="Times New Roman" w:hAnsi="Times New Roman" w:cs="Times New Roman"/>
          <w:sz w:val="32"/>
          <w:szCs w:val="32"/>
          <w:lang w:val="id-ID"/>
        </w:rPr>
      </w:pPr>
      <w:r w:rsidRPr="005A0F14">
        <w:rPr>
          <w:rFonts w:ascii="Times New Roman" w:hAnsi="Times New Roman" w:cs="Times New Roman"/>
          <w:sz w:val="32"/>
          <w:szCs w:val="32"/>
        </w:rPr>
        <w:t xml:space="preserve">b.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Mengembangk</w:t>
      </w:r>
      <w:r w:rsidR="00326D1A">
        <w:rPr>
          <w:rFonts w:ascii="Times New Roman" w:hAnsi="Times New Roman" w:cs="Times New Roman"/>
          <w:sz w:val="32"/>
          <w:szCs w:val="32"/>
        </w:rPr>
        <w:t>an</w:t>
      </w:r>
      <w:proofErr w:type="spellEnd"/>
      <w:r w:rsid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6D1A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326D1A">
        <w:rPr>
          <w:rFonts w:ascii="Times New Roman" w:hAnsi="Times New Roman" w:cs="Times New Roman"/>
          <w:sz w:val="32"/>
          <w:szCs w:val="32"/>
        </w:rPr>
        <w:t>mengimplementasikan</w:t>
      </w:r>
      <w:proofErr w:type="spellEnd"/>
      <w:r w:rsidR="00326D1A">
        <w:rPr>
          <w:rFonts w:ascii="Times New Roman" w:hAnsi="Times New Roman" w:cs="Times New Roman"/>
          <w:sz w:val="32"/>
          <w:szCs w:val="32"/>
        </w:rPr>
        <w:t xml:space="preserve"> Risk</w:t>
      </w:r>
      <w:r w:rsidR="00326D1A"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="00625B5D">
        <w:rPr>
          <w:rFonts w:ascii="Times New Roman" w:hAnsi="Times New Roman" w:cs="Times New Roman"/>
          <w:sz w:val="32"/>
          <w:szCs w:val="32"/>
        </w:rPr>
        <w:t>Information Management</w:t>
      </w:r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>Road Map of Firms Strategies</w: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7B0D5A" wp14:editId="64BBF828">
                <wp:simplePos x="0" y="0"/>
                <wp:positionH relativeFrom="column">
                  <wp:posOffset>866775</wp:posOffset>
                </wp:positionH>
                <wp:positionV relativeFrom="paragraph">
                  <wp:posOffset>212089</wp:posOffset>
                </wp:positionV>
                <wp:extent cx="3105150" cy="2543175"/>
                <wp:effectExtent l="0" t="0" r="0" b="9525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05150" cy="2543175"/>
                        </a:xfrm>
                        <a:prstGeom prst="swooshArrow">
                          <a:avLst>
                            <a:gd name="adj1" fmla="val 25000"/>
                            <a:gd name="adj2" fmla="val 25000"/>
                          </a:avLst>
                        </a:prstGeom>
                      </wps:spPr>
                      <wps:style>
                        <a:ln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tint val="40000"/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dk1">
                            <a:hueOff val="0"/>
                            <a:satOff val="0"/>
                            <a:lumOff val="0"/>
                            <a:alphaOff val="0"/>
                          </a:schemeClr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6" style="position:absolute;margin-left:68.25pt;margin-top:16.7pt;width:244.5pt;height:20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3105150,254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" path="m,2543175c345017,1412875,1168135,671116,2469356,317897l2433538,r671612,508635l2576811,1271588,2540993,953691c1364523,1094978,517525,1624806,,2543175xe" fillcolor="#b8cce4 [1300]" stroked="f">
                <v:path arrowok="t" o:connecttype="custom" o:connectlocs="0,2543175;2469356,317897;2433538,0;3105150,508635;2576811,1271588;2540993,953691;0,2543175" o:connectangles="0,0,0,0,0,0,0"/>
              </v:shape>
            </w:pict>
          </mc:Fallback>
        </mc:AlternateContent>
      </w: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E8686" wp14:editId="0C9BA6DD">
                <wp:simplePos x="0" y="0"/>
                <wp:positionH relativeFrom="column">
                  <wp:posOffset>2933700</wp:posOffset>
                </wp:positionH>
                <wp:positionV relativeFrom="paragraph">
                  <wp:posOffset>246380</wp:posOffset>
                </wp:positionV>
                <wp:extent cx="219075" cy="219075"/>
                <wp:effectExtent l="19050" t="38100" r="47625" b="4762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1907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-Point Star 2" o:spid="_x0000_s1026" style="position:absolute;margin-left:231pt;margin-top:19.4pt;width:17.25pt;height:17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" path="m,83679r83680,1l109538,r25857,83680l219075,83679r-67699,51716l177235,219074,109538,167357,41840,219074,67699,135395,,83679xe" fillcolor="#4f81bd [3204]" strokecolor="#243f60 [1604]" strokeweight="2pt">
                <v:path arrowok="t" o:connecttype="custom" o:connectlocs="0,83679;83680,83680;109538,0;135395,83680;219075,83679;151376,135395;177235,219074;109538,167357;41840,219074;67699,135395;0,83679" o:connectangles="0,0,0,0,0,0,0,0,0,0,0"/>
              </v:shape>
            </w:pict>
          </mc:Fallback>
        </mc:AlternateContent>
      </w:r>
    </w:p>
    <w:p w:rsidR="00F90EAB" w:rsidRPr="00F90EAB" w:rsidRDefault="00F90EAB" w:rsidP="00F90EAB">
      <w:pPr>
        <w:pStyle w:val="ListParagraph"/>
        <w:ind w:left="0"/>
        <w:rPr>
          <w:rFonts w:ascii="Times New Roman" w:hAnsi="Times New Roman" w:cs="Times New Roman"/>
          <w:sz w:val="32"/>
          <w:szCs w:val="32"/>
        </w:rPr>
      </w:pPr>
    </w:p>
    <w:p w:rsidR="00F90EAB" w:rsidRPr="00F90EAB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D1A37" wp14:editId="70C39714">
                <wp:simplePos x="0" y="0"/>
                <wp:positionH relativeFrom="column">
                  <wp:posOffset>1990725</wp:posOffset>
                </wp:positionH>
                <wp:positionV relativeFrom="paragraph">
                  <wp:posOffset>166370</wp:posOffset>
                </wp:positionV>
                <wp:extent cx="171450" cy="161925"/>
                <wp:effectExtent l="19050" t="0" r="38100" b="28575"/>
                <wp:wrapNone/>
                <wp:docPr id="4" name="Hear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4" o:spid="_x0000_s1026" style="position:absolute;margin-left:156.75pt;margin-top:13.1pt;width:13.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" path="m85725,40481v35719,-94456,175022,,,121444c-89297,40481,50006,-53975,85725,40481xe" fillcolor="#4f81bd [3204]" strokecolor="#243f60 [1604]" strokeweight="2pt">
                <v:path arrowok="t" o:connecttype="custom" o:connectlocs="85725,40481;85725,161925;85725,40481" o:connectangles="0,0,0"/>
              </v:shape>
            </w:pict>
          </mc:Fallback>
        </mc:AlternateContent>
      </w:r>
    </w:p>
    <w:p w:rsid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7D813" wp14:editId="6879037A">
                <wp:simplePos x="0" y="0"/>
                <wp:positionH relativeFrom="column">
                  <wp:posOffset>1228725</wp:posOffset>
                </wp:positionH>
                <wp:positionV relativeFrom="paragraph">
                  <wp:posOffset>164465</wp:posOffset>
                </wp:positionV>
                <wp:extent cx="57150" cy="66675"/>
                <wp:effectExtent l="19050" t="38100" r="38100" b="66675"/>
                <wp:wrapNone/>
                <wp:docPr id="5" name="4-Point Sta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66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4-Point Star 5" o:spid="_x0000_s1026" type="#_x0000_t187" style="position:absolute;margin-left:96.75pt;margin-top:12.95pt;width:4.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" fillcolor="#4f81bd [3204]" strokecolor="#243f60 [1604]" strokeweight="2pt"/>
            </w:pict>
          </mc:Fallback>
        </mc:AlternateContent>
      </w: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D2510E" w:rsidRPr="00625B5D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875077" wp14:editId="3326A359">
                <wp:simplePos x="0" y="0"/>
                <wp:positionH relativeFrom="column">
                  <wp:posOffset>161925</wp:posOffset>
                </wp:positionH>
                <wp:positionV relativeFrom="paragraph">
                  <wp:posOffset>40005</wp:posOffset>
                </wp:positionV>
                <wp:extent cx="142875" cy="180975"/>
                <wp:effectExtent l="38100" t="38100" r="9525" b="66675"/>
                <wp:wrapNone/>
                <wp:docPr id="6" name="4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809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-Point Star 6" o:spid="_x0000_s1026" type="#_x0000_t187" style="position:absolute;margin-left:12.75pt;margin-top:3.15pt;width:11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" fillcolor="#4f81bd [3204]" strokecolor="#243f60 [1604]" strokeweight="2pt"/>
            </w:pict>
          </mc:Fallback>
        </mc:AlternateContent>
      </w:r>
      <w:proofErr w:type="spellStart"/>
      <w:proofErr w:type="gramStart"/>
      <w:r w:rsidRPr="005A0F14">
        <w:rPr>
          <w:rFonts w:ascii="Times New Roman" w:hAnsi="Times New Roman" w:cs="Times New Roman"/>
          <w:sz w:val="32"/>
          <w:szCs w:val="32"/>
        </w:rPr>
        <w:t>Tersusunnya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mekanisme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pengelolaan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andal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  <w:proofErr w:type="gramEnd"/>
    </w:p>
    <w:p w:rsidR="00D2510E" w:rsidRPr="00625B5D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55570F" wp14:editId="20F9D077">
                <wp:simplePos x="0" y="0"/>
                <wp:positionH relativeFrom="column">
                  <wp:posOffset>152400</wp:posOffset>
                </wp:positionH>
                <wp:positionV relativeFrom="paragraph">
                  <wp:posOffset>75565</wp:posOffset>
                </wp:positionV>
                <wp:extent cx="171450" cy="161925"/>
                <wp:effectExtent l="19050" t="0" r="38100" b="28575"/>
                <wp:wrapNone/>
                <wp:docPr id="7" name="Hear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61925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Heart 7" o:spid="_x0000_s1026" style="position:absolute;margin-left:12pt;margin-top:5.95pt;width:13.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71450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" path="m85725,40481v35719,-94456,175022,,,121444c-89297,40481,50006,-53975,85725,40481xe" fillcolor="#4f81bd [3204]" strokecolor="#243f60 [1604]" strokeweight="2pt">
                <v:path arrowok="t" o:connecttype="custom" o:connectlocs="85725,40481;85725,161925;85725,40481" o:connectangles="0,0,0"/>
              </v:shape>
            </w:pict>
          </mc:Fallback>
        </mc:AlternateContent>
      </w:r>
      <w:proofErr w:type="spellStart"/>
      <w:proofErr w:type="gramStart"/>
      <w:r w:rsidRPr="005A0F14">
        <w:rPr>
          <w:rFonts w:ascii="Times New Roman" w:hAnsi="Times New Roman" w:cs="Times New Roman"/>
          <w:sz w:val="32"/>
          <w:szCs w:val="32"/>
        </w:rPr>
        <w:t>Menjamin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pertumbuhan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berkelanjutan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kinerja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optimal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jangka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panjang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  <w:proofErr w:type="gramEnd"/>
    </w:p>
    <w:p w:rsidR="00D2510E" w:rsidRPr="00625B5D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4082FB" wp14:editId="25EDCDA6">
                <wp:simplePos x="0" y="0"/>
                <wp:positionH relativeFrom="column">
                  <wp:posOffset>152401</wp:posOffset>
                </wp:positionH>
                <wp:positionV relativeFrom="paragraph">
                  <wp:posOffset>29846</wp:posOffset>
                </wp:positionV>
                <wp:extent cx="152400" cy="171450"/>
                <wp:effectExtent l="19050" t="38100" r="38100" b="38100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510E" w:rsidRPr="005A0F14" w:rsidRDefault="005A0F14" w:rsidP="005A0F14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proofErr w:type="spellStart"/>
                            <w:r w:rsidRPr="005A0F14">
                              <w:t>Sebagai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salah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satu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perusahaan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dengan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praktek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tata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kelola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terbaik</w:t>
                            </w:r>
                            <w:proofErr w:type="spellEnd"/>
                            <w:r w:rsidRPr="005A0F14">
                              <w:t xml:space="preserve"> di </w:t>
                            </w:r>
                            <w:proofErr w:type="spellStart"/>
                            <w:r w:rsidRPr="005A0F14">
                              <w:t>masa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depan</w:t>
                            </w:r>
                            <w:proofErr w:type="spellEnd"/>
                            <w:r w:rsidRPr="005A0F14">
                              <w:t>.</w:t>
                            </w:r>
                          </w:p>
                          <w:p w:rsidR="00D2510E" w:rsidRPr="005A0F14" w:rsidRDefault="005A0F14" w:rsidP="005A0F14">
                            <w:pPr>
                              <w:numPr>
                                <w:ilvl w:val="0"/>
                                <w:numId w:val="8"/>
                              </w:numPr>
                              <w:jc w:val="center"/>
                            </w:pPr>
                            <w:proofErr w:type="spellStart"/>
                            <w:r w:rsidRPr="005A0F14">
                              <w:t>Sebagai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salah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satu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perusahaan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dengan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praktek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tata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kelola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terbaik</w:t>
                            </w:r>
                            <w:proofErr w:type="spellEnd"/>
                            <w:r w:rsidRPr="005A0F14">
                              <w:t xml:space="preserve"> di </w:t>
                            </w:r>
                            <w:proofErr w:type="spellStart"/>
                            <w:r w:rsidRPr="005A0F14">
                              <w:t>masa</w:t>
                            </w:r>
                            <w:proofErr w:type="spellEnd"/>
                            <w:r w:rsidRPr="005A0F14">
                              <w:t xml:space="preserve"> </w:t>
                            </w:r>
                            <w:proofErr w:type="spellStart"/>
                            <w:r w:rsidRPr="005A0F14">
                              <w:t>depan</w:t>
                            </w:r>
                            <w:proofErr w:type="spellEnd"/>
                            <w:r w:rsidRPr="005A0F14">
                              <w:t>.</w:t>
                            </w:r>
                          </w:p>
                          <w:p w:rsidR="005A0F14" w:rsidRDefault="005A0F14" w:rsidP="005A0F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8" o:spid="_x0000_s1026" style="position:absolute;left:0;text-align:left;margin-left:12pt;margin-top:2.35pt;width:12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2400,1714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" adj="-11796480,,5400" path="m,65488r58212,l76200,,94188,65488r58212,l105305,105961r17989,65489l76200,130975,29106,171450,47095,105961,,65488xe" fillcolor="#4f81bd [3204]" strokecolor="#243f60 [1604]" strokeweight="2pt">
                <v:stroke joinstyle="miter"/>
                <v:formulas/>
                <v:path arrowok="t" o:connecttype="custom" o:connectlocs="0,65488;58212,65488;76200,0;94188,65488;152400,65488;105305,105961;123294,171450;76200,130975;29106,171450;47095,105961;0,65488" o:connectangles="0,0,0,0,0,0,0,0,0,0,0" textboxrect="0,0,152400,171450"/>
                <v:textbox>
                  <w:txbxContent>
                    <w:p w:rsidR="00D2510E" w:rsidRPr="005A0F14" w:rsidRDefault="005A0F14" w:rsidP="005A0F14">
                      <w:pPr>
                        <w:numPr>
                          <w:ilvl w:val="0"/>
                          <w:numId w:val="8"/>
                        </w:numPr>
                        <w:jc w:val="center"/>
                      </w:pPr>
                      <w:proofErr w:type="spellStart"/>
                      <w:r w:rsidRPr="005A0F14">
                        <w:t>Sebagai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salah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satu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perusahaan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dengan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praktek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tata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kelola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terbaik</w:t>
                      </w:r>
                      <w:proofErr w:type="spellEnd"/>
                      <w:r w:rsidRPr="005A0F14">
                        <w:t xml:space="preserve"> di </w:t>
                      </w:r>
                      <w:proofErr w:type="spellStart"/>
                      <w:r w:rsidRPr="005A0F14">
                        <w:t>masa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depan</w:t>
                      </w:r>
                      <w:proofErr w:type="spellEnd"/>
                      <w:r w:rsidRPr="005A0F14">
                        <w:t>.</w:t>
                      </w:r>
                    </w:p>
                    <w:p w:rsidR="00D2510E" w:rsidRPr="005A0F14" w:rsidRDefault="005A0F14" w:rsidP="005A0F14">
                      <w:pPr>
                        <w:numPr>
                          <w:ilvl w:val="0"/>
                          <w:numId w:val="8"/>
                        </w:numPr>
                        <w:jc w:val="center"/>
                      </w:pPr>
                      <w:proofErr w:type="spellStart"/>
                      <w:r w:rsidRPr="005A0F14">
                        <w:t>Sebagai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salah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satu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perusahaan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dengan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praktek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tata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kelola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terbaik</w:t>
                      </w:r>
                      <w:proofErr w:type="spellEnd"/>
                      <w:r w:rsidRPr="005A0F14">
                        <w:t xml:space="preserve"> di </w:t>
                      </w:r>
                      <w:proofErr w:type="spellStart"/>
                      <w:r w:rsidRPr="005A0F14">
                        <w:t>masa</w:t>
                      </w:r>
                      <w:proofErr w:type="spellEnd"/>
                      <w:r w:rsidRPr="005A0F14">
                        <w:t xml:space="preserve"> </w:t>
                      </w:r>
                      <w:proofErr w:type="spellStart"/>
                      <w:r w:rsidRPr="005A0F14">
                        <w:t>depan</w:t>
                      </w:r>
                      <w:proofErr w:type="spellEnd"/>
                      <w:r w:rsidRPr="005A0F14">
                        <w:t>.</w:t>
                      </w:r>
                    </w:p>
                    <w:p w:rsidR="005A0F14" w:rsidRDefault="005A0F14" w:rsidP="005A0F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salah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satu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praktek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tata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kelola</w:t>
      </w:r>
      <w:proofErr w:type="spellEnd"/>
      <w:r w:rsidRPr="005A0F14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A0F14">
        <w:rPr>
          <w:rFonts w:ascii="Times New Roman" w:hAnsi="Times New Roman" w:cs="Times New Roman"/>
          <w:sz w:val="32"/>
          <w:szCs w:val="32"/>
        </w:rPr>
        <w:t>t</w:t>
      </w:r>
      <w:r w:rsidR="00625B5D">
        <w:rPr>
          <w:rFonts w:ascii="Times New Roman" w:hAnsi="Times New Roman" w:cs="Times New Roman"/>
          <w:sz w:val="32"/>
          <w:szCs w:val="32"/>
        </w:rPr>
        <w:t>erbaik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masa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depan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5A0F14" w:rsidRDefault="005A0F14" w:rsidP="005A0F1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5A0F14">
        <w:rPr>
          <w:rFonts w:ascii="Times New Roman" w:hAnsi="Times New Roman" w:cs="Times New Roman"/>
          <w:sz w:val="32"/>
          <w:szCs w:val="32"/>
        </w:rPr>
        <w:t>Strategic Statements on Various Specific Objectives</w:t>
      </w:r>
    </w:p>
    <w:p w:rsidR="00000000" w:rsidRPr="0034242F" w:rsidRDefault="0052421D" w:rsidP="0034242F">
      <w:pPr>
        <w:pStyle w:val="ListParagraph"/>
        <w:numPr>
          <w:ilvl w:val="0"/>
          <w:numId w:val="12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meyakini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hal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diwujudkan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penerapan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praktek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praktek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tata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kelola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baik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GCG.</w:t>
      </w:r>
    </w:p>
    <w:p w:rsidR="00000000" w:rsidRPr="0034242F" w:rsidRDefault="0052421D" w:rsidP="0034242F">
      <w:pPr>
        <w:pStyle w:val="ListParagraph"/>
        <w:numPr>
          <w:ilvl w:val="0"/>
          <w:numId w:val="12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34242F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awal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pernyataan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di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atas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tumbuhnya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komitmen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seluruh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puncak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menerapkan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GCG.</w:t>
      </w:r>
    </w:p>
    <w:p w:rsidR="0034242F" w:rsidRPr="0034242F" w:rsidRDefault="0052421D" w:rsidP="0034242F">
      <w:pPr>
        <w:pStyle w:val="ListParagraph"/>
        <w:numPr>
          <w:ilvl w:val="0"/>
          <w:numId w:val="12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34242F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dijalankan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ini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kemudian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diikuti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lanjutan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membangun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mereview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GCG Soft Structure</w:t>
      </w:r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34242F" w:rsidRPr="0034242F" w:rsidRDefault="0052421D" w:rsidP="0034242F">
      <w:pPr>
        <w:pStyle w:val="ListParagraph"/>
        <w:numPr>
          <w:ilvl w:val="0"/>
          <w:numId w:val="12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34242F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Bank BTN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selanjutnya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adalah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mereview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melengkapi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infrastruktur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GCG,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berupa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penetapan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organ-organ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pendukung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struktur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tata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kelola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dilanjutkan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34242F">
        <w:rPr>
          <w:rFonts w:ascii="Times New Roman" w:hAnsi="Times New Roman" w:cs="Times New Roman"/>
          <w:sz w:val="32"/>
          <w:szCs w:val="32"/>
        </w:rPr>
        <w:t>dengan</w:t>
      </w:r>
      <w:proofErr w:type="spellEnd"/>
      <w:proofErr w:type="gram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implementasi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evaluasi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berkesinambungan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4242F" w:rsidRPr="0034242F" w:rsidRDefault="0034242F" w:rsidP="0034242F">
      <w:pPr>
        <w:pStyle w:val="ListParagraph"/>
        <w:ind w:left="1440"/>
        <w:rPr>
          <w:rFonts w:ascii="Times New Roman" w:hAnsi="Times New Roman" w:cs="Times New Roman"/>
          <w:sz w:val="32"/>
          <w:szCs w:val="32"/>
        </w:rPr>
      </w:pPr>
    </w:p>
    <w:p w:rsidR="0034242F" w:rsidRDefault="0034242F" w:rsidP="0034242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d-ID"/>
        </w:rPr>
      </w:pP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Manfaat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GCG</w:t>
      </w:r>
    </w:p>
    <w:p w:rsidR="00000000" w:rsidRPr="0034242F" w:rsidRDefault="0052421D" w:rsidP="0034242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34242F">
        <w:rPr>
          <w:rFonts w:ascii="Times New Roman" w:hAnsi="Times New Roman" w:cs="Times New Roman"/>
          <w:sz w:val="32"/>
          <w:szCs w:val="32"/>
          <w:lang w:val="sv-SE"/>
        </w:rPr>
        <w:t>Totalitas manajemen dalam mengimplementasikan GCG dalam pengelolaan perusahaan ini disadari akan memberikan empat ma</w:t>
      </w:r>
      <w:r w:rsidRPr="0034242F">
        <w:rPr>
          <w:rFonts w:ascii="Times New Roman" w:hAnsi="Times New Roman" w:cs="Times New Roman"/>
          <w:sz w:val="32"/>
          <w:szCs w:val="32"/>
          <w:lang w:val="sv-SE"/>
        </w:rPr>
        <w:t>nfaat utama, yakni :</w:t>
      </w:r>
    </w:p>
    <w:p w:rsidR="0034242F" w:rsidRP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34242F">
        <w:rPr>
          <w:rFonts w:ascii="Times New Roman" w:hAnsi="Times New Roman" w:cs="Times New Roman"/>
          <w:sz w:val="32"/>
          <w:szCs w:val="32"/>
          <w:lang w:val="sv-SE"/>
        </w:rPr>
        <w:t>1. Meningkatkan kinerja perusahaan melalui terciptanya proses pengambilan keputusan yang lebih baik, meningkatkan efisiensi operasional serta lebih meningkatkan pelayanan kepada stakeholders.</w:t>
      </w:r>
    </w:p>
    <w:p w:rsid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 w:rsidRPr="0034242F">
        <w:rPr>
          <w:rFonts w:ascii="Times New Roman" w:hAnsi="Times New Roman" w:cs="Times New Roman"/>
          <w:sz w:val="32"/>
          <w:szCs w:val="32"/>
          <w:lang w:val="sv-SE"/>
        </w:rPr>
        <w:t xml:space="preserve">2. </w:t>
      </w:r>
      <w:proofErr w:type="spellStart"/>
      <w:proofErr w:type="gramStart"/>
      <w:r w:rsidRPr="0034242F">
        <w:rPr>
          <w:rFonts w:ascii="Times New Roman" w:hAnsi="Times New Roman" w:cs="Times New Roman"/>
          <w:sz w:val="32"/>
          <w:szCs w:val="32"/>
        </w:rPr>
        <w:t>Meningkatkan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corporate value,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peningkatan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kinerja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keuangan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pengurangan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risiko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atas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tindakan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mungkin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tidak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sinkron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tujuan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4242F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34242F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34242F" w:rsidRP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 w:rsidRPr="0034242F">
        <w:rPr>
          <w:rFonts w:ascii="Times New Roman" w:hAnsi="Times New Roman" w:cs="Times New Roman"/>
          <w:sz w:val="32"/>
          <w:szCs w:val="32"/>
          <w:lang w:val="id-ID"/>
        </w:rPr>
        <w:t>3. Men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ingkatkan kepercayaan investor, </w:t>
      </w:r>
      <w:r w:rsidRPr="0034242F">
        <w:rPr>
          <w:rFonts w:ascii="Times New Roman" w:hAnsi="Times New Roman" w:cs="Times New Roman"/>
          <w:sz w:val="32"/>
          <w:szCs w:val="32"/>
          <w:lang w:val="id-ID"/>
        </w:rPr>
        <w:t>seiring dengan dorongan Pemerintah untuk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34242F">
        <w:rPr>
          <w:rFonts w:ascii="Times New Roman" w:hAnsi="Times New Roman" w:cs="Times New Roman"/>
          <w:sz w:val="32"/>
          <w:szCs w:val="32"/>
          <w:lang w:val="id-ID"/>
        </w:rPr>
        <w:t>mengundang investor ke Indonesia sebagai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34242F">
        <w:rPr>
          <w:rFonts w:ascii="Times New Roman" w:hAnsi="Times New Roman" w:cs="Times New Roman"/>
          <w:sz w:val="32"/>
          <w:szCs w:val="32"/>
          <w:lang w:val="id-ID"/>
        </w:rPr>
        <w:t>salah satu pasar yang sedang berkembang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34242F">
        <w:rPr>
          <w:rFonts w:ascii="Times New Roman" w:hAnsi="Times New Roman" w:cs="Times New Roman"/>
          <w:sz w:val="32"/>
          <w:szCs w:val="32"/>
          <w:lang w:val="id-ID"/>
        </w:rPr>
        <w:t>(emerging markets).</w:t>
      </w:r>
    </w:p>
    <w:p w:rsid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  <w:r w:rsidRPr="0034242F">
        <w:rPr>
          <w:rFonts w:ascii="Times New Roman" w:hAnsi="Times New Roman" w:cs="Times New Roman"/>
          <w:sz w:val="32"/>
          <w:szCs w:val="32"/>
          <w:lang w:val="id-ID"/>
        </w:rPr>
        <w:t>4. Terca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painya stakeholder satisfaction </w:t>
      </w:r>
      <w:r w:rsidRPr="0034242F">
        <w:rPr>
          <w:rFonts w:ascii="Times New Roman" w:hAnsi="Times New Roman" w:cs="Times New Roman"/>
          <w:sz w:val="32"/>
          <w:szCs w:val="32"/>
          <w:lang w:val="id-ID"/>
        </w:rPr>
        <w:t>yang meliputi task satisfaction dan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r w:rsidRPr="0034242F">
        <w:rPr>
          <w:rFonts w:ascii="Times New Roman" w:hAnsi="Times New Roman" w:cs="Times New Roman"/>
          <w:sz w:val="32"/>
          <w:szCs w:val="32"/>
          <w:lang w:val="id-ID"/>
        </w:rPr>
        <w:t>employee satisfaction.</w:t>
      </w:r>
    </w:p>
    <w:p w:rsidR="00326D1A" w:rsidRDefault="00326D1A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326D1A" w:rsidRPr="0034242F" w:rsidRDefault="00326D1A" w:rsidP="00326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d-ID"/>
        </w:rPr>
      </w:pPr>
      <w:r>
        <w:rPr>
          <w:rFonts w:ascii="Times New Roman" w:hAnsi="Times New Roman" w:cs="Times New Roman"/>
          <w:sz w:val="32"/>
          <w:szCs w:val="32"/>
        </w:rPr>
        <w:t xml:space="preserve">Organizational </w:t>
      </w:r>
      <w:r>
        <w:rPr>
          <w:rFonts w:ascii="Times New Roman" w:hAnsi="Times New Roman" w:cs="Times New Roman"/>
          <w:sz w:val="32"/>
          <w:szCs w:val="32"/>
          <w:lang w:val="id-ID"/>
        </w:rPr>
        <w:t>D</w:t>
      </w:r>
      <w:proofErr w:type="spellStart"/>
      <w:r>
        <w:rPr>
          <w:rFonts w:ascii="Times New Roman" w:hAnsi="Times New Roman" w:cs="Times New Roman"/>
          <w:sz w:val="32"/>
          <w:szCs w:val="32"/>
        </w:rPr>
        <w:t>evelopment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S</w:t>
      </w:r>
      <w:proofErr w:type="spellStart"/>
      <w:r>
        <w:rPr>
          <w:rFonts w:ascii="Times New Roman" w:hAnsi="Times New Roman" w:cs="Times New Roman"/>
          <w:sz w:val="32"/>
          <w:szCs w:val="32"/>
        </w:rPr>
        <w:t>trategies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I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nformation</w:t>
      </w:r>
      <w:proofErr w:type="spellEnd"/>
    </w:p>
    <w:p w:rsidR="00000000" w:rsidRPr="00326D1A" w:rsidRDefault="0052421D" w:rsidP="00326D1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r w:rsidRPr="00326D1A">
        <w:rPr>
          <w:rFonts w:ascii="Times New Roman" w:hAnsi="Times New Roman" w:cs="Times New Roman"/>
          <w:sz w:val="32"/>
          <w:szCs w:val="32"/>
        </w:rPr>
        <w:t xml:space="preserve">Organ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Perseroan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seperti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tampak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pada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struktur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tata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kelola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terdiri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atas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Rapat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Umum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Pemegang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Saham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(RUPS),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dewan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komisaris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direksi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masing-masing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mempunyai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peran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penting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pelaksanaan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GCG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efektif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>.</w:t>
      </w:r>
    </w:p>
    <w:p w:rsidR="00000000" w:rsidRPr="00326D1A" w:rsidRDefault="0052421D" w:rsidP="00326D1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26D1A">
        <w:rPr>
          <w:rFonts w:ascii="Times New Roman" w:hAnsi="Times New Roman" w:cs="Times New Roman"/>
          <w:sz w:val="32"/>
          <w:szCs w:val="32"/>
        </w:rPr>
        <w:t>Rapat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Umum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Pemegang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Saham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(RUPS) yang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sekurang-kurangnya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diselenggarakan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1 (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satu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) kali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setahun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merupakan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organ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tertinggi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di Perseroan,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forum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pemegang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saham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mengambil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keputusan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penting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berkaitan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Perseroan, di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luar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wewenang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diberikan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kepada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komisaris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direksi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>.</w:t>
      </w:r>
    </w:p>
    <w:p w:rsidR="00000000" w:rsidRPr="00326D1A" w:rsidRDefault="0052421D" w:rsidP="00326D1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</w:t>
      </w:r>
      <w:r w:rsidRPr="00326D1A">
        <w:rPr>
          <w:rFonts w:ascii="Times New Roman" w:hAnsi="Times New Roman" w:cs="Times New Roman"/>
          <w:sz w:val="32"/>
          <w:szCs w:val="32"/>
        </w:rPr>
        <w:t>lanjutnya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Dewan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Komisaris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bertugas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pengawasan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umum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khusus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serta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memberi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nasihat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kepada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Direksi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Sedangkan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Direksi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merupakan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Organ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Perseroan yang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berwenang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bertanggung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jawab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penuh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atas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pengurusan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Perseroan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kepentingan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r w:rsidRPr="00326D1A">
        <w:rPr>
          <w:rFonts w:ascii="Times New Roman" w:hAnsi="Times New Roman" w:cs="Times New Roman"/>
          <w:sz w:val="32"/>
          <w:szCs w:val="32"/>
        </w:rPr>
        <w:t xml:space="preserve">Perseroan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sesuai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maksud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tujuan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pendiriannya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>.</w:t>
      </w:r>
    </w:p>
    <w:p w:rsidR="00326D1A" w:rsidRDefault="00326D1A" w:rsidP="00326D1A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326D1A" w:rsidRDefault="00326D1A" w:rsidP="00326D1A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326D1A" w:rsidRDefault="00326D1A" w:rsidP="00326D1A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326D1A" w:rsidRPr="00326D1A" w:rsidRDefault="00326D1A" w:rsidP="00326D1A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000000" w:rsidRPr="00326D1A" w:rsidRDefault="0052421D" w:rsidP="00326D1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Selanjutnya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kegiatan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operasional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Dewan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Komisaris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Direksi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membentuk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sub-organ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perseroan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yaitu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Organ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Pendukung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sesuai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kebutuhan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membantu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kelancaran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operasional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bagian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dari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delegasi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wewenang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memberikan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masukan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demi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pengamanan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kelancaran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operasional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perseroan</w:t>
      </w:r>
      <w:proofErr w:type="spellEnd"/>
      <w:r w:rsidRPr="00326D1A">
        <w:rPr>
          <w:rFonts w:ascii="Times New Roman" w:hAnsi="Times New Roman" w:cs="Times New Roman"/>
          <w:sz w:val="32"/>
          <w:szCs w:val="32"/>
        </w:rPr>
        <w:t>.</w:t>
      </w:r>
    </w:p>
    <w:p w:rsidR="00326D1A" w:rsidRDefault="00326D1A" w:rsidP="00326D1A">
      <w:pPr>
        <w:pStyle w:val="ListParagraph"/>
        <w:ind w:left="1070"/>
        <w:rPr>
          <w:rFonts w:ascii="Times New Roman" w:hAnsi="Times New Roman" w:cs="Times New Roman"/>
          <w:sz w:val="32"/>
          <w:szCs w:val="32"/>
          <w:lang w:val="id-ID"/>
        </w:rPr>
      </w:pPr>
    </w:p>
    <w:p w:rsidR="00326D1A" w:rsidRPr="00326D1A" w:rsidRDefault="00326D1A" w:rsidP="00326D1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Personal </w:t>
      </w:r>
      <w:r>
        <w:rPr>
          <w:rFonts w:ascii="Times New Roman" w:hAnsi="Times New Roman" w:cs="Times New Roman"/>
          <w:sz w:val="32"/>
          <w:szCs w:val="32"/>
          <w:lang w:val="id-ID"/>
        </w:rPr>
        <w:t>D</w:t>
      </w:r>
      <w:proofErr w:type="spellStart"/>
      <w:r>
        <w:rPr>
          <w:rFonts w:ascii="Times New Roman" w:hAnsi="Times New Roman" w:cs="Times New Roman"/>
          <w:sz w:val="32"/>
          <w:szCs w:val="32"/>
        </w:rPr>
        <w:t>evelopment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S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tr</w:t>
      </w:r>
      <w:r>
        <w:rPr>
          <w:rFonts w:ascii="Times New Roman" w:hAnsi="Times New Roman" w:cs="Times New Roman"/>
          <w:sz w:val="32"/>
          <w:szCs w:val="32"/>
        </w:rPr>
        <w:t>ategies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I</w:t>
      </w:r>
      <w:proofErr w:type="spellStart"/>
      <w:r w:rsidRPr="00326D1A">
        <w:rPr>
          <w:rFonts w:ascii="Times New Roman" w:hAnsi="Times New Roman" w:cs="Times New Roman"/>
          <w:sz w:val="32"/>
          <w:szCs w:val="32"/>
        </w:rPr>
        <w:t>nformation</w:t>
      </w:r>
      <w:proofErr w:type="spellEnd"/>
    </w:p>
    <w:p w:rsidR="00000000" w:rsidRPr="00625B5D" w:rsidRDefault="0052421D" w:rsidP="00625B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625B5D">
        <w:rPr>
          <w:rFonts w:ascii="Times New Roman" w:hAnsi="Times New Roman" w:cs="Times New Roman"/>
          <w:sz w:val="32"/>
          <w:szCs w:val="32"/>
        </w:rPr>
        <w:t>Untuk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mencapai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visi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Bank BTN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merumuskan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misi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perusahaan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dalam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SDM,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yaitu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“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Menyiapkan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mengembangkan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Human Capital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berkualitas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profesional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memiliki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integritas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tinggi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>”</w:t>
      </w:r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000000" w:rsidRPr="00625B5D" w:rsidRDefault="0052421D" w:rsidP="00625B5D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625B5D">
        <w:rPr>
          <w:rFonts w:ascii="Times New Roman" w:hAnsi="Times New Roman" w:cs="Times New Roman"/>
          <w:sz w:val="32"/>
          <w:szCs w:val="32"/>
        </w:rPr>
        <w:t>Tujuan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625B5D">
        <w:rPr>
          <w:rFonts w:ascii="Times New Roman" w:hAnsi="Times New Roman" w:cs="Times New Roman"/>
          <w:sz w:val="32"/>
          <w:szCs w:val="32"/>
        </w:rPr>
        <w:t xml:space="preserve"> (1)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mengoptimalkan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pengetahuan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keterampilan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kompetensi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dimiliki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seluruh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karyawan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bank (2)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menambah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pengetahuan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ketrampilan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kompetensi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bagi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karyawan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r w:rsidR="00625B5D">
        <w:rPr>
          <w:rFonts w:ascii="Times New Roman" w:hAnsi="Times New Roman" w:cs="Times New Roman"/>
          <w:sz w:val="32"/>
          <w:szCs w:val="32"/>
        </w:rPr>
        <w:t xml:space="preserve">yang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dapat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menunjang</w:t>
      </w:r>
      <w:proofErr w:type="spellEnd"/>
      <w:r w:rsid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25B5D">
        <w:rPr>
          <w:rFonts w:ascii="Times New Roman" w:hAnsi="Times New Roman" w:cs="Times New Roman"/>
          <w:sz w:val="32"/>
          <w:szCs w:val="32"/>
        </w:rPr>
        <w:t>kelancaran</w:t>
      </w:r>
      <w:proofErr w:type="spellEnd"/>
      <w:r w:rsidR="00625B5D">
        <w:rPr>
          <w:rFonts w:ascii="Times New Roman" w:hAnsi="Times New Roman" w:cs="Times New Roman"/>
          <w:sz w:val="32"/>
          <w:szCs w:val="32"/>
          <w:lang w:val="id-ID"/>
        </w:rPr>
        <w:t>.</w:t>
      </w:r>
    </w:p>
    <w:p w:rsidR="00625B5D" w:rsidRDefault="00625B5D" w:rsidP="00625B5D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625B5D" w:rsidRDefault="00625B5D" w:rsidP="00625B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d-ID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Jenis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Program</w:t>
      </w:r>
      <w:r>
        <w:rPr>
          <w:rFonts w:ascii="Times New Roman" w:hAnsi="Times New Roman" w:cs="Times New Roman"/>
          <w:sz w:val="32"/>
          <w:szCs w:val="32"/>
          <w:lang w:val="id-ID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Pelatihan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</w:p>
    <w:p w:rsidR="00000000" w:rsidRPr="00625B5D" w:rsidRDefault="0052421D" w:rsidP="00625B5D">
      <w:pPr>
        <w:pStyle w:val="ListParagraph"/>
        <w:numPr>
          <w:ilvl w:val="0"/>
          <w:numId w:val="21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Pelatihan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Manajerial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yakni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pelatiha</w:t>
      </w:r>
      <w:r w:rsidRPr="00625B5D">
        <w:rPr>
          <w:rFonts w:ascii="Times New Roman" w:hAnsi="Times New Roman" w:cs="Times New Roman"/>
          <w:sz w:val="32"/>
          <w:szCs w:val="32"/>
        </w:rPr>
        <w:t>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ketrampilan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pengawasan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manajemen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umum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kompetensi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dibutuhkan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berhubungan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karir</w:t>
      </w:r>
      <w:proofErr w:type="spellEnd"/>
    </w:p>
    <w:p w:rsidR="00000000" w:rsidRPr="00625B5D" w:rsidRDefault="0052421D" w:rsidP="00625B5D">
      <w:pPr>
        <w:pStyle w:val="ListParagraph"/>
        <w:numPr>
          <w:ilvl w:val="0"/>
          <w:numId w:val="21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Pelatihan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Teknis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Pengetahuan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yakni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pelatihan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teknis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mengenai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proses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bisnis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produk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ser</w:t>
      </w:r>
      <w:r w:rsidRPr="00625B5D">
        <w:rPr>
          <w:rFonts w:ascii="Times New Roman" w:hAnsi="Times New Roman" w:cs="Times New Roman"/>
          <w:sz w:val="32"/>
          <w:szCs w:val="32"/>
        </w:rPr>
        <w:t>vis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operasional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berhubungan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pekerjaan</w:t>
      </w:r>
      <w:proofErr w:type="spellEnd"/>
    </w:p>
    <w:p w:rsidR="00000000" w:rsidRPr="00625B5D" w:rsidRDefault="0052421D" w:rsidP="00625B5D">
      <w:pPr>
        <w:pStyle w:val="ListParagraph"/>
        <w:numPr>
          <w:ilvl w:val="0"/>
          <w:numId w:val="21"/>
        </w:numPr>
        <w:ind w:left="709" w:firstLine="0"/>
        <w:rPr>
          <w:rFonts w:ascii="Times New Roman" w:hAnsi="Times New Roman" w:cs="Times New Roman"/>
          <w:sz w:val="32"/>
          <w:szCs w:val="32"/>
        </w:rPr>
      </w:pP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Individu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yakni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pengembangan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kompetensi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proofErr w:type="gramStart"/>
      <w:r w:rsidRPr="00625B5D">
        <w:rPr>
          <w:rFonts w:ascii="Times New Roman" w:hAnsi="Times New Roman" w:cs="Times New Roman"/>
          <w:sz w:val="32"/>
          <w:szCs w:val="32"/>
        </w:rPr>
        <w:t>akan</w:t>
      </w:r>
      <w:proofErr w:type="spellEnd"/>
      <w:proofErr w:type="gram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memperbaiki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efektifitas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individu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berhubungan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karir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pekerj</w:t>
      </w:r>
      <w:r w:rsidRPr="00625B5D">
        <w:rPr>
          <w:rFonts w:ascii="Times New Roman" w:hAnsi="Times New Roman" w:cs="Times New Roman"/>
          <w:sz w:val="32"/>
          <w:szCs w:val="32"/>
        </w:rPr>
        <w:t>aan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>.</w:t>
      </w:r>
    </w:p>
    <w:p w:rsidR="00625B5D" w:rsidRDefault="00625B5D" w:rsidP="00625B5D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625B5D" w:rsidRDefault="00625B5D" w:rsidP="00625B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d-ID"/>
        </w:rPr>
      </w:pPr>
      <w:r w:rsidRPr="00625B5D">
        <w:rPr>
          <w:rFonts w:ascii="Times New Roman" w:hAnsi="Times New Roman" w:cs="Times New Roman"/>
          <w:sz w:val="32"/>
          <w:szCs w:val="32"/>
        </w:rPr>
        <w:t>Application of objectives strategies</w:t>
      </w:r>
    </w:p>
    <w:p w:rsidR="00000000" w:rsidRPr="00625B5D" w:rsidRDefault="0052421D" w:rsidP="00625B5D">
      <w:pPr>
        <w:pStyle w:val="ListParagraph"/>
        <w:numPr>
          <w:ilvl w:val="0"/>
          <w:numId w:val="22"/>
        </w:numPr>
        <w:ind w:hanging="11"/>
        <w:rPr>
          <w:rFonts w:ascii="Times New Roman" w:hAnsi="Times New Roman" w:cs="Times New Roman"/>
          <w:sz w:val="32"/>
          <w:szCs w:val="32"/>
        </w:rPr>
      </w:pPr>
      <w:r w:rsidRPr="00625B5D">
        <w:rPr>
          <w:rFonts w:ascii="Times New Roman" w:hAnsi="Times New Roman" w:cs="Times New Roman"/>
          <w:sz w:val="32"/>
          <w:szCs w:val="32"/>
        </w:rPr>
        <w:t xml:space="preserve">Bank BTN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berhasil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membukukan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kinerja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keuangan</w:t>
      </w:r>
      <w:proofErr w:type="spellEnd"/>
    </w:p>
    <w:p w:rsidR="00625B5D" w:rsidRPr="00625B5D" w:rsidRDefault="00625B5D" w:rsidP="00625B5D">
      <w:pPr>
        <w:pStyle w:val="ListParagraph"/>
        <w:ind w:hanging="11"/>
        <w:rPr>
          <w:rFonts w:ascii="Times New Roman" w:hAnsi="Times New Roman" w:cs="Times New Roman"/>
          <w:sz w:val="32"/>
          <w:szCs w:val="32"/>
        </w:rPr>
      </w:pPr>
      <w:proofErr w:type="gramStart"/>
      <w:r w:rsidRPr="00625B5D">
        <w:rPr>
          <w:rFonts w:ascii="Times New Roman" w:hAnsi="Times New Roman" w:cs="Times New Roman"/>
          <w:sz w:val="32"/>
          <w:szCs w:val="32"/>
        </w:rPr>
        <w:t>yang</w:t>
      </w:r>
      <w:proofErr w:type="gram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positif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>.</w:t>
      </w:r>
    </w:p>
    <w:p w:rsidR="00000000" w:rsidRPr="00625B5D" w:rsidRDefault="0052421D" w:rsidP="00625B5D">
      <w:pPr>
        <w:pStyle w:val="ListParagraph"/>
        <w:numPr>
          <w:ilvl w:val="0"/>
          <w:numId w:val="23"/>
        </w:numPr>
        <w:ind w:hanging="11"/>
        <w:rPr>
          <w:rFonts w:ascii="Times New Roman" w:hAnsi="Times New Roman" w:cs="Times New Roman"/>
          <w:sz w:val="32"/>
          <w:szCs w:val="32"/>
        </w:rPr>
      </w:pPr>
      <w:r w:rsidRPr="00625B5D">
        <w:rPr>
          <w:rFonts w:ascii="Times New Roman" w:hAnsi="Times New Roman" w:cs="Times New Roman"/>
          <w:sz w:val="32"/>
          <w:szCs w:val="32"/>
        </w:rPr>
        <w:t xml:space="preserve">Di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tengah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kompetisi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bisnis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perbankan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terus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meningkat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Bank BTN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mencatat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kenaikan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pertumbuhan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kredit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sebesar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Rp15,53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triliun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atau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43,34%,</w:t>
      </w:r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seiring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dengan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kenaikan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laba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sebesar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Rp28,45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miliar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didukung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oleh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kualitas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aset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terjaga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>.</w:t>
      </w:r>
    </w:p>
    <w:p w:rsidR="00000000" w:rsidRPr="00625B5D" w:rsidRDefault="0052421D" w:rsidP="00625B5D">
      <w:pPr>
        <w:pStyle w:val="ListParagraph"/>
        <w:numPr>
          <w:ilvl w:val="0"/>
          <w:numId w:val="23"/>
        </w:numPr>
        <w:ind w:hanging="11"/>
        <w:rPr>
          <w:rFonts w:ascii="Times New Roman" w:hAnsi="Times New Roman" w:cs="Times New Roman"/>
          <w:sz w:val="32"/>
          <w:szCs w:val="32"/>
        </w:rPr>
      </w:pP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Melalui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pola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konsolidasi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internal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komprehensif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, Bank BTN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telah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membangun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fondasi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</w:t>
      </w:r>
      <w:r w:rsidRPr="00625B5D">
        <w:rPr>
          <w:rFonts w:ascii="Times New Roman" w:hAnsi="Times New Roman" w:cs="Times New Roman"/>
          <w:sz w:val="32"/>
          <w:szCs w:val="32"/>
        </w:rPr>
        <w:t xml:space="preserve">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kokoh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siap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menjalankan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korporasi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bank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utama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yang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berfokus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pada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pembiayaan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perumahan</w:t>
      </w:r>
      <w:proofErr w:type="spellEnd"/>
      <w:r w:rsidRPr="00625B5D">
        <w:rPr>
          <w:rFonts w:ascii="Times New Roman" w:hAnsi="Times New Roman" w:cs="Times New Roman"/>
          <w:sz w:val="32"/>
          <w:szCs w:val="32"/>
        </w:rPr>
        <w:t>.</w:t>
      </w:r>
    </w:p>
    <w:p w:rsidR="00625B5D" w:rsidRDefault="00625B5D" w:rsidP="00625B5D">
      <w:pPr>
        <w:rPr>
          <w:rFonts w:ascii="Times New Roman" w:hAnsi="Times New Roman" w:cs="Times New Roman"/>
          <w:sz w:val="32"/>
          <w:szCs w:val="32"/>
          <w:lang w:val="id-ID"/>
        </w:rPr>
      </w:pPr>
    </w:p>
    <w:p w:rsidR="00625B5D" w:rsidRDefault="00625B5D" w:rsidP="00625B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id-ID"/>
        </w:rPr>
      </w:pPr>
      <w:r>
        <w:rPr>
          <w:rFonts w:ascii="Times New Roman" w:hAnsi="Times New Roman" w:cs="Times New Roman"/>
          <w:sz w:val="32"/>
          <w:szCs w:val="32"/>
        </w:rPr>
        <w:t xml:space="preserve">Evaluation of </w:t>
      </w:r>
      <w:r>
        <w:rPr>
          <w:rFonts w:ascii="Times New Roman" w:hAnsi="Times New Roman" w:cs="Times New Roman"/>
          <w:sz w:val="32"/>
          <w:szCs w:val="32"/>
          <w:lang w:val="id-ID"/>
        </w:rPr>
        <w:t>F</w:t>
      </w:r>
      <w:proofErr w:type="spellStart"/>
      <w:r>
        <w:rPr>
          <w:rFonts w:ascii="Times New Roman" w:hAnsi="Times New Roman" w:cs="Times New Roman"/>
          <w:sz w:val="32"/>
          <w:szCs w:val="32"/>
        </w:rPr>
        <w:t>irms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id-ID"/>
        </w:rPr>
        <w:t>S</w:t>
      </w:r>
      <w:proofErr w:type="spellStart"/>
      <w:r w:rsidRPr="00625B5D">
        <w:rPr>
          <w:rFonts w:ascii="Times New Roman" w:hAnsi="Times New Roman" w:cs="Times New Roman"/>
          <w:sz w:val="32"/>
          <w:szCs w:val="32"/>
        </w:rPr>
        <w:t>trategies</w:t>
      </w:r>
      <w:proofErr w:type="spellEnd"/>
    </w:p>
    <w:p w:rsidR="00000000" w:rsidRPr="0052421D" w:rsidRDefault="0052421D" w:rsidP="0052421D">
      <w:pPr>
        <w:pStyle w:val="ListParagrap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proofErr w:type="spellStart"/>
      <w:proofErr w:type="gramStart"/>
      <w:r w:rsidRPr="0052421D">
        <w:rPr>
          <w:rFonts w:ascii="Times New Roman" w:hAnsi="Times New Roman" w:cs="Times New Roman"/>
          <w:sz w:val="32"/>
          <w:szCs w:val="32"/>
        </w:rPr>
        <w:t>Pada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bidang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SDM,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dilakukan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pembenahan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secara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fundamental.</w:t>
      </w:r>
      <w:proofErr w:type="gram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52421D">
        <w:rPr>
          <w:rFonts w:ascii="Times New Roman" w:hAnsi="Times New Roman" w:cs="Times New Roman"/>
          <w:sz w:val="32"/>
          <w:szCs w:val="32"/>
        </w:rPr>
        <w:t>Sebagai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langkah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pertama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pembenahan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SDM, Bank BTN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melakukan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pengenalan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dan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redefinisi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budaya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kerja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mengubah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paradigma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lama yang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berkesan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birokratis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menjadi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2421D">
        <w:rPr>
          <w:rFonts w:ascii="Times New Roman" w:hAnsi="Times New Roman" w:cs="Times New Roman"/>
          <w:sz w:val="32"/>
          <w:szCs w:val="32"/>
        </w:rPr>
        <w:t>lebih</w:t>
      </w:r>
      <w:proofErr w:type="spellEnd"/>
      <w:r w:rsidRPr="0052421D">
        <w:rPr>
          <w:rFonts w:ascii="Times New Roman" w:hAnsi="Times New Roman" w:cs="Times New Roman"/>
          <w:sz w:val="32"/>
          <w:szCs w:val="32"/>
        </w:rPr>
        <w:t xml:space="preserve"> market friendly.</w:t>
      </w:r>
      <w:proofErr w:type="gramEnd"/>
    </w:p>
    <w:p w:rsidR="00625B5D" w:rsidRPr="00625B5D" w:rsidRDefault="00625B5D" w:rsidP="00625B5D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625B5D" w:rsidRPr="00625B5D" w:rsidRDefault="00625B5D" w:rsidP="00625B5D">
      <w:pPr>
        <w:pStyle w:val="ListParagraph"/>
        <w:ind w:hanging="11"/>
        <w:rPr>
          <w:rFonts w:ascii="Times New Roman" w:hAnsi="Times New Roman" w:cs="Times New Roman"/>
          <w:sz w:val="32"/>
          <w:szCs w:val="32"/>
          <w:lang w:val="id-ID"/>
        </w:rPr>
      </w:pPr>
    </w:p>
    <w:p w:rsidR="00625B5D" w:rsidRPr="00625B5D" w:rsidRDefault="00625B5D" w:rsidP="00625B5D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326D1A" w:rsidRPr="00326D1A" w:rsidRDefault="00326D1A" w:rsidP="00326D1A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326D1A" w:rsidRPr="00326D1A" w:rsidRDefault="00326D1A" w:rsidP="00326D1A">
      <w:pPr>
        <w:pStyle w:val="ListParagraph"/>
        <w:ind w:left="1070"/>
        <w:rPr>
          <w:rFonts w:ascii="Times New Roman" w:hAnsi="Times New Roman" w:cs="Times New Roman"/>
          <w:sz w:val="32"/>
          <w:szCs w:val="32"/>
        </w:rPr>
      </w:pPr>
    </w:p>
    <w:p w:rsidR="0034242F" w:rsidRPr="0034242F" w:rsidRDefault="0034242F" w:rsidP="0034242F">
      <w:pPr>
        <w:pStyle w:val="ListParagraph"/>
        <w:rPr>
          <w:rFonts w:ascii="Times New Roman" w:hAnsi="Times New Roman" w:cs="Times New Roman"/>
          <w:sz w:val="32"/>
          <w:szCs w:val="32"/>
          <w:lang w:val="id-ID"/>
        </w:rPr>
      </w:pPr>
    </w:p>
    <w:p w:rsidR="005A0F14" w:rsidRPr="005A0F14" w:rsidRDefault="005A0F14" w:rsidP="005A0F14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F90EAB" w:rsidRPr="00F90EAB" w:rsidRDefault="00F90EAB" w:rsidP="00F90EAB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sectPr w:rsidR="00F90EAB" w:rsidRPr="00F90EA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EAB" w:rsidRDefault="00F90EAB" w:rsidP="00F90EAB">
      <w:pPr>
        <w:spacing w:after="0" w:line="240" w:lineRule="auto"/>
      </w:pPr>
      <w:r>
        <w:separator/>
      </w:r>
    </w:p>
  </w:endnote>
  <w:endnote w:type="continuationSeparator" w:id="0">
    <w:p w:rsidR="00F90EAB" w:rsidRDefault="00F90EAB" w:rsidP="00F9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EAB" w:rsidRDefault="00F90EAB" w:rsidP="00F90EAB">
      <w:pPr>
        <w:spacing w:after="0" w:line="240" w:lineRule="auto"/>
      </w:pPr>
      <w:r>
        <w:separator/>
      </w:r>
    </w:p>
  </w:footnote>
  <w:footnote w:type="continuationSeparator" w:id="0">
    <w:p w:rsidR="00F90EAB" w:rsidRDefault="00F90EAB" w:rsidP="00F9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EAB" w:rsidRPr="00F90EAB" w:rsidRDefault="00F90EAB">
    <w:pPr>
      <w:pStyle w:val="Header"/>
      <w:rPr>
        <w:rFonts w:ascii="Times New Roman" w:hAnsi="Times New Roman" w:cs="Times New Roman"/>
        <w:b/>
        <w:sz w:val="32"/>
        <w:szCs w:val="32"/>
      </w:rPr>
    </w:pPr>
    <w:proofErr w:type="spellStart"/>
    <w:proofErr w:type="gramStart"/>
    <w:r w:rsidRPr="00F90EAB">
      <w:rPr>
        <w:rFonts w:ascii="Times New Roman" w:hAnsi="Times New Roman" w:cs="Times New Roman"/>
        <w:b/>
        <w:sz w:val="32"/>
        <w:szCs w:val="32"/>
      </w:rPr>
      <w:t>Nama</w:t>
    </w:r>
    <w:proofErr w:type="spellEnd"/>
    <w:r w:rsidRPr="00F90EAB">
      <w:rPr>
        <w:rFonts w:ascii="Times New Roman" w:hAnsi="Times New Roman" w:cs="Times New Roman"/>
        <w:b/>
        <w:sz w:val="32"/>
        <w:szCs w:val="32"/>
      </w:rPr>
      <w:t xml:space="preserve"> :</w:t>
    </w:r>
    <w:proofErr w:type="gramEnd"/>
    <w:r w:rsidRPr="00F90EAB">
      <w:rPr>
        <w:rFonts w:ascii="Times New Roman" w:hAnsi="Times New Roman" w:cs="Times New Roman"/>
        <w:b/>
        <w:sz w:val="32"/>
        <w:szCs w:val="32"/>
      </w:rPr>
      <w:t xml:space="preserve"> </w:t>
    </w:r>
    <w:proofErr w:type="spellStart"/>
    <w:r w:rsidRPr="00F90EAB">
      <w:rPr>
        <w:rFonts w:ascii="Times New Roman" w:hAnsi="Times New Roman" w:cs="Times New Roman"/>
        <w:b/>
        <w:sz w:val="32"/>
        <w:szCs w:val="32"/>
      </w:rPr>
      <w:t>Iqbal</w:t>
    </w:r>
    <w:proofErr w:type="spellEnd"/>
    <w:r w:rsidRPr="00F90EAB">
      <w:rPr>
        <w:rFonts w:ascii="Times New Roman" w:hAnsi="Times New Roman" w:cs="Times New Roman"/>
        <w:b/>
        <w:sz w:val="32"/>
        <w:szCs w:val="32"/>
      </w:rPr>
      <w:t xml:space="preserve"> </w:t>
    </w:r>
    <w:proofErr w:type="spellStart"/>
    <w:r w:rsidRPr="00F90EAB">
      <w:rPr>
        <w:rFonts w:ascii="Times New Roman" w:hAnsi="Times New Roman" w:cs="Times New Roman"/>
        <w:b/>
        <w:sz w:val="32"/>
        <w:szCs w:val="32"/>
      </w:rPr>
      <w:t>Ammar</w:t>
    </w:r>
    <w:proofErr w:type="spellEnd"/>
    <w:r w:rsidRPr="00F90EAB">
      <w:rPr>
        <w:rFonts w:ascii="Times New Roman" w:hAnsi="Times New Roman" w:cs="Times New Roman"/>
        <w:b/>
        <w:sz w:val="32"/>
        <w:szCs w:val="32"/>
      </w:rPr>
      <w:t xml:space="preserve"> </w:t>
    </w:r>
    <w:proofErr w:type="spellStart"/>
    <w:r w:rsidRPr="00F90EAB">
      <w:rPr>
        <w:rFonts w:ascii="Times New Roman" w:hAnsi="Times New Roman" w:cs="Times New Roman"/>
        <w:b/>
        <w:sz w:val="32"/>
        <w:szCs w:val="32"/>
      </w:rPr>
      <w:t>Fuadi</w:t>
    </w:r>
    <w:proofErr w:type="spellEnd"/>
  </w:p>
  <w:p w:rsidR="00F90EAB" w:rsidRPr="00F90EAB" w:rsidRDefault="00F90EAB">
    <w:pPr>
      <w:pStyle w:val="Header"/>
      <w:rPr>
        <w:rFonts w:ascii="Times New Roman" w:hAnsi="Times New Roman" w:cs="Times New Roman"/>
        <w:b/>
        <w:sz w:val="32"/>
        <w:szCs w:val="32"/>
      </w:rPr>
    </w:pPr>
    <w:r w:rsidRPr="00F90EAB">
      <w:rPr>
        <w:rFonts w:ascii="Times New Roman" w:hAnsi="Times New Roman" w:cs="Times New Roman"/>
        <w:b/>
        <w:sz w:val="32"/>
        <w:szCs w:val="32"/>
      </w:rPr>
      <w:t>NIM   : 14808141013</w:t>
    </w:r>
  </w:p>
  <w:p w:rsidR="00F90EAB" w:rsidRPr="00F90EAB" w:rsidRDefault="00F90EAB">
    <w:pPr>
      <w:pStyle w:val="Header"/>
      <w:rPr>
        <w:rFonts w:ascii="Times New Roman" w:hAnsi="Times New Roman" w:cs="Times New Roman"/>
        <w:b/>
        <w:sz w:val="32"/>
        <w:szCs w:val="32"/>
      </w:rPr>
    </w:pPr>
    <w:proofErr w:type="gramStart"/>
    <w:r w:rsidRPr="00F90EAB">
      <w:rPr>
        <w:rFonts w:ascii="Times New Roman" w:hAnsi="Times New Roman" w:cs="Times New Roman"/>
        <w:b/>
        <w:sz w:val="32"/>
        <w:szCs w:val="32"/>
      </w:rPr>
      <w:t>Prodi  :</w:t>
    </w:r>
    <w:proofErr w:type="gramEnd"/>
    <w:r w:rsidRPr="00F90EAB">
      <w:rPr>
        <w:rFonts w:ascii="Times New Roman" w:hAnsi="Times New Roman" w:cs="Times New Roman"/>
        <w:b/>
        <w:sz w:val="32"/>
        <w:szCs w:val="32"/>
      </w:rPr>
      <w:t xml:space="preserve"> </w:t>
    </w:r>
    <w:proofErr w:type="spellStart"/>
    <w:r w:rsidRPr="00F90EAB">
      <w:rPr>
        <w:rFonts w:ascii="Times New Roman" w:hAnsi="Times New Roman" w:cs="Times New Roman"/>
        <w:b/>
        <w:sz w:val="32"/>
        <w:szCs w:val="32"/>
      </w:rPr>
      <w:t>Manajemen</w:t>
    </w:r>
    <w:proofErr w:type="spellEnd"/>
    <w:r w:rsidRPr="00F90EAB">
      <w:rPr>
        <w:rFonts w:ascii="Times New Roman" w:hAnsi="Times New Roman" w:cs="Times New Roman"/>
        <w:b/>
        <w:sz w:val="32"/>
        <w:szCs w:val="32"/>
      </w:rPr>
      <w:t xml:space="preserve"> SDM 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6CF9"/>
    <w:multiLevelType w:val="hybridMultilevel"/>
    <w:tmpl w:val="232EDCB4"/>
    <w:lvl w:ilvl="0" w:tplc="0409000B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04C367EE"/>
    <w:multiLevelType w:val="hybridMultilevel"/>
    <w:tmpl w:val="BF5E2278"/>
    <w:lvl w:ilvl="0" w:tplc="BDACE9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78A7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647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CAB6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AC88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64F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10DD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665F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AC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F1304BF"/>
    <w:multiLevelType w:val="hybridMultilevel"/>
    <w:tmpl w:val="6588955C"/>
    <w:lvl w:ilvl="0" w:tplc="6234E93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62574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A44B0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668168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100EA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280A0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14481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534004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7A7E1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4F6C2A"/>
    <w:multiLevelType w:val="hybridMultilevel"/>
    <w:tmpl w:val="4462B81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7B6522"/>
    <w:multiLevelType w:val="hybridMultilevel"/>
    <w:tmpl w:val="2990E78E"/>
    <w:lvl w:ilvl="0" w:tplc="CA56C17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14FE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6F14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BCA9C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D0AC6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8A511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66545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DEE73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D1CE47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4A6B64"/>
    <w:multiLevelType w:val="hybridMultilevel"/>
    <w:tmpl w:val="597C6D42"/>
    <w:lvl w:ilvl="0" w:tplc="1DA45D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C01B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663CD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F468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B51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EF92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6EB9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1AC7A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70A4BC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BC03D4D"/>
    <w:multiLevelType w:val="hybridMultilevel"/>
    <w:tmpl w:val="B31E370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A81BB5"/>
    <w:multiLevelType w:val="hybridMultilevel"/>
    <w:tmpl w:val="53266060"/>
    <w:lvl w:ilvl="0" w:tplc="B34CD9F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990278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50A8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4418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503B2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5C721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CE950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4DE75F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DAACE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C95B5B"/>
    <w:multiLevelType w:val="hybridMultilevel"/>
    <w:tmpl w:val="E1484C9E"/>
    <w:lvl w:ilvl="0" w:tplc="A4AA9B2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6AB8B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073F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D45F7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A4943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65C21F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CC434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EC84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A21F3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431FEA"/>
    <w:multiLevelType w:val="hybridMultilevel"/>
    <w:tmpl w:val="349EFD6C"/>
    <w:lvl w:ilvl="0" w:tplc="BC022AF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961CB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4AFD5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0C83E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30384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E652F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680014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04DCA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ECA3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997F79"/>
    <w:multiLevelType w:val="hybridMultilevel"/>
    <w:tmpl w:val="35DCC3B4"/>
    <w:lvl w:ilvl="0" w:tplc="4378BC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05E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9B6CC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521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12E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F415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62A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102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A2F5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ED81DD7"/>
    <w:multiLevelType w:val="hybridMultilevel"/>
    <w:tmpl w:val="5C2C6304"/>
    <w:lvl w:ilvl="0" w:tplc="AED80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177580"/>
    <w:multiLevelType w:val="hybridMultilevel"/>
    <w:tmpl w:val="1AA8171A"/>
    <w:lvl w:ilvl="0" w:tplc="9C12F1C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5C325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968CA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00F6E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E610E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B2A1E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2C72A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82937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C0AC8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6917DD"/>
    <w:multiLevelType w:val="hybridMultilevel"/>
    <w:tmpl w:val="4702761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CE466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102B9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0633F4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402C9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90D746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03C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3A648E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282BD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0D96D79"/>
    <w:multiLevelType w:val="hybridMultilevel"/>
    <w:tmpl w:val="21FADEEE"/>
    <w:lvl w:ilvl="0" w:tplc="0C40612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D699EA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D509A9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5691E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2280F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10454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2A62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EBD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3E243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D5A0B8D"/>
    <w:multiLevelType w:val="hybridMultilevel"/>
    <w:tmpl w:val="CA0263B0"/>
    <w:lvl w:ilvl="0" w:tplc="AFA4BC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6EE7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F65A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C0F4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F6C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F46F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A2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BDAC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3240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A4059F6"/>
    <w:multiLevelType w:val="hybridMultilevel"/>
    <w:tmpl w:val="E696C1FE"/>
    <w:lvl w:ilvl="0" w:tplc="E2706E4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5A5D8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9806E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761602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66A64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3A0494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0C4BE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0C973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8C65E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F2222C"/>
    <w:multiLevelType w:val="hybridMultilevel"/>
    <w:tmpl w:val="44B095EE"/>
    <w:lvl w:ilvl="0" w:tplc="560A1B8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CA0E8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76C18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4458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6981B8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60AB5A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EB4B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BA1FC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C4529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2AD2FC8"/>
    <w:multiLevelType w:val="hybridMultilevel"/>
    <w:tmpl w:val="6E2C002A"/>
    <w:lvl w:ilvl="0" w:tplc="A10A759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5AAF0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DA050E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4E367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186BA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4E294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4851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AEA2B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A99A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4955D6"/>
    <w:multiLevelType w:val="hybridMultilevel"/>
    <w:tmpl w:val="6310E11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E95F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FCA87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3827B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468C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AB61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56A47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8EBA1C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68E706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7B05D09"/>
    <w:multiLevelType w:val="hybridMultilevel"/>
    <w:tmpl w:val="C8E6AF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6ED70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162A94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4A7CD6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4FE880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20F39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4CA7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82B1A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A6E46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BB3E3E"/>
    <w:multiLevelType w:val="hybridMultilevel"/>
    <w:tmpl w:val="161A46C0"/>
    <w:lvl w:ilvl="0" w:tplc="922E5C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6E8D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0639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E35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C9CB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6436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3A6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F4858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B23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7C162A52"/>
    <w:multiLevelType w:val="hybridMultilevel"/>
    <w:tmpl w:val="A2AC48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665166"/>
    <w:multiLevelType w:val="hybridMultilevel"/>
    <w:tmpl w:val="1B82D134"/>
    <w:lvl w:ilvl="0" w:tplc="39F4C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36CB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E208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C55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A29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86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F4C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F807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7C0A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5"/>
  </w:num>
  <w:num w:numId="5">
    <w:abstractNumId w:val="18"/>
  </w:num>
  <w:num w:numId="6">
    <w:abstractNumId w:val="15"/>
  </w:num>
  <w:num w:numId="7">
    <w:abstractNumId w:val="1"/>
  </w:num>
  <w:num w:numId="8">
    <w:abstractNumId w:val="21"/>
  </w:num>
  <w:num w:numId="9">
    <w:abstractNumId w:val="23"/>
  </w:num>
  <w:num w:numId="10">
    <w:abstractNumId w:val="10"/>
  </w:num>
  <w:num w:numId="11">
    <w:abstractNumId w:val="14"/>
  </w:num>
  <w:num w:numId="12">
    <w:abstractNumId w:val="3"/>
  </w:num>
  <w:num w:numId="13">
    <w:abstractNumId w:val="16"/>
  </w:num>
  <w:num w:numId="14">
    <w:abstractNumId w:val="4"/>
  </w:num>
  <w:num w:numId="15">
    <w:abstractNumId w:val="17"/>
  </w:num>
  <w:num w:numId="16">
    <w:abstractNumId w:val="0"/>
  </w:num>
  <w:num w:numId="17">
    <w:abstractNumId w:val="7"/>
  </w:num>
  <w:num w:numId="18">
    <w:abstractNumId w:val="2"/>
  </w:num>
  <w:num w:numId="19">
    <w:abstractNumId w:val="11"/>
  </w:num>
  <w:num w:numId="20">
    <w:abstractNumId w:val="8"/>
  </w:num>
  <w:num w:numId="21">
    <w:abstractNumId w:val="6"/>
  </w:num>
  <w:num w:numId="22">
    <w:abstractNumId w:val="20"/>
  </w:num>
  <w:num w:numId="23">
    <w:abstractNumId w:val="19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EAB"/>
    <w:rsid w:val="00326D1A"/>
    <w:rsid w:val="0034242F"/>
    <w:rsid w:val="0052421D"/>
    <w:rsid w:val="005A0F14"/>
    <w:rsid w:val="00625B5D"/>
    <w:rsid w:val="00914A32"/>
    <w:rsid w:val="00D2510E"/>
    <w:rsid w:val="00D26A43"/>
    <w:rsid w:val="00F9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AB"/>
  </w:style>
  <w:style w:type="paragraph" w:styleId="Footer">
    <w:name w:val="footer"/>
    <w:basedOn w:val="Normal"/>
    <w:link w:val="FooterChar"/>
    <w:uiPriority w:val="99"/>
    <w:unhideWhenUsed/>
    <w:rsid w:val="00F90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AB"/>
  </w:style>
  <w:style w:type="paragraph" w:styleId="ListParagraph">
    <w:name w:val="List Paragraph"/>
    <w:basedOn w:val="Normal"/>
    <w:uiPriority w:val="34"/>
    <w:qFormat/>
    <w:rsid w:val="00F90E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0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EAB"/>
  </w:style>
  <w:style w:type="paragraph" w:styleId="Footer">
    <w:name w:val="footer"/>
    <w:basedOn w:val="Normal"/>
    <w:link w:val="FooterChar"/>
    <w:uiPriority w:val="99"/>
    <w:unhideWhenUsed/>
    <w:rsid w:val="00F90E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EAB"/>
  </w:style>
  <w:style w:type="paragraph" w:styleId="ListParagraph">
    <w:name w:val="List Paragraph"/>
    <w:basedOn w:val="Normal"/>
    <w:uiPriority w:val="34"/>
    <w:qFormat/>
    <w:rsid w:val="00F9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808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4246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404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40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89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8746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572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85431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82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9991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7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47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42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0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871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9010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922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8090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88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2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82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36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660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527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0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87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406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8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83051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26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9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 AIO</dc:creator>
  <cp:lastModifiedBy>Limuny</cp:lastModifiedBy>
  <cp:revision>3</cp:revision>
  <dcterms:created xsi:type="dcterms:W3CDTF">2016-12-19T03:20:00Z</dcterms:created>
  <dcterms:modified xsi:type="dcterms:W3CDTF">2016-12-19T04:33:00Z</dcterms:modified>
</cp:coreProperties>
</file>