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02A" w:rsidRPr="002A3AA2" w:rsidRDefault="002A3AA2" w:rsidP="002A3AA2">
      <w:pPr>
        <w:pStyle w:val="ListParagraph"/>
        <w:numPr>
          <w:ilvl w:val="0"/>
          <w:numId w:val="1"/>
        </w:numPr>
        <w:rPr>
          <w:rFonts w:ascii="Times New Roman" w:hAnsi="Times New Roman" w:cs="Times New Roman"/>
          <w:sz w:val="24"/>
          <w:szCs w:val="24"/>
          <w:lang w:val="en-US"/>
        </w:rPr>
      </w:pPr>
      <w:r w:rsidRPr="002A3AA2">
        <w:rPr>
          <w:rFonts w:ascii="Times New Roman" w:hAnsi="Times New Roman" w:cs="Times New Roman"/>
          <w:sz w:val="24"/>
          <w:szCs w:val="24"/>
          <w:lang w:val="en-US"/>
        </w:rPr>
        <w:t>Indra Bagus Wijaya</w:t>
      </w:r>
    </w:p>
    <w:p w:rsidR="002A3AA2" w:rsidRPr="002A3AA2" w:rsidRDefault="002A3AA2" w:rsidP="002A3AA2">
      <w:pPr>
        <w:pStyle w:val="ListParagraph"/>
        <w:numPr>
          <w:ilvl w:val="0"/>
          <w:numId w:val="1"/>
        </w:numPr>
        <w:rPr>
          <w:rFonts w:ascii="Times New Roman" w:hAnsi="Times New Roman" w:cs="Times New Roman"/>
          <w:sz w:val="24"/>
          <w:szCs w:val="24"/>
          <w:lang w:val="en-US"/>
        </w:rPr>
      </w:pPr>
      <w:r w:rsidRPr="002A3AA2">
        <w:rPr>
          <w:rFonts w:ascii="Times New Roman" w:hAnsi="Times New Roman" w:cs="Times New Roman"/>
          <w:sz w:val="24"/>
          <w:szCs w:val="24"/>
          <w:lang w:val="en-US"/>
        </w:rPr>
        <w:t>14808141044</w:t>
      </w:r>
    </w:p>
    <w:p w:rsidR="002A3AA2" w:rsidRPr="002A3AA2" w:rsidRDefault="002A3AA2" w:rsidP="002A3AA2">
      <w:pPr>
        <w:pStyle w:val="ListParagraph"/>
        <w:numPr>
          <w:ilvl w:val="0"/>
          <w:numId w:val="1"/>
        </w:numPr>
        <w:rPr>
          <w:rFonts w:ascii="Times New Roman" w:hAnsi="Times New Roman" w:cs="Times New Roman"/>
          <w:sz w:val="24"/>
          <w:szCs w:val="24"/>
          <w:lang w:val="en-US"/>
        </w:rPr>
      </w:pPr>
      <w:r w:rsidRPr="002A3AA2">
        <w:rPr>
          <w:rFonts w:ascii="Times New Roman" w:hAnsi="Times New Roman" w:cs="Times New Roman"/>
          <w:sz w:val="24"/>
          <w:szCs w:val="24"/>
          <w:lang w:val="en-US"/>
        </w:rPr>
        <w:t>Manajemen 2014</w:t>
      </w:r>
    </w:p>
    <w:p w:rsidR="002A3AA2" w:rsidRDefault="002A3AA2">
      <w:pPr>
        <w:rPr>
          <w:rFonts w:ascii="Times New Roman" w:hAnsi="Times New Roman" w:cs="Times New Roman"/>
          <w:sz w:val="24"/>
          <w:szCs w:val="24"/>
          <w:lang w:val="en-US"/>
        </w:rPr>
      </w:pPr>
    </w:p>
    <w:p w:rsidR="002A3AA2" w:rsidRDefault="002A3AA2" w:rsidP="00166C42">
      <w:pPr>
        <w:pStyle w:val="ListParagraph"/>
        <w:numPr>
          <w:ilvl w:val="0"/>
          <w:numId w:val="5"/>
        </w:numPr>
        <w:rPr>
          <w:rFonts w:ascii="Times New Roman" w:hAnsi="Times New Roman" w:cs="Times New Roman"/>
          <w:sz w:val="24"/>
          <w:szCs w:val="24"/>
          <w:lang w:val="en-US"/>
        </w:rPr>
      </w:pPr>
      <w:r w:rsidRPr="0090265E">
        <w:rPr>
          <w:rFonts w:ascii="Times New Roman" w:hAnsi="Times New Roman" w:cs="Times New Roman"/>
          <w:i/>
          <w:sz w:val="24"/>
          <w:szCs w:val="24"/>
          <w:lang w:val="en-US"/>
        </w:rPr>
        <w:t>Strategic Human Resource Planning In Academia</w:t>
      </w:r>
      <w:r>
        <w:rPr>
          <w:rFonts w:ascii="Times New Roman" w:hAnsi="Times New Roman" w:cs="Times New Roman"/>
          <w:sz w:val="24"/>
          <w:szCs w:val="24"/>
          <w:lang w:val="en-US"/>
        </w:rPr>
        <w:t xml:space="preserve"> (Perencanaan Sumberdaya Manusia Strategis di Lingkungan Akademis</w:t>
      </w:r>
      <w:r w:rsidR="00541C44">
        <w:rPr>
          <w:rFonts w:ascii="Times New Roman" w:hAnsi="Times New Roman" w:cs="Times New Roman"/>
          <w:sz w:val="24"/>
          <w:szCs w:val="24"/>
          <w:lang w:val="en-US"/>
        </w:rPr>
        <w:t xml:space="preserve"> Perguruan Tinggi</w:t>
      </w:r>
      <w:r>
        <w:rPr>
          <w:rFonts w:ascii="Times New Roman" w:hAnsi="Times New Roman" w:cs="Times New Roman"/>
          <w:sz w:val="24"/>
          <w:szCs w:val="24"/>
          <w:lang w:val="en-US"/>
        </w:rPr>
        <w:t>)</w:t>
      </w:r>
    </w:p>
    <w:p w:rsidR="0090265E" w:rsidRDefault="002A3AA2" w:rsidP="0090265E">
      <w:pPr>
        <w:rPr>
          <w:rFonts w:ascii="Times New Roman" w:hAnsi="Times New Roman" w:cs="Times New Roman"/>
          <w:sz w:val="24"/>
          <w:szCs w:val="24"/>
          <w:lang w:val="en-US"/>
        </w:rPr>
      </w:pPr>
      <w:r w:rsidRPr="0090265E">
        <w:rPr>
          <w:rFonts w:ascii="Times New Roman" w:hAnsi="Times New Roman" w:cs="Times New Roman"/>
          <w:sz w:val="24"/>
          <w:szCs w:val="24"/>
          <w:lang w:val="en-US"/>
        </w:rPr>
        <w:t>Oleh: Gregory Ulferts</w:t>
      </w:r>
      <w:r w:rsidR="0090265E" w:rsidRPr="0090265E">
        <w:rPr>
          <w:rFonts w:ascii="Times New Roman" w:hAnsi="Times New Roman" w:cs="Times New Roman"/>
          <w:sz w:val="24"/>
          <w:szCs w:val="24"/>
          <w:lang w:val="en-US"/>
        </w:rPr>
        <w:t xml:space="preserve">, Patrick Wirtz, dan Evan Peterson dari </w:t>
      </w:r>
      <w:r w:rsidR="0090265E" w:rsidRPr="0090265E">
        <w:rPr>
          <w:rFonts w:ascii="Times New Roman" w:hAnsi="Times New Roman" w:cs="Times New Roman"/>
          <w:i/>
          <w:sz w:val="24"/>
          <w:szCs w:val="24"/>
          <w:lang w:val="en-US"/>
        </w:rPr>
        <w:t>University of Detroit Mercy, USA</w:t>
      </w:r>
    </w:p>
    <w:p w:rsidR="0090265E" w:rsidRPr="0090265E" w:rsidRDefault="0090265E" w:rsidP="0090265E">
      <w:pPr>
        <w:rPr>
          <w:rFonts w:ascii="Times New Roman" w:hAnsi="Times New Roman" w:cs="Times New Roman"/>
          <w:sz w:val="24"/>
          <w:szCs w:val="24"/>
          <w:lang w:val="en-US"/>
        </w:rPr>
      </w:pPr>
      <w:r w:rsidRPr="0090265E">
        <w:rPr>
          <w:rFonts w:ascii="Times New Roman" w:hAnsi="Times New Roman" w:cs="Times New Roman"/>
          <w:sz w:val="24"/>
          <w:szCs w:val="24"/>
          <w:lang w:val="en-US"/>
        </w:rPr>
        <w:t xml:space="preserve">Dalam </w:t>
      </w:r>
      <w:r w:rsidRPr="0090265E">
        <w:rPr>
          <w:rFonts w:ascii="Times New Roman" w:hAnsi="Times New Roman" w:cs="Times New Roman"/>
          <w:i/>
          <w:sz w:val="24"/>
          <w:szCs w:val="24"/>
          <w:lang w:val="en-US"/>
        </w:rPr>
        <w:t>American Journal of Business Education</w:t>
      </w:r>
      <w:r w:rsidRPr="0090265E">
        <w:rPr>
          <w:rFonts w:ascii="Times New Roman" w:hAnsi="Times New Roman" w:cs="Times New Roman"/>
          <w:sz w:val="24"/>
          <w:szCs w:val="24"/>
          <w:lang w:val="en-US"/>
        </w:rPr>
        <w:t>, Oktober 2009, vol. 2, no. 7.</w:t>
      </w:r>
    </w:p>
    <w:p w:rsidR="0090265E" w:rsidRPr="002A3AA2" w:rsidRDefault="0090265E" w:rsidP="002A3AA2">
      <w:pPr>
        <w:rPr>
          <w:rFonts w:ascii="Times New Roman" w:hAnsi="Times New Roman" w:cs="Times New Roman"/>
          <w:sz w:val="24"/>
          <w:szCs w:val="24"/>
          <w:lang w:val="en-US"/>
        </w:rPr>
      </w:pPr>
    </w:p>
    <w:p w:rsidR="00666E54" w:rsidRDefault="00541C44" w:rsidP="002A3AA2">
      <w:pPr>
        <w:rPr>
          <w:rFonts w:ascii="Times New Roman" w:hAnsi="Times New Roman" w:cs="Times New Roman"/>
          <w:sz w:val="24"/>
          <w:szCs w:val="24"/>
          <w:lang w:val="en-US"/>
        </w:rPr>
      </w:pPr>
      <w:r>
        <w:rPr>
          <w:rFonts w:ascii="Times New Roman" w:hAnsi="Times New Roman" w:cs="Times New Roman"/>
          <w:sz w:val="24"/>
          <w:szCs w:val="24"/>
          <w:lang w:val="en-US"/>
        </w:rPr>
        <w:t xml:space="preserve">Perencanaan strategis menuntun perguruan tinggi mencapai misinya dengan sukses. Dengan perencanaan strategis, perguruan tinggi dapat  mengembangkan perencanaan sumberdaya manusia yang akan memudahkan dalam pengambilan-pengambilan keputusan manajemen dimasa ini untuk mendukung arah </w:t>
      </w:r>
      <w:r w:rsidR="00666E54">
        <w:rPr>
          <w:rFonts w:ascii="Times New Roman" w:hAnsi="Times New Roman" w:cs="Times New Roman"/>
          <w:sz w:val="24"/>
          <w:szCs w:val="24"/>
          <w:lang w:val="en-US"/>
        </w:rPr>
        <w:t>tujuan perguruan tinggi dimasa depan. Tujuan keseluruhan manajemen sumberdaya manusia adalah untuk:</w:t>
      </w:r>
    </w:p>
    <w:p w:rsidR="00666E54" w:rsidRPr="00A37F5E" w:rsidRDefault="00666E54" w:rsidP="00A37F5E">
      <w:pPr>
        <w:pStyle w:val="ListParagraph"/>
        <w:numPr>
          <w:ilvl w:val="0"/>
          <w:numId w:val="4"/>
        </w:numPr>
        <w:rPr>
          <w:rFonts w:ascii="Times New Roman" w:hAnsi="Times New Roman" w:cs="Times New Roman"/>
          <w:sz w:val="24"/>
          <w:szCs w:val="24"/>
          <w:lang w:val="en-US"/>
        </w:rPr>
      </w:pPr>
      <w:r w:rsidRPr="00A37F5E">
        <w:rPr>
          <w:rFonts w:ascii="Times New Roman" w:hAnsi="Times New Roman" w:cs="Times New Roman"/>
          <w:sz w:val="24"/>
          <w:szCs w:val="24"/>
          <w:lang w:val="en-US"/>
        </w:rPr>
        <w:t>memastikan bahwa organisasi memiliki sumberdaya manusia yang memadahi untuk mencapai tujuan dan rencana operasional.</w:t>
      </w:r>
    </w:p>
    <w:p w:rsidR="00666E54" w:rsidRPr="00A37F5E" w:rsidRDefault="00A37F5E" w:rsidP="00A37F5E">
      <w:pPr>
        <w:pStyle w:val="ListParagraph"/>
        <w:numPr>
          <w:ilvl w:val="0"/>
          <w:numId w:val="4"/>
        </w:numPr>
        <w:rPr>
          <w:rFonts w:ascii="Times New Roman" w:hAnsi="Times New Roman" w:cs="Times New Roman"/>
          <w:sz w:val="24"/>
          <w:szCs w:val="24"/>
          <w:lang w:val="en-US"/>
        </w:rPr>
      </w:pPr>
      <w:r w:rsidRPr="00A37F5E">
        <w:rPr>
          <w:rFonts w:ascii="Times New Roman" w:hAnsi="Times New Roman" w:cs="Times New Roman"/>
          <w:sz w:val="24"/>
          <w:szCs w:val="24"/>
          <w:lang w:val="en-US"/>
        </w:rPr>
        <w:t>m</w:t>
      </w:r>
      <w:r w:rsidR="00666E54" w:rsidRPr="00A37F5E">
        <w:rPr>
          <w:rFonts w:ascii="Times New Roman" w:hAnsi="Times New Roman" w:cs="Times New Roman"/>
          <w:sz w:val="24"/>
          <w:szCs w:val="24"/>
          <w:lang w:val="en-US"/>
        </w:rPr>
        <w:t>emastikan bahwa organisasi tetap tanggap dengan arus sosial, ekonomi, legislatif, dan teknologi terbaru</w:t>
      </w:r>
      <w:r w:rsidRPr="00A37F5E">
        <w:rPr>
          <w:rFonts w:ascii="Times New Roman" w:hAnsi="Times New Roman" w:cs="Times New Roman"/>
          <w:sz w:val="24"/>
          <w:szCs w:val="24"/>
          <w:lang w:val="en-US"/>
        </w:rPr>
        <w:t xml:space="preserve"> yang berdampak pada sumberdaya manusia, dan</w:t>
      </w:r>
    </w:p>
    <w:p w:rsidR="00A37F5E" w:rsidRDefault="00A37F5E" w:rsidP="00A37F5E">
      <w:pPr>
        <w:pStyle w:val="ListParagraph"/>
        <w:numPr>
          <w:ilvl w:val="0"/>
          <w:numId w:val="4"/>
        </w:numPr>
        <w:rPr>
          <w:rFonts w:ascii="Times New Roman" w:hAnsi="Times New Roman" w:cs="Times New Roman"/>
          <w:sz w:val="24"/>
          <w:szCs w:val="24"/>
          <w:lang w:val="en-US"/>
        </w:rPr>
      </w:pPr>
      <w:r w:rsidRPr="00A37F5E">
        <w:rPr>
          <w:rFonts w:ascii="Times New Roman" w:hAnsi="Times New Roman" w:cs="Times New Roman"/>
          <w:sz w:val="24"/>
          <w:szCs w:val="24"/>
          <w:lang w:val="en-US"/>
        </w:rPr>
        <w:t>memastikan organisasi tetap fleksibel terhadap perubahan dinamis lingkungan.</w:t>
      </w:r>
    </w:p>
    <w:p w:rsidR="00D946DA" w:rsidRDefault="00A37F5E" w:rsidP="00A37F5E">
      <w:pPr>
        <w:rPr>
          <w:rFonts w:ascii="Times New Roman" w:hAnsi="Times New Roman" w:cs="Times New Roman"/>
          <w:sz w:val="24"/>
          <w:szCs w:val="24"/>
          <w:lang w:val="en-US"/>
        </w:rPr>
      </w:pPr>
      <w:r>
        <w:rPr>
          <w:rFonts w:ascii="Times New Roman" w:hAnsi="Times New Roman" w:cs="Times New Roman"/>
          <w:sz w:val="24"/>
          <w:szCs w:val="24"/>
          <w:lang w:val="en-US"/>
        </w:rPr>
        <w:t>Vetter (1967) men</w:t>
      </w:r>
      <w:r w:rsidR="00CC6AD4">
        <w:rPr>
          <w:rFonts w:ascii="Times New Roman" w:hAnsi="Times New Roman" w:cs="Times New Roman"/>
          <w:sz w:val="24"/>
          <w:szCs w:val="24"/>
          <w:lang w:val="en-US"/>
        </w:rPr>
        <w:t>definisikan perencanaan sumberdaya manusia sebagai “proses manajemen dalam menentukan bagaimana organisasi harus bergerak dari susunan tenaga kerja sekarang ke susunan yang diinginkan”.</w:t>
      </w:r>
      <w:r w:rsidR="00F74BA6">
        <w:rPr>
          <w:rFonts w:ascii="Times New Roman" w:hAnsi="Times New Roman" w:cs="Times New Roman"/>
          <w:sz w:val="24"/>
          <w:szCs w:val="24"/>
          <w:lang w:val="en-US"/>
        </w:rPr>
        <w:t xml:space="preserve"> Perencanaan sumberdaya manusia modern mencakup hal peramalan kebutuhan sumberdaya manusia dimasa depan dan rencana yang dibutuhkan untuk mencapai itu. Perencanaan sumberdaya manusia juga meny</w:t>
      </w:r>
      <w:r w:rsidR="00D946DA">
        <w:rPr>
          <w:rFonts w:ascii="Times New Roman" w:hAnsi="Times New Roman" w:cs="Times New Roman"/>
          <w:sz w:val="24"/>
          <w:szCs w:val="24"/>
          <w:lang w:val="en-US"/>
        </w:rPr>
        <w:t>angkut pengambilan data, yang bisa digunakan untuk mengevaluasi keefektivan suatu program dan memberi perbaikan apabila dibutuhkan</w:t>
      </w:r>
      <w:r w:rsidR="00C137AC">
        <w:rPr>
          <w:rFonts w:ascii="Times New Roman" w:hAnsi="Times New Roman" w:cs="Times New Roman"/>
          <w:sz w:val="24"/>
          <w:szCs w:val="24"/>
          <w:lang w:val="en-US"/>
        </w:rPr>
        <w:t xml:space="preserve">. </w:t>
      </w:r>
      <w:r w:rsidR="00166C42">
        <w:rPr>
          <w:rFonts w:ascii="Times New Roman" w:hAnsi="Times New Roman" w:cs="Times New Roman"/>
          <w:sz w:val="24"/>
          <w:szCs w:val="24"/>
          <w:lang w:val="en-US"/>
        </w:rPr>
        <w:t>Proses perencanaan sumberdaya manusia terdiri atas beberapa langkah, yaitu:</w:t>
      </w:r>
    </w:p>
    <w:p w:rsidR="00166C42" w:rsidRDefault="00166C42" w:rsidP="00166C42">
      <w:pPr>
        <w:pStyle w:val="ListParagraph"/>
        <w:numPr>
          <w:ilvl w:val="0"/>
          <w:numId w:val="6"/>
        </w:numPr>
        <w:rPr>
          <w:rFonts w:ascii="Times New Roman" w:hAnsi="Times New Roman" w:cs="Times New Roman"/>
          <w:sz w:val="24"/>
          <w:szCs w:val="24"/>
          <w:lang w:val="en-US"/>
        </w:rPr>
      </w:pPr>
      <w:r w:rsidRPr="00166C42">
        <w:rPr>
          <w:rFonts w:ascii="Times New Roman" w:hAnsi="Times New Roman" w:cs="Times New Roman"/>
          <w:sz w:val="24"/>
          <w:szCs w:val="24"/>
          <w:lang w:val="en-US"/>
        </w:rPr>
        <w:t>Menilai kapasitas sumberdaya manusia yang ada</w:t>
      </w:r>
    </w:p>
    <w:p w:rsidR="00166C42" w:rsidRDefault="00C137AC" w:rsidP="00166C42">
      <w:pPr>
        <w:rPr>
          <w:rFonts w:ascii="Times New Roman" w:hAnsi="Times New Roman" w:cs="Times New Roman"/>
          <w:sz w:val="24"/>
          <w:szCs w:val="24"/>
          <w:lang w:val="en-US"/>
        </w:rPr>
      </w:pPr>
      <w:r>
        <w:rPr>
          <w:rFonts w:ascii="Times New Roman" w:hAnsi="Times New Roman" w:cs="Times New Roman"/>
          <w:sz w:val="24"/>
          <w:szCs w:val="24"/>
          <w:lang w:val="en-US"/>
        </w:rPr>
        <w:t>Pengetahuan, keterampilan, dan kemampuan karyawan yang ada haruslah diidentfikasi. Identifikasi ini bisa dilakukan dengan mengembangkan inventarisasi keterampilan pada setiap karyawan.</w:t>
      </w:r>
    </w:p>
    <w:p w:rsidR="00C137AC" w:rsidRPr="00C137AC" w:rsidRDefault="00C137AC" w:rsidP="00C137AC">
      <w:pPr>
        <w:pStyle w:val="ListParagraph"/>
        <w:numPr>
          <w:ilvl w:val="0"/>
          <w:numId w:val="6"/>
        </w:numPr>
        <w:rPr>
          <w:rFonts w:ascii="Times New Roman" w:hAnsi="Times New Roman" w:cs="Times New Roman"/>
          <w:sz w:val="24"/>
          <w:szCs w:val="24"/>
          <w:lang w:val="en-US"/>
        </w:rPr>
      </w:pPr>
      <w:r w:rsidRPr="00C137AC">
        <w:rPr>
          <w:rFonts w:ascii="Times New Roman" w:hAnsi="Times New Roman" w:cs="Times New Roman"/>
          <w:sz w:val="24"/>
          <w:szCs w:val="24"/>
          <w:lang w:val="en-US"/>
        </w:rPr>
        <w:t>Meramalkan kebutuhan sumberdaya manusia</w:t>
      </w:r>
    </w:p>
    <w:p w:rsidR="00C137AC" w:rsidRDefault="00903EA1" w:rsidP="00166C42">
      <w:pPr>
        <w:rPr>
          <w:rFonts w:ascii="Times New Roman" w:hAnsi="Times New Roman" w:cs="Times New Roman"/>
          <w:sz w:val="24"/>
          <w:szCs w:val="24"/>
          <w:lang w:val="en-US"/>
        </w:rPr>
      </w:pPr>
      <w:r>
        <w:rPr>
          <w:rFonts w:ascii="Times New Roman" w:hAnsi="Times New Roman" w:cs="Times New Roman"/>
          <w:sz w:val="24"/>
          <w:szCs w:val="24"/>
          <w:lang w:val="en-US"/>
        </w:rPr>
        <w:t xml:space="preserve">Peramalan menyangkut estimasi kebutuhan dan persediaan dari sumberdaya manusia untuk mencapai tujuan strategis organisasi dimasa depan. Sangat penting juga menilai sejauh mana </w:t>
      </w:r>
      <w:r>
        <w:rPr>
          <w:rFonts w:ascii="Times New Roman" w:hAnsi="Times New Roman" w:cs="Times New Roman"/>
          <w:sz w:val="24"/>
          <w:szCs w:val="24"/>
          <w:lang w:val="en-US"/>
        </w:rPr>
        <w:lastRenderedPageBreak/>
        <w:t>ancaman lin</w:t>
      </w:r>
      <w:r w:rsidR="00492A64">
        <w:rPr>
          <w:rFonts w:ascii="Times New Roman" w:hAnsi="Times New Roman" w:cs="Times New Roman"/>
          <w:sz w:val="24"/>
          <w:szCs w:val="24"/>
          <w:lang w:val="en-US"/>
        </w:rPr>
        <w:t>g</w:t>
      </w:r>
      <w:r>
        <w:rPr>
          <w:rFonts w:ascii="Times New Roman" w:hAnsi="Times New Roman" w:cs="Times New Roman"/>
          <w:sz w:val="24"/>
          <w:szCs w:val="24"/>
          <w:lang w:val="en-US"/>
        </w:rPr>
        <w:t>kungan eksternal yang dihadapi perguruan tinggi dalam memenuhi kebutuhan sumberdaya manusia ini</w:t>
      </w:r>
      <w:r w:rsidR="0099561C">
        <w:rPr>
          <w:rFonts w:ascii="Times New Roman" w:hAnsi="Times New Roman" w:cs="Times New Roman"/>
          <w:sz w:val="24"/>
          <w:szCs w:val="24"/>
          <w:lang w:val="en-US"/>
        </w:rPr>
        <w:t>. Pemodelan dan peramalan dapat memberikan informasi penting pada manajemen tentang implikasi strategi yang berbeda yang bisa digunakan untuk mendukung tujuan organisasi.</w:t>
      </w:r>
    </w:p>
    <w:p w:rsidR="0099561C" w:rsidRPr="0099561C" w:rsidRDefault="0099561C" w:rsidP="0099561C">
      <w:pPr>
        <w:pStyle w:val="ListParagraph"/>
        <w:numPr>
          <w:ilvl w:val="0"/>
          <w:numId w:val="6"/>
        </w:numPr>
        <w:rPr>
          <w:rFonts w:ascii="Times New Roman" w:hAnsi="Times New Roman" w:cs="Times New Roman"/>
          <w:sz w:val="24"/>
          <w:szCs w:val="24"/>
          <w:lang w:val="en-US"/>
        </w:rPr>
      </w:pPr>
      <w:r w:rsidRPr="0099561C">
        <w:rPr>
          <w:rFonts w:ascii="Times New Roman" w:hAnsi="Times New Roman" w:cs="Times New Roman"/>
          <w:sz w:val="24"/>
          <w:szCs w:val="24"/>
          <w:lang w:val="en-US"/>
        </w:rPr>
        <w:t>Menganalisis celah</w:t>
      </w:r>
    </w:p>
    <w:p w:rsidR="0099561C" w:rsidRDefault="00A36E58" w:rsidP="00166C42">
      <w:pPr>
        <w:rPr>
          <w:rFonts w:ascii="Times New Roman" w:hAnsi="Times New Roman" w:cs="Times New Roman"/>
          <w:sz w:val="24"/>
          <w:szCs w:val="24"/>
          <w:lang w:val="en-US"/>
        </w:rPr>
      </w:pPr>
      <w:r>
        <w:rPr>
          <w:rFonts w:ascii="Times New Roman" w:hAnsi="Times New Roman" w:cs="Times New Roman"/>
          <w:sz w:val="24"/>
          <w:szCs w:val="24"/>
          <w:lang w:val="en-US"/>
        </w:rPr>
        <w:t>Langkah selanjutnya adalah mengetahui celah antara apa yang diinginkan perguruan tinggi dimasa depan dan berada dimanakah posisinya sekarang.</w:t>
      </w:r>
      <w:r w:rsidR="0006639B">
        <w:rPr>
          <w:rFonts w:ascii="Times New Roman" w:hAnsi="Times New Roman" w:cs="Times New Roman"/>
          <w:sz w:val="24"/>
          <w:szCs w:val="24"/>
          <w:lang w:val="en-US"/>
        </w:rPr>
        <w:t xml:space="preserve"> Analisis celah meliputi identifikasi jumlah dosen/staf dan kemampuan yang dibutuhkan dimasa depan. Gregory Kesler mengatakan bahwa untuk menjembatani celah tersebut, dibutuhkan pendekatan-pendekatan, seperti: menghubungkan kebutuhan </w:t>
      </w:r>
      <w:r w:rsidR="006A5EE6">
        <w:rPr>
          <w:rFonts w:ascii="Times New Roman" w:hAnsi="Times New Roman" w:cs="Times New Roman"/>
          <w:sz w:val="24"/>
          <w:szCs w:val="24"/>
          <w:lang w:val="en-US"/>
        </w:rPr>
        <w:t>orang-orang dengan kebutuhan bisnis, menjelaskan garis kepemilikan</w:t>
      </w:r>
      <w:r w:rsidR="0071279D">
        <w:rPr>
          <w:rFonts w:ascii="Times New Roman" w:hAnsi="Times New Roman" w:cs="Times New Roman"/>
          <w:sz w:val="24"/>
          <w:szCs w:val="24"/>
          <w:lang w:val="en-US"/>
        </w:rPr>
        <w:t>, menuntun alokasi investasi personal, aktivitas strategis, dsb.</w:t>
      </w:r>
    </w:p>
    <w:p w:rsidR="0071279D" w:rsidRDefault="0071279D" w:rsidP="0071279D">
      <w:pPr>
        <w:pStyle w:val="ListParagraph"/>
        <w:numPr>
          <w:ilvl w:val="0"/>
          <w:numId w:val="6"/>
        </w:numPr>
        <w:rPr>
          <w:rFonts w:ascii="Times New Roman" w:hAnsi="Times New Roman" w:cs="Times New Roman"/>
          <w:sz w:val="24"/>
          <w:szCs w:val="24"/>
          <w:lang w:val="en-US"/>
        </w:rPr>
      </w:pPr>
      <w:r w:rsidRPr="0071279D">
        <w:rPr>
          <w:rFonts w:ascii="Times New Roman" w:hAnsi="Times New Roman" w:cs="Times New Roman"/>
          <w:sz w:val="24"/>
          <w:szCs w:val="24"/>
          <w:lang w:val="en-US"/>
        </w:rPr>
        <w:t>Mengembangkan strategi sumberdaya manusia untuk mendukung strategi perguruan tinggi</w:t>
      </w:r>
    </w:p>
    <w:p w:rsidR="00CC4218" w:rsidRDefault="001374E6" w:rsidP="001374E6">
      <w:pPr>
        <w:rPr>
          <w:rFonts w:ascii="Times New Roman" w:hAnsi="Times New Roman" w:cs="Times New Roman"/>
          <w:sz w:val="24"/>
          <w:szCs w:val="24"/>
          <w:lang w:val="en-US"/>
        </w:rPr>
      </w:pPr>
      <w:r>
        <w:rPr>
          <w:rFonts w:ascii="Times New Roman" w:hAnsi="Times New Roman" w:cs="Times New Roman"/>
          <w:sz w:val="24"/>
          <w:szCs w:val="24"/>
          <w:lang w:val="en-US"/>
        </w:rPr>
        <w:t>Ada lima strategi sumberdaya manusia yang bisa</w:t>
      </w:r>
      <w:r w:rsidR="00CC4218">
        <w:rPr>
          <w:rFonts w:ascii="Times New Roman" w:hAnsi="Times New Roman" w:cs="Times New Roman"/>
          <w:sz w:val="24"/>
          <w:szCs w:val="24"/>
          <w:lang w:val="en-US"/>
        </w:rPr>
        <w:t xml:space="preserve"> memberi keuntungan bagi perguruan tinggi dalam rangka memenuhi kebutuhan dimasa depan:</w:t>
      </w:r>
    </w:p>
    <w:p w:rsidR="00CC4218" w:rsidRPr="00CC4218" w:rsidRDefault="00CC4218" w:rsidP="00CC4218">
      <w:pPr>
        <w:pStyle w:val="ListParagraph"/>
        <w:numPr>
          <w:ilvl w:val="0"/>
          <w:numId w:val="8"/>
        </w:numPr>
        <w:rPr>
          <w:rFonts w:ascii="Times New Roman" w:hAnsi="Times New Roman" w:cs="Times New Roman"/>
          <w:sz w:val="24"/>
          <w:szCs w:val="24"/>
          <w:lang w:val="en-US"/>
        </w:rPr>
      </w:pPr>
      <w:r>
        <w:rPr>
          <w:rFonts w:ascii="Times New Roman" w:hAnsi="Times New Roman" w:cs="Times New Roman"/>
          <w:sz w:val="24"/>
          <w:szCs w:val="24"/>
          <w:lang w:val="en-US"/>
        </w:rPr>
        <w:t>Strategi restrukturisasi</w:t>
      </w:r>
    </w:p>
    <w:p w:rsidR="001374E6" w:rsidRPr="00CC4218" w:rsidRDefault="00CC4218" w:rsidP="00D45B6C">
      <w:pPr>
        <w:pStyle w:val="ListParagraph"/>
        <w:numPr>
          <w:ilvl w:val="0"/>
          <w:numId w:val="9"/>
        </w:numPr>
        <w:ind w:left="426"/>
        <w:rPr>
          <w:rFonts w:ascii="Times New Roman" w:hAnsi="Times New Roman" w:cs="Times New Roman"/>
          <w:sz w:val="24"/>
          <w:szCs w:val="24"/>
          <w:lang w:val="en-US"/>
        </w:rPr>
      </w:pPr>
      <w:r w:rsidRPr="00CC4218">
        <w:rPr>
          <w:rFonts w:ascii="Times New Roman" w:hAnsi="Times New Roman" w:cs="Times New Roman"/>
          <w:sz w:val="24"/>
          <w:szCs w:val="24"/>
          <w:lang w:val="en-US"/>
        </w:rPr>
        <w:t>Mengurangi staf dengan memberhentikan atau mengurangi</w:t>
      </w:r>
    </w:p>
    <w:p w:rsidR="00CC4218" w:rsidRPr="00CC4218" w:rsidRDefault="00CC4218" w:rsidP="00D45B6C">
      <w:pPr>
        <w:pStyle w:val="ListParagraph"/>
        <w:numPr>
          <w:ilvl w:val="0"/>
          <w:numId w:val="9"/>
        </w:numPr>
        <w:ind w:left="426"/>
        <w:rPr>
          <w:rFonts w:ascii="Times New Roman" w:hAnsi="Times New Roman" w:cs="Times New Roman"/>
          <w:sz w:val="24"/>
          <w:szCs w:val="24"/>
          <w:lang w:val="en-US"/>
        </w:rPr>
      </w:pPr>
      <w:r w:rsidRPr="00CC4218">
        <w:rPr>
          <w:rFonts w:ascii="Times New Roman" w:hAnsi="Times New Roman" w:cs="Times New Roman"/>
          <w:sz w:val="24"/>
          <w:szCs w:val="24"/>
          <w:lang w:val="en-US"/>
        </w:rPr>
        <w:t>Menyusun kembali tugas untuk menciptakan desain kerja yang baik</w:t>
      </w:r>
    </w:p>
    <w:p w:rsidR="00CC4218" w:rsidRDefault="00CC4218" w:rsidP="00D45B6C">
      <w:pPr>
        <w:pStyle w:val="ListParagraph"/>
        <w:numPr>
          <w:ilvl w:val="0"/>
          <w:numId w:val="9"/>
        </w:numPr>
        <w:ind w:left="426"/>
        <w:rPr>
          <w:rFonts w:ascii="Times New Roman" w:hAnsi="Times New Roman" w:cs="Times New Roman"/>
          <w:sz w:val="24"/>
          <w:szCs w:val="24"/>
          <w:lang w:val="en-US"/>
        </w:rPr>
      </w:pPr>
      <w:r w:rsidRPr="00CC4218">
        <w:rPr>
          <w:rFonts w:ascii="Times New Roman" w:hAnsi="Times New Roman" w:cs="Times New Roman"/>
          <w:sz w:val="24"/>
          <w:szCs w:val="24"/>
          <w:lang w:val="en-US"/>
        </w:rPr>
        <w:t>Mengorganisasi kembali unit-unti kerja agar lebih efisien</w:t>
      </w:r>
    </w:p>
    <w:p w:rsidR="00CC4218" w:rsidRPr="00CC4218" w:rsidRDefault="00CC4218" w:rsidP="00CC4218">
      <w:pPr>
        <w:pStyle w:val="ListParagraph"/>
        <w:ind w:left="567"/>
        <w:rPr>
          <w:rFonts w:ascii="Times New Roman" w:hAnsi="Times New Roman" w:cs="Times New Roman"/>
          <w:sz w:val="24"/>
          <w:szCs w:val="24"/>
          <w:lang w:val="en-US"/>
        </w:rPr>
      </w:pPr>
    </w:p>
    <w:p w:rsidR="00CC4218" w:rsidRDefault="00CC4218" w:rsidP="00CC4218">
      <w:pPr>
        <w:pStyle w:val="ListParagraph"/>
        <w:numPr>
          <w:ilvl w:val="0"/>
          <w:numId w:val="8"/>
        </w:numPr>
        <w:rPr>
          <w:rFonts w:ascii="Times New Roman" w:hAnsi="Times New Roman" w:cs="Times New Roman"/>
          <w:sz w:val="24"/>
          <w:szCs w:val="24"/>
          <w:lang w:val="en-US"/>
        </w:rPr>
      </w:pPr>
      <w:r w:rsidRPr="00CC4218">
        <w:rPr>
          <w:rFonts w:ascii="Times New Roman" w:hAnsi="Times New Roman" w:cs="Times New Roman"/>
          <w:sz w:val="24"/>
          <w:szCs w:val="24"/>
          <w:lang w:val="en-US"/>
        </w:rPr>
        <w:t>Strategi pelatihan dan pengembangan</w:t>
      </w:r>
    </w:p>
    <w:p w:rsidR="00CC4218" w:rsidRPr="00D45B6C" w:rsidRDefault="00D45B6C" w:rsidP="00D45B6C">
      <w:pPr>
        <w:pStyle w:val="ListParagraph"/>
        <w:numPr>
          <w:ilvl w:val="0"/>
          <w:numId w:val="11"/>
        </w:numPr>
        <w:ind w:left="426"/>
        <w:rPr>
          <w:rFonts w:ascii="Times New Roman" w:hAnsi="Times New Roman" w:cs="Times New Roman"/>
          <w:sz w:val="24"/>
          <w:szCs w:val="24"/>
          <w:lang w:val="en-US"/>
        </w:rPr>
      </w:pPr>
      <w:r w:rsidRPr="00D45B6C">
        <w:rPr>
          <w:rFonts w:ascii="Times New Roman" w:hAnsi="Times New Roman" w:cs="Times New Roman"/>
          <w:sz w:val="24"/>
          <w:szCs w:val="24"/>
          <w:lang w:val="en-US"/>
        </w:rPr>
        <w:t>Memberikan dosen/staf pelatihan untuk peran kerja yang baru</w:t>
      </w:r>
    </w:p>
    <w:p w:rsidR="00D45B6C" w:rsidRDefault="00D45B6C" w:rsidP="00D45B6C">
      <w:pPr>
        <w:pStyle w:val="ListParagraph"/>
        <w:numPr>
          <w:ilvl w:val="0"/>
          <w:numId w:val="11"/>
        </w:numPr>
        <w:ind w:left="426"/>
        <w:rPr>
          <w:rFonts w:ascii="Times New Roman" w:hAnsi="Times New Roman" w:cs="Times New Roman"/>
          <w:sz w:val="24"/>
          <w:szCs w:val="24"/>
          <w:lang w:val="en-US"/>
        </w:rPr>
      </w:pPr>
      <w:r w:rsidRPr="00D45B6C">
        <w:rPr>
          <w:rFonts w:ascii="Times New Roman" w:hAnsi="Times New Roman" w:cs="Times New Roman"/>
          <w:sz w:val="24"/>
          <w:szCs w:val="24"/>
          <w:lang w:val="en-US"/>
        </w:rPr>
        <w:t>Memberikan dosen dan staf yang ada kesempatan untuk mengembangkan diri di pekerjaan selanjutnya</w:t>
      </w:r>
    </w:p>
    <w:p w:rsidR="00537372" w:rsidRDefault="00537372" w:rsidP="00537372">
      <w:pPr>
        <w:pStyle w:val="ListParagraph"/>
        <w:ind w:left="426"/>
        <w:rPr>
          <w:rFonts w:ascii="Times New Roman" w:hAnsi="Times New Roman" w:cs="Times New Roman"/>
          <w:sz w:val="24"/>
          <w:szCs w:val="24"/>
          <w:lang w:val="en-US"/>
        </w:rPr>
      </w:pPr>
    </w:p>
    <w:p w:rsidR="00D45B6C" w:rsidRPr="00537372" w:rsidRDefault="00645A93" w:rsidP="00537372">
      <w:pPr>
        <w:pStyle w:val="ListParagraph"/>
        <w:numPr>
          <w:ilvl w:val="0"/>
          <w:numId w:val="8"/>
        </w:numPr>
        <w:rPr>
          <w:rFonts w:ascii="Times New Roman" w:hAnsi="Times New Roman" w:cs="Times New Roman"/>
          <w:sz w:val="24"/>
          <w:szCs w:val="24"/>
          <w:lang w:val="en-US"/>
        </w:rPr>
      </w:pPr>
      <w:r w:rsidRPr="00537372">
        <w:rPr>
          <w:rFonts w:ascii="Times New Roman" w:hAnsi="Times New Roman" w:cs="Times New Roman"/>
          <w:sz w:val="24"/>
          <w:szCs w:val="24"/>
          <w:lang w:val="en-US"/>
        </w:rPr>
        <w:t>Strategi rekru</w:t>
      </w:r>
      <w:r w:rsidR="0091430D" w:rsidRPr="00537372">
        <w:rPr>
          <w:rFonts w:ascii="Times New Roman" w:hAnsi="Times New Roman" w:cs="Times New Roman"/>
          <w:sz w:val="24"/>
          <w:szCs w:val="24"/>
          <w:lang w:val="en-US"/>
        </w:rPr>
        <w:t>tmen</w:t>
      </w:r>
    </w:p>
    <w:p w:rsidR="00CC4218" w:rsidRDefault="00645A93" w:rsidP="001374E6">
      <w:pPr>
        <w:rPr>
          <w:rFonts w:ascii="Times New Roman" w:hAnsi="Times New Roman" w:cs="Times New Roman"/>
          <w:sz w:val="24"/>
          <w:szCs w:val="24"/>
          <w:lang w:val="en-US"/>
        </w:rPr>
      </w:pPr>
      <w:r>
        <w:rPr>
          <w:rFonts w:ascii="Times New Roman" w:hAnsi="Times New Roman" w:cs="Times New Roman"/>
          <w:sz w:val="24"/>
          <w:szCs w:val="24"/>
          <w:lang w:val="en-US"/>
        </w:rPr>
        <w:t>Untuk perencanaan strategis sumberdaya manusia, setiap kali perguruan tinggi melakukan rekrutmen haruslah melihat keperluan dari perspektif strategis, dengan membuat kelompok pelamar yang memenuhi syarat dari berbagai sumber. Rekrutmen bisa dianggap sebagai langkah</w:t>
      </w:r>
      <w:r w:rsidR="00537372">
        <w:rPr>
          <w:rFonts w:ascii="Times New Roman" w:hAnsi="Times New Roman" w:cs="Times New Roman"/>
          <w:sz w:val="24"/>
          <w:szCs w:val="24"/>
          <w:lang w:val="en-US"/>
        </w:rPr>
        <w:t xml:space="preserve"> awal</w:t>
      </w:r>
      <w:r>
        <w:rPr>
          <w:rFonts w:ascii="Times New Roman" w:hAnsi="Times New Roman" w:cs="Times New Roman"/>
          <w:sz w:val="24"/>
          <w:szCs w:val="24"/>
          <w:lang w:val="en-US"/>
        </w:rPr>
        <w:t xml:space="preserve"> perusahaan </w:t>
      </w:r>
      <w:r w:rsidR="00537372">
        <w:rPr>
          <w:rFonts w:ascii="Times New Roman" w:hAnsi="Times New Roman" w:cs="Times New Roman"/>
          <w:sz w:val="24"/>
          <w:szCs w:val="24"/>
          <w:lang w:val="en-US"/>
        </w:rPr>
        <w:t>memperoleh informasi dari potensi pelamar kerja.</w:t>
      </w:r>
    </w:p>
    <w:p w:rsidR="00537372" w:rsidRPr="00537372" w:rsidRDefault="00537372" w:rsidP="00537372">
      <w:pPr>
        <w:pStyle w:val="ListParagraph"/>
        <w:numPr>
          <w:ilvl w:val="0"/>
          <w:numId w:val="8"/>
        </w:numPr>
        <w:rPr>
          <w:rFonts w:ascii="Times New Roman" w:hAnsi="Times New Roman" w:cs="Times New Roman"/>
          <w:sz w:val="24"/>
          <w:szCs w:val="24"/>
          <w:lang w:val="en-US"/>
        </w:rPr>
      </w:pPr>
      <w:r w:rsidRPr="00537372">
        <w:rPr>
          <w:rFonts w:ascii="Times New Roman" w:hAnsi="Times New Roman" w:cs="Times New Roman"/>
          <w:sz w:val="24"/>
          <w:szCs w:val="24"/>
          <w:lang w:val="en-US"/>
        </w:rPr>
        <w:t xml:space="preserve">Strategi </w:t>
      </w:r>
      <w:r w:rsidRPr="00537372">
        <w:rPr>
          <w:rFonts w:ascii="Times New Roman" w:hAnsi="Times New Roman" w:cs="Times New Roman"/>
          <w:i/>
          <w:sz w:val="24"/>
          <w:szCs w:val="24"/>
          <w:lang w:val="en-US"/>
        </w:rPr>
        <w:t>outsourcing</w:t>
      </w:r>
    </w:p>
    <w:p w:rsidR="00537372" w:rsidRDefault="00AA384B" w:rsidP="00537372">
      <w:pPr>
        <w:rPr>
          <w:rFonts w:ascii="Times New Roman" w:hAnsi="Times New Roman" w:cs="Times New Roman"/>
          <w:sz w:val="24"/>
          <w:szCs w:val="24"/>
          <w:lang w:val="en-US"/>
        </w:rPr>
      </w:pPr>
      <w:r>
        <w:rPr>
          <w:rFonts w:ascii="Times New Roman" w:hAnsi="Times New Roman" w:cs="Times New Roman"/>
          <w:sz w:val="24"/>
          <w:szCs w:val="24"/>
          <w:lang w:val="en-US"/>
        </w:rPr>
        <w:t>Menggunakan pribadi atau organisasi eksternal untuk melakukan tugas, banyak organisasi melihat sumberdaya manusia diluar organisasinya dan mengontraknya untuk keahlian tertentu. Ini biasanya sangat membantu untuk mencapai tugas spesifik yang tidak mebutuhkan waktu penuh dalam bekerja.</w:t>
      </w:r>
    </w:p>
    <w:p w:rsidR="00AA384B" w:rsidRPr="00BE1860" w:rsidRDefault="000C3ECC" w:rsidP="00BE1860">
      <w:pPr>
        <w:pStyle w:val="ListParagraph"/>
        <w:numPr>
          <w:ilvl w:val="0"/>
          <w:numId w:val="8"/>
        </w:numPr>
        <w:rPr>
          <w:rFonts w:ascii="Times New Roman" w:hAnsi="Times New Roman" w:cs="Times New Roman"/>
          <w:sz w:val="24"/>
          <w:szCs w:val="24"/>
          <w:lang w:val="en-US"/>
        </w:rPr>
      </w:pPr>
      <w:r w:rsidRPr="00BE1860">
        <w:rPr>
          <w:rFonts w:ascii="Times New Roman" w:hAnsi="Times New Roman" w:cs="Times New Roman"/>
          <w:sz w:val="24"/>
          <w:szCs w:val="24"/>
          <w:lang w:val="en-US"/>
        </w:rPr>
        <w:lastRenderedPageBreak/>
        <w:t>Strategi kolaborasi</w:t>
      </w:r>
    </w:p>
    <w:p w:rsidR="000C3ECC" w:rsidRDefault="000C3ECC" w:rsidP="00537372">
      <w:pPr>
        <w:rPr>
          <w:rFonts w:ascii="Times New Roman" w:hAnsi="Times New Roman" w:cs="Times New Roman"/>
          <w:sz w:val="24"/>
          <w:szCs w:val="24"/>
          <w:lang w:val="en-US"/>
        </w:rPr>
      </w:pPr>
      <w:r>
        <w:rPr>
          <w:rFonts w:ascii="Times New Roman" w:hAnsi="Times New Roman" w:cs="Times New Roman"/>
          <w:sz w:val="24"/>
          <w:szCs w:val="24"/>
          <w:lang w:val="en-US"/>
        </w:rPr>
        <w:t>Proses perencanaan strategis sumberdaya manusia bisa mengarah pada strategi tidak langsung yang melewati batas organisasi. Kolaborasi dengan organisasi lain ini akan memberikan keberhasilan yang lebih baik dengan kurangnya beberapa keahlian.</w:t>
      </w:r>
    </w:p>
    <w:p w:rsidR="00B927D1" w:rsidRDefault="00BE1860" w:rsidP="00537372">
      <w:pPr>
        <w:rPr>
          <w:rFonts w:ascii="Times New Roman" w:hAnsi="Times New Roman" w:cs="Times New Roman"/>
          <w:sz w:val="24"/>
          <w:szCs w:val="24"/>
          <w:lang w:val="en-US"/>
        </w:rPr>
      </w:pPr>
      <w:r>
        <w:rPr>
          <w:rFonts w:ascii="Times New Roman" w:hAnsi="Times New Roman" w:cs="Times New Roman"/>
          <w:sz w:val="24"/>
          <w:szCs w:val="24"/>
          <w:lang w:val="en-US"/>
        </w:rPr>
        <w:t xml:space="preserve">Setelah rencana strategi </w:t>
      </w:r>
      <w:r w:rsidR="00B927D1">
        <w:rPr>
          <w:rFonts w:ascii="Times New Roman" w:hAnsi="Times New Roman" w:cs="Times New Roman"/>
          <w:sz w:val="24"/>
          <w:szCs w:val="24"/>
          <w:lang w:val="en-US"/>
        </w:rPr>
        <w:t>sumberdaya manusia sudah lengkap maka perlu diimplementasikan.</w:t>
      </w:r>
    </w:p>
    <w:p w:rsidR="000C3ECC" w:rsidRPr="00B927D1" w:rsidRDefault="00B927D1" w:rsidP="00537372">
      <w:pPr>
        <w:pStyle w:val="ListParagraph"/>
        <w:numPr>
          <w:ilvl w:val="0"/>
          <w:numId w:val="13"/>
        </w:numPr>
        <w:rPr>
          <w:rFonts w:ascii="Times New Roman" w:hAnsi="Times New Roman" w:cs="Times New Roman"/>
          <w:sz w:val="24"/>
          <w:szCs w:val="24"/>
          <w:lang w:val="en-US"/>
        </w:rPr>
      </w:pPr>
      <w:r>
        <w:rPr>
          <w:rFonts w:ascii="Times New Roman" w:hAnsi="Times New Roman" w:cs="Times New Roman"/>
          <w:sz w:val="24"/>
          <w:szCs w:val="24"/>
          <w:lang w:val="en-US"/>
        </w:rPr>
        <w:t>Persetujuan rencana</w:t>
      </w:r>
    </w:p>
    <w:p w:rsidR="00B927D1" w:rsidRPr="00B927D1" w:rsidRDefault="00B927D1" w:rsidP="00B927D1">
      <w:pPr>
        <w:pStyle w:val="ListParagraph"/>
        <w:numPr>
          <w:ilvl w:val="0"/>
          <w:numId w:val="13"/>
        </w:numPr>
        <w:rPr>
          <w:rFonts w:ascii="Times New Roman" w:hAnsi="Times New Roman" w:cs="Times New Roman"/>
          <w:sz w:val="24"/>
          <w:szCs w:val="24"/>
          <w:lang w:val="en-US"/>
        </w:rPr>
      </w:pPr>
      <w:r w:rsidRPr="00B927D1">
        <w:rPr>
          <w:rFonts w:ascii="Times New Roman" w:hAnsi="Times New Roman" w:cs="Times New Roman"/>
          <w:sz w:val="24"/>
          <w:szCs w:val="24"/>
          <w:lang w:val="en-US"/>
        </w:rPr>
        <w:t>Komunikasi</w:t>
      </w:r>
    </w:p>
    <w:p w:rsidR="00B927D1" w:rsidRPr="00B927D1" w:rsidRDefault="00B927D1" w:rsidP="00B927D1">
      <w:pPr>
        <w:pStyle w:val="ListParagraph"/>
        <w:numPr>
          <w:ilvl w:val="0"/>
          <w:numId w:val="13"/>
        </w:numPr>
        <w:rPr>
          <w:rFonts w:ascii="Times New Roman" w:hAnsi="Times New Roman" w:cs="Times New Roman"/>
          <w:sz w:val="24"/>
          <w:szCs w:val="24"/>
          <w:lang w:val="en-US"/>
        </w:rPr>
      </w:pPr>
      <w:r w:rsidRPr="00B927D1">
        <w:rPr>
          <w:rFonts w:ascii="Times New Roman" w:hAnsi="Times New Roman" w:cs="Times New Roman"/>
          <w:sz w:val="24"/>
          <w:szCs w:val="24"/>
          <w:lang w:val="en-US"/>
        </w:rPr>
        <w:t>Pemenuhan</w:t>
      </w:r>
    </w:p>
    <w:p w:rsidR="00B927D1" w:rsidRPr="00B927D1" w:rsidRDefault="00B927D1" w:rsidP="00B927D1">
      <w:pPr>
        <w:pStyle w:val="ListParagraph"/>
        <w:numPr>
          <w:ilvl w:val="0"/>
          <w:numId w:val="13"/>
        </w:numPr>
        <w:rPr>
          <w:rFonts w:ascii="Times New Roman" w:hAnsi="Times New Roman" w:cs="Times New Roman"/>
          <w:sz w:val="24"/>
          <w:szCs w:val="24"/>
          <w:lang w:val="en-US"/>
        </w:rPr>
      </w:pPr>
      <w:r w:rsidRPr="00B927D1">
        <w:rPr>
          <w:rFonts w:ascii="Times New Roman" w:hAnsi="Times New Roman" w:cs="Times New Roman"/>
          <w:sz w:val="24"/>
          <w:szCs w:val="24"/>
          <w:lang w:val="en-US"/>
        </w:rPr>
        <w:t>Kebutuhan</w:t>
      </w:r>
    </w:p>
    <w:p w:rsidR="00B927D1" w:rsidRDefault="00B927D1" w:rsidP="00B927D1">
      <w:pPr>
        <w:pStyle w:val="ListParagraph"/>
        <w:numPr>
          <w:ilvl w:val="0"/>
          <w:numId w:val="13"/>
        </w:numPr>
        <w:rPr>
          <w:rFonts w:ascii="Times New Roman" w:hAnsi="Times New Roman" w:cs="Times New Roman"/>
          <w:sz w:val="24"/>
          <w:szCs w:val="24"/>
          <w:lang w:val="en-US"/>
        </w:rPr>
      </w:pPr>
      <w:r w:rsidRPr="00B927D1">
        <w:rPr>
          <w:rFonts w:ascii="Times New Roman" w:hAnsi="Times New Roman" w:cs="Times New Roman"/>
          <w:sz w:val="24"/>
          <w:szCs w:val="24"/>
          <w:lang w:val="en-US"/>
        </w:rPr>
        <w:t>Evaluasi</w:t>
      </w:r>
    </w:p>
    <w:p w:rsidR="001322D8" w:rsidRDefault="001322D8" w:rsidP="001322D8">
      <w:pPr>
        <w:rPr>
          <w:rFonts w:ascii="Times New Roman" w:hAnsi="Times New Roman" w:cs="Times New Roman"/>
          <w:sz w:val="24"/>
          <w:szCs w:val="24"/>
          <w:lang w:val="en-US"/>
        </w:rPr>
      </w:pPr>
      <w:r>
        <w:rPr>
          <w:rFonts w:ascii="Times New Roman" w:hAnsi="Times New Roman" w:cs="Times New Roman"/>
          <w:sz w:val="24"/>
          <w:szCs w:val="24"/>
          <w:lang w:val="en-US"/>
        </w:rPr>
        <w:t xml:space="preserve">Di tingkatan operasional, perguruan tinggi </w:t>
      </w:r>
      <w:r w:rsidR="00D45417">
        <w:rPr>
          <w:rFonts w:ascii="Times New Roman" w:hAnsi="Times New Roman" w:cs="Times New Roman"/>
          <w:sz w:val="24"/>
          <w:szCs w:val="24"/>
          <w:lang w:val="en-US"/>
        </w:rPr>
        <w:t>menempatkan praktik manajemen sumberdaya manusia untuk mendukung dosen dan staff dalam mencapai tujuan harian. Praktik dan aktivitas manajemen sumberdaya manusia perlu untuk direncanakan dengan strategis untuk menjawab pertanyaan, “Dimana tujuan perguruan tinggi kita dan bagaimana kita mencapai kesana?”.</w:t>
      </w:r>
    </w:p>
    <w:p w:rsidR="00876B9C" w:rsidRDefault="00876B9C" w:rsidP="001322D8">
      <w:pPr>
        <w:rPr>
          <w:rFonts w:ascii="Times New Roman" w:hAnsi="Times New Roman" w:cs="Times New Roman"/>
          <w:sz w:val="24"/>
          <w:szCs w:val="24"/>
          <w:lang w:val="en-US"/>
        </w:rPr>
      </w:pPr>
    </w:p>
    <w:p w:rsidR="00876B9C" w:rsidRDefault="00876B9C" w:rsidP="001322D8">
      <w:pPr>
        <w:rPr>
          <w:rFonts w:ascii="Times New Roman" w:hAnsi="Times New Roman" w:cs="Times New Roman"/>
          <w:sz w:val="24"/>
          <w:szCs w:val="24"/>
          <w:lang w:val="en-US"/>
        </w:rPr>
      </w:pPr>
    </w:p>
    <w:p w:rsidR="00876B9C" w:rsidRDefault="00876B9C" w:rsidP="001322D8">
      <w:pPr>
        <w:rPr>
          <w:rFonts w:ascii="Times New Roman" w:hAnsi="Times New Roman" w:cs="Times New Roman"/>
          <w:sz w:val="24"/>
          <w:szCs w:val="24"/>
          <w:lang w:val="en-US"/>
        </w:rPr>
      </w:pPr>
    </w:p>
    <w:p w:rsidR="00876B9C" w:rsidRDefault="00876B9C" w:rsidP="001322D8">
      <w:pPr>
        <w:rPr>
          <w:rFonts w:ascii="Times New Roman" w:hAnsi="Times New Roman" w:cs="Times New Roman"/>
          <w:sz w:val="24"/>
          <w:szCs w:val="24"/>
          <w:lang w:val="en-US"/>
        </w:rPr>
      </w:pPr>
    </w:p>
    <w:p w:rsidR="00876B9C" w:rsidRDefault="00876B9C" w:rsidP="001322D8">
      <w:pPr>
        <w:rPr>
          <w:rFonts w:ascii="Times New Roman" w:hAnsi="Times New Roman" w:cs="Times New Roman"/>
          <w:sz w:val="24"/>
          <w:szCs w:val="24"/>
          <w:lang w:val="en-US"/>
        </w:rPr>
      </w:pPr>
    </w:p>
    <w:p w:rsidR="00876B9C" w:rsidRDefault="00876B9C" w:rsidP="001322D8">
      <w:pPr>
        <w:rPr>
          <w:rFonts w:ascii="Times New Roman" w:hAnsi="Times New Roman" w:cs="Times New Roman"/>
          <w:sz w:val="24"/>
          <w:szCs w:val="24"/>
          <w:lang w:val="en-US"/>
        </w:rPr>
      </w:pPr>
    </w:p>
    <w:p w:rsidR="00876B9C" w:rsidRDefault="00876B9C" w:rsidP="001322D8">
      <w:pPr>
        <w:rPr>
          <w:rFonts w:ascii="Times New Roman" w:hAnsi="Times New Roman" w:cs="Times New Roman"/>
          <w:sz w:val="24"/>
          <w:szCs w:val="24"/>
          <w:lang w:val="en-US"/>
        </w:rPr>
      </w:pPr>
    </w:p>
    <w:p w:rsidR="00876B9C" w:rsidRDefault="00876B9C" w:rsidP="001322D8">
      <w:pPr>
        <w:rPr>
          <w:rFonts w:ascii="Times New Roman" w:hAnsi="Times New Roman" w:cs="Times New Roman"/>
          <w:sz w:val="24"/>
          <w:szCs w:val="24"/>
          <w:lang w:val="en-US"/>
        </w:rPr>
      </w:pPr>
    </w:p>
    <w:p w:rsidR="00876B9C" w:rsidRDefault="00876B9C" w:rsidP="001322D8">
      <w:pPr>
        <w:rPr>
          <w:rFonts w:ascii="Times New Roman" w:hAnsi="Times New Roman" w:cs="Times New Roman"/>
          <w:sz w:val="24"/>
          <w:szCs w:val="24"/>
          <w:lang w:val="en-US"/>
        </w:rPr>
      </w:pPr>
    </w:p>
    <w:p w:rsidR="00876B9C" w:rsidRDefault="00876B9C" w:rsidP="001322D8">
      <w:pPr>
        <w:rPr>
          <w:rFonts w:ascii="Times New Roman" w:hAnsi="Times New Roman" w:cs="Times New Roman"/>
          <w:sz w:val="24"/>
          <w:szCs w:val="24"/>
          <w:lang w:val="en-US"/>
        </w:rPr>
      </w:pPr>
    </w:p>
    <w:p w:rsidR="00876B9C" w:rsidRDefault="00876B9C" w:rsidP="001322D8">
      <w:pPr>
        <w:rPr>
          <w:rFonts w:ascii="Times New Roman" w:hAnsi="Times New Roman" w:cs="Times New Roman"/>
          <w:sz w:val="24"/>
          <w:szCs w:val="24"/>
          <w:lang w:val="en-US"/>
        </w:rPr>
      </w:pPr>
    </w:p>
    <w:p w:rsidR="00876B9C" w:rsidRDefault="00876B9C" w:rsidP="001322D8">
      <w:pPr>
        <w:rPr>
          <w:rFonts w:ascii="Times New Roman" w:hAnsi="Times New Roman" w:cs="Times New Roman"/>
          <w:sz w:val="24"/>
          <w:szCs w:val="24"/>
          <w:lang w:val="en-US"/>
        </w:rPr>
      </w:pPr>
    </w:p>
    <w:p w:rsidR="00876B9C" w:rsidRDefault="00876B9C" w:rsidP="001322D8">
      <w:pPr>
        <w:rPr>
          <w:rFonts w:ascii="Times New Roman" w:hAnsi="Times New Roman" w:cs="Times New Roman"/>
          <w:sz w:val="24"/>
          <w:szCs w:val="24"/>
          <w:lang w:val="en-US"/>
        </w:rPr>
      </w:pPr>
    </w:p>
    <w:p w:rsidR="00876B9C" w:rsidRDefault="00876B9C" w:rsidP="001322D8">
      <w:pPr>
        <w:rPr>
          <w:rFonts w:ascii="Times New Roman" w:hAnsi="Times New Roman" w:cs="Times New Roman"/>
          <w:sz w:val="24"/>
          <w:szCs w:val="24"/>
          <w:lang w:val="en-US"/>
        </w:rPr>
      </w:pPr>
    </w:p>
    <w:p w:rsidR="00876B9C" w:rsidRDefault="00876B9C" w:rsidP="00876B9C">
      <w:pPr>
        <w:pStyle w:val="ListParagraph"/>
        <w:numPr>
          <w:ilvl w:val="0"/>
          <w:numId w:val="5"/>
        </w:numPr>
        <w:rPr>
          <w:rFonts w:ascii="Times New Roman" w:hAnsi="Times New Roman" w:cs="Times New Roman"/>
          <w:sz w:val="24"/>
          <w:szCs w:val="24"/>
          <w:lang w:val="en-US"/>
        </w:rPr>
      </w:pPr>
      <w:r w:rsidRPr="00876B9C">
        <w:rPr>
          <w:rFonts w:ascii="Times New Roman" w:hAnsi="Times New Roman" w:cs="Times New Roman"/>
          <w:i/>
          <w:sz w:val="24"/>
          <w:szCs w:val="24"/>
          <w:lang w:val="en-US"/>
        </w:rPr>
        <w:lastRenderedPageBreak/>
        <w:t xml:space="preserve">Research on the Human Resources </w:t>
      </w:r>
      <w:r w:rsidRPr="00876B9C">
        <w:rPr>
          <w:rFonts w:ascii="Times New Roman" w:hAnsi="Times New Roman" w:cs="Times New Roman"/>
          <w:i/>
          <w:sz w:val="24"/>
          <w:szCs w:val="24"/>
          <w:lang w:val="en-US"/>
        </w:rPr>
        <w:t>Performance Management Based on the Strategic Direction Data Mode A</w:t>
      </w:r>
      <w:r w:rsidRPr="00876B9C">
        <w:rPr>
          <w:rFonts w:ascii="Times New Roman" w:hAnsi="Times New Roman" w:cs="Times New Roman"/>
          <w:i/>
          <w:sz w:val="24"/>
          <w:szCs w:val="24"/>
          <w:lang w:val="en-US"/>
        </w:rPr>
        <w:t>nalysis</w:t>
      </w:r>
      <w:r w:rsidRPr="00876B9C">
        <w:rPr>
          <w:rFonts w:ascii="Times New Roman" w:hAnsi="Times New Roman" w:cs="Times New Roman"/>
          <w:sz w:val="24"/>
          <w:szCs w:val="24"/>
          <w:lang w:val="en-US"/>
        </w:rPr>
        <w:t xml:space="preserve"> (Riset Kinerja Manajemen Sumberdaya Manusia berdasarkan Analisis Data Arah Strategis)</w:t>
      </w:r>
    </w:p>
    <w:p w:rsidR="00B359A0" w:rsidRDefault="00B359A0" w:rsidP="00B359A0">
      <w:pPr>
        <w:rPr>
          <w:rFonts w:ascii="Times New Roman" w:hAnsi="Times New Roman" w:cs="Times New Roman"/>
          <w:sz w:val="24"/>
          <w:szCs w:val="24"/>
          <w:lang w:val="en-US"/>
        </w:rPr>
      </w:pPr>
      <w:r>
        <w:rPr>
          <w:rFonts w:ascii="Times New Roman" w:hAnsi="Times New Roman" w:cs="Times New Roman"/>
          <w:sz w:val="24"/>
          <w:szCs w:val="24"/>
          <w:lang w:val="en-US"/>
        </w:rPr>
        <w:t xml:space="preserve">Oleh: </w:t>
      </w:r>
      <w:r w:rsidRPr="00B359A0">
        <w:rPr>
          <w:rFonts w:ascii="Times New Roman" w:hAnsi="Times New Roman" w:cs="Times New Roman"/>
          <w:sz w:val="24"/>
          <w:szCs w:val="24"/>
          <w:lang w:val="en-US"/>
        </w:rPr>
        <w:t>Qiujuan Zhu</w:t>
      </w:r>
      <w:r>
        <w:rPr>
          <w:rFonts w:ascii="Times New Roman" w:hAnsi="Times New Roman" w:cs="Times New Roman"/>
          <w:sz w:val="24"/>
          <w:szCs w:val="24"/>
          <w:lang w:val="en-US"/>
        </w:rPr>
        <w:t xml:space="preserve"> dari </w:t>
      </w:r>
      <w:r w:rsidRPr="00B359A0">
        <w:rPr>
          <w:rFonts w:ascii="Times New Roman" w:hAnsi="Times New Roman" w:cs="Times New Roman"/>
          <w:sz w:val="24"/>
          <w:szCs w:val="24"/>
          <w:lang w:val="en-US"/>
        </w:rPr>
        <w:t>Guangzhou Special Pressure Equipment Inspection And Research Institute, China</w:t>
      </w:r>
      <w:r>
        <w:rPr>
          <w:rFonts w:ascii="Times New Roman" w:hAnsi="Times New Roman" w:cs="Times New Roman"/>
          <w:sz w:val="24"/>
          <w:szCs w:val="24"/>
          <w:lang w:val="en-US"/>
        </w:rPr>
        <w:t xml:space="preserve"> dan </w:t>
      </w:r>
      <w:r w:rsidRPr="00B359A0">
        <w:rPr>
          <w:rFonts w:ascii="Times New Roman" w:hAnsi="Times New Roman" w:cs="Times New Roman"/>
          <w:sz w:val="24"/>
          <w:szCs w:val="24"/>
          <w:lang w:val="en-US"/>
        </w:rPr>
        <w:t>Guohui Su</w:t>
      </w:r>
      <w:r>
        <w:rPr>
          <w:rFonts w:ascii="Times New Roman" w:hAnsi="Times New Roman" w:cs="Times New Roman"/>
          <w:sz w:val="24"/>
          <w:szCs w:val="24"/>
          <w:lang w:val="en-US"/>
        </w:rPr>
        <w:t xml:space="preserve"> dari </w:t>
      </w:r>
      <w:r w:rsidRPr="00B359A0">
        <w:rPr>
          <w:rFonts w:ascii="Times New Roman" w:hAnsi="Times New Roman" w:cs="Times New Roman"/>
          <w:sz w:val="24"/>
          <w:szCs w:val="24"/>
          <w:lang w:val="en-US"/>
        </w:rPr>
        <w:t>Guangdong Mechanical &amp; Electrical College, China</w:t>
      </w:r>
      <w:r>
        <w:rPr>
          <w:rFonts w:ascii="Times New Roman" w:hAnsi="Times New Roman" w:cs="Times New Roman"/>
          <w:sz w:val="24"/>
          <w:szCs w:val="24"/>
          <w:lang w:val="en-US"/>
        </w:rPr>
        <w:t>.</w:t>
      </w:r>
    </w:p>
    <w:p w:rsidR="00CF0E53" w:rsidRDefault="00CF0E53" w:rsidP="00B359A0">
      <w:pPr>
        <w:rPr>
          <w:rFonts w:ascii="Times New Roman" w:hAnsi="Times New Roman" w:cs="Times New Roman"/>
          <w:sz w:val="24"/>
          <w:szCs w:val="24"/>
          <w:lang w:val="en-US"/>
        </w:rPr>
      </w:pPr>
      <w:r>
        <w:rPr>
          <w:rFonts w:ascii="Times New Roman" w:hAnsi="Times New Roman" w:cs="Times New Roman"/>
          <w:sz w:val="24"/>
          <w:szCs w:val="24"/>
          <w:lang w:val="en-US"/>
        </w:rPr>
        <w:t xml:space="preserve">Dalam </w:t>
      </w:r>
      <w:r w:rsidRPr="00CF0E53">
        <w:rPr>
          <w:rFonts w:ascii="Times New Roman" w:hAnsi="Times New Roman" w:cs="Times New Roman"/>
          <w:sz w:val="24"/>
          <w:szCs w:val="24"/>
          <w:lang w:val="en-US"/>
        </w:rPr>
        <w:t>Applied Mechanics and Materials Vols. 687-691 (2014) pp 4560-4563</w:t>
      </w:r>
      <w:r>
        <w:rPr>
          <w:rFonts w:ascii="Times New Roman" w:hAnsi="Times New Roman" w:cs="Times New Roman"/>
          <w:sz w:val="24"/>
          <w:szCs w:val="24"/>
          <w:lang w:val="en-US"/>
        </w:rPr>
        <w:t>.</w:t>
      </w:r>
    </w:p>
    <w:p w:rsidR="00D55151" w:rsidRPr="00B359A0" w:rsidRDefault="00D55151" w:rsidP="00B359A0">
      <w:pPr>
        <w:rPr>
          <w:rFonts w:ascii="Times New Roman" w:hAnsi="Times New Roman" w:cs="Times New Roman"/>
          <w:sz w:val="24"/>
          <w:szCs w:val="24"/>
          <w:lang w:val="en-US"/>
        </w:rPr>
      </w:pPr>
    </w:p>
    <w:p w:rsidR="00876B9C" w:rsidRDefault="00AB7911" w:rsidP="00876B9C">
      <w:pPr>
        <w:rPr>
          <w:rFonts w:ascii="Times New Roman" w:hAnsi="Times New Roman" w:cs="Times New Roman"/>
          <w:sz w:val="24"/>
          <w:szCs w:val="24"/>
          <w:lang w:val="en-US"/>
        </w:rPr>
      </w:pPr>
      <w:r>
        <w:rPr>
          <w:rFonts w:ascii="Times New Roman" w:hAnsi="Times New Roman" w:cs="Times New Roman"/>
          <w:sz w:val="24"/>
          <w:szCs w:val="24"/>
          <w:lang w:val="en-US"/>
        </w:rPr>
        <w:t>Inovasi secara meningkat dibutuhkan d</w:t>
      </w:r>
      <w:r w:rsidR="00B359A0">
        <w:rPr>
          <w:rFonts w:ascii="Times New Roman" w:hAnsi="Times New Roman" w:cs="Times New Roman"/>
          <w:sz w:val="24"/>
          <w:szCs w:val="24"/>
          <w:lang w:val="en-US"/>
        </w:rPr>
        <w:t>i Orioles, membuat implementasi</w:t>
      </w:r>
      <w:r>
        <w:rPr>
          <w:rFonts w:ascii="Times New Roman" w:hAnsi="Times New Roman" w:cs="Times New Roman"/>
          <w:sz w:val="24"/>
          <w:szCs w:val="24"/>
          <w:lang w:val="en-US"/>
        </w:rPr>
        <w:t xml:space="preserve"> strategi inovasi secara independen. </w:t>
      </w:r>
      <w:r w:rsidR="00B359A0">
        <w:rPr>
          <w:rFonts w:ascii="Times New Roman" w:hAnsi="Times New Roman" w:cs="Times New Roman"/>
          <w:sz w:val="24"/>
          <w:szCs w:val="24"/>
          <w:lang w:val="en-US"/>
        </w:rPr>
        <w:t>Membangun negara inovatif, menjadi tugas penting periode selanjutnya</w:t>
      </w:r>
      <w:r w:rsidR="00233EBE">
        <w:rPr>
          <w:rFonts w:ascii="Times New Roman" w:hAnsi="Times New Roman" w:cs="Times New Roman"/>
          <w:sz w:val="24"/>
          <w:szCs w:val="24"/>
          <w:lang w:val="en-US"/>
        </w:rPr>
        <w:t>. Membangun sistem nasional berorientasi inovasi, asas perilaku perusahaan induk/utama.</w:t>
      </w:r>
    </w:p>
    <w:p w:rsidR="00881C31" w:rsidRDefault="00881C31" w:rsidP="00881C31">
      <w:pPr>
        <w:rPr>
          <w:rFonts w:ascii="Times New Roman" w:hAnsi="Times New Roman" w:cs="Times New Roman"/>
          <w:sz w:val="24"/>
          <w:szCs w:val="24"/>
          <w:lang w:val="en-US"/>
        </w:rPr>
      </w:pPr>
      <w:r>
        <w:rPr>
          <w:rFonts w:ascii="Times New Roman" w:hAnsi="Times New Roman" w:cs="Times New Roman"/>
          <w:sz w:val="24"/>
          <w:szCs w:val="24"/>
          <w:lang w:val="en-US"/>
        </w:rPr>
        <w:t>Teknis strategi inovasi yakni aktivitas inovasi teknologi perusahaan, jangka panjang, perencanaan arah, bisa dipisahkan kedalam beberapa tipe dari beberapa sudut pandang.</w:t>
      </w:r>
      <w:r w:rsidR="008F0209">
        <w:rPr>
          <w:rFonts w:ascii="Times New Roman" w:hAnsi="Times New Roman" w:cs="Times New Roman"/>
          <w:sz w:val="24"/>
          <w:szCs w:val="24"/>
          <w:lang w:val="en-US"/>
        </w:rPr>
        <w:t xml:space="preserve"> Inovasi membutuhkan periode panjang, biaya tinggi, resiko tinggi, dan apabila berhasil dapat menghasilkan kemajuan teknologi dan keuntungan ekonomi yang signifikan.</w:t>
      </w:r>
      <w:r w:rsidR="00C35924">
        <w:rPr>
          <w:rFonts w:ascii="Times New Roman" w:hAnsi="Times New Roman" w:cs="Times New Roman"/>
          <w:sz w:val="24"/>
          <w:szCs w:val="24"/>
          <w:lang w:val="en-US"/>
        </w:rPr>
        <w:t xml:space="preserve"> Dari inovasi utama, strategi inovasi teknologi dapat dipisahan menjadi strategi kooperasi dan inovasi serta strategi inovasi imitatif.</w:t>
      </w:r>
      <w:r w:rsidR="0052409B">
        <w:rPr>
          <w:rFonts w:ascii="Times New Roman" w:hAnsi="Times New Roman" w:cs="Times New Roman"/>
          <w:sz w:val="24"/>
          <w:szCs w:val="24"/>
          <w:lang w:val="en-US"/>
        </w:rPr>
        <w:t xml:space="preserve"> Perusahaan perlu mengkombinasikan kondisi sumberdaya yang ada dengan toleransi resiko, memilih strategi inovasi yang spesifik, dan untuk mencapai kinerja sasaran organisasi.</w:t>
      </w:r>
    </w:p>
    <w:p w:rsidR="005F4D25" w:rsidRPr="00881C31" w:rsidRDefault="005F4D25" w:rsidP="00881C31">
      <w:pPr>
        <w:rPr>
          <w:rFonts w:ascii="Times New Roman" w:hAnsi="Times New Roman" w:cs="Times New Roman"/>
          <w:sz w:val="24"/>
          <w:szCs w:val="24"/>
          <w:lang w:val="en-US"/>
        </w:rPr>
      </w:pPr>
      <w:r>
        <w:rPr>
          <w:rFonts w:ascii="Times New Roman" w:hAnsi="Times New Roman" w:cs="Times New Roman"/>
          <w:sz w:val="24"/>
          <w:szCs w:val="24"/>
          <w:lang w:val="en-US"/>
        </w:rPr>
        <w:t>Dalam konteks globalisasi ekonomi, jaringan informasi di balik layar, dan inovasi berkelanjutan adalah jaminan pokok dalam kelangsungan hidup dan perkembangan perusahaan. Inovasi menentukan daya saing dan posisi pasar perusahaan dimasa depan.</w:t>
      </w:r>
      <w:bookmarkStart w:id="0" w:name="_GoBack"/>
      <w:bookmarkEnd w:id="0"/>
    </w:p>
    <w:sectPr w:rsidR="005F4D25" w:rsidRPr="00881C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5657"/>
    <w:multiLevelType w:val="hybridMultilevel"/>
    <w:tmpl w:val="EAF45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066B7"/>
    <w:multiLevelType w:val="hybridMultilevel"/>
    <w:tmpl w:val="70F602DE"/>
    <w:lvl w:ilvl="0" w:tplc="7DB85BEC">
      <w:start w:val="1"/>
      <w:numFmt w:val="bullet"/>
      <w:lvlText w:val=" "/>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B22B98"/>
    <w:multiLevelType w:val="hybridMultilevel"/>
    <w:tmpl w:val="298899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9D3F87"/>
    <w:multiLevelType w:val="hybridMultilevel"/>
    <w:tmpl w:val="C9A0B8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EF130D"/>
    <w:multiLevelType w:val="hybridMultilevel"/>
    <w:tmpl w:val="9530EB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0C76B4"/>
    <w:multiLevelType w:val="hybridMultilevel"/>
    <w:tmpl w:val="73F28B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837C01"/>
    <w:multiLevelType w:val="hybridMultilevel"/>
    <w:tmpl w:val="F97E1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2E0ACA"/>
    <w:multiLevelType w:val="hybridMultilevel"/>
    <w:tmpl w:val="286AE8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8A2DCE"/>
    <w:multiLevelType w:val="hybridMultilevel"/>
    <w:tmpl w:val="736090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282808"/>
    <w:multiLevelType w:val="hybridMultilevel"/>
    <w:tmpl w:val="C8C49F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C35194"/>
    <w:multiLevelType w:val="hybridMultilevel"/>
    <w:tmpl w:val="413AB7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2211F9"/>
    <w:multiLevelType w:val="hybridMultilevel"/>
    <w:tmpl w:val="867E0D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D616DD"/>
    <w:multiLevelType w:val="hybridMultilevel"/>
    <w:tmpl w:val="CF708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AF033A"/>
    <w:multiLevelType w:val="hybridMultilevel"/>
    <w:tmpl w:val="012A058A"/>
    <w:lvl w:ilvl="0" w:tplc="7DB85BEC">
      <w:start w:val="1"/>
      <w:numFmt w:val="bullet"/>
      <w:lvlText w:val=" "/>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611474"/>
    <w:multiLevelType w:val="hybridMultilevel"/>
    <w:tmpl w:val="9272B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13"/>
  </w:num>
  <w:num w:numId="4">
    <w:abstractNumId w:val="7"/>
  </w:num>
  <w:num w:numId="5">
    <w:abstractNumId w:val="10"/>
  </w:num>
  <w:num w:numId="6">
    <w:abstractNumId w:val="12"/>
  </w:num>
  <w:num w:numId="7">
    <w:abstractNumId w:val="14"/>
  </w:num>
  <w:num w:numId="8">
    <w:abstractNumId w:val="4"/>
  </w:num>
  <w:num w:numId="9">
    <w:abstractNumId w:val="3"/>
  </w:num>
  <w:num w:numId="10">
    <w:abstractNumId w:val="2"/>
  </w:num>
  <w:num w:numId="11">
    <w:abstractNumId w:val="9"/>
  </w:num>
  <w:num w:numId="12">
    <w:abstractNumId w:val="11"/>
  </w:num>
  <w:num w:numId="13">
    <w:abstractNumId w:val="8"/>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AA2"/>
    <w:rsid w:val="0006639B"/>
    <w:rsid w:val="000C3ECC"/>
    <w:rsid w:val="001322D8"/>
    <w:rsid w:val="001374E6"/>
    <w:rsid w:val="00166C42"/>
    <w:rsid w:val="00233EBE"/>
    <w:rsid w:val="002A3AA2"/>
    <w:rsid w:val="00492A64"/>
    <w:rsid w:val="0052409B"/>
    <w:rsid w:val="00537372"/>
    <w:rsid w:val="00541C44"/>
    <w:rsid w:val="005F4D25"/>
    <w:rsid w:val="00645A93"/>
    <w:rsid w:val="00666E54"/>
    <w:rsid w:val="006A5EE6"/>
    <w:rsid w:val="0071279D"/>
    <w:rsid w:val="00876B9C"/>
    <w:rsid w:val="00881C31"/>
    <w:rsid w:val="008F0209"/>
    <w:rsid w:val="0090265E"/>
    <w:rsid w:val="00903EA1"/>
    <w:rsid w:val="0091430D"/>
    <w:rsid w:val="0099561C"/>
    <w:rsid w:val="00A36E58"/>
    <w:rsid w:val="00A37F5E"/>
    <w:rsid w:val="00AA384B"/>
    <w:rsid w:val="00AB7911"/>
    <w:rsid w:val="00B359A0"/>
    <w:rsid w:val="00B927D1"/>
    <w:rsid w:val="00BE1860"/>
    <w:rsid w:val="00C137AC"/>
    <w:rsid w:val="00C35924"/>
    <w:rsid w:val="00CC4218"/>
    <w:rsid w:val="00CC6AD4"/>
    <w:rsid w:val="00CF0E53"/>
    <w:rsid w:val="00D45417"/>
    <w:rsid w:val="00D45B6C"/>
    <w:rsid w:val="00D55151"/>
    <w:rsid w:val="00D946DA"/>
    <w:rsid w:val="00DF602A"/>
    <w:rsid w:val="00F74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A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A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4</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HIMA MANAJEMEN UNY</Company>
  <LinksUpToDate>false</LinksUpToDate>
  <CharactersWithSpaces>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B. WIJAYA</dc:creator>
  <cp:keywords/>
  <dc:description/>
  <cp:lastModifiedBy>INDRA B. WIJAYA</cp:lastModifiedBy>
  <cp:revision>21</cp:revision>
  <dcterms:created xsi:type="dcterms:W3CDTF">2016-10-02T13:04:00Z</dcterms:created>
  <dcterms:modified xsi:type="dcterms:W3CDTF">2016-10-02T15:56:00Z</dcterms:modified>
</cp:coreProperties>
</file>