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CE" w:rsidRPr="00CA4D4A" w:rsidRDefault="0061540D" w:rsidP="00D22638">
      <w:pPr>
        <w:spacing w:line="240" w:lineRule="auto"/>
        <w:jc w:val="both"/>
        <w:rPr>
          <w:rFonts w:ascii="Times New Roman" w:hAnsi="Times New Roman" w:cs="Times New Roman"/>
          <w:sz w:val="24"/>
          <w:szCs w:val="24"/>
        </w:rPr>
      </w:pPr>
      <w:r w:rsidRPr="00CA4D4A">
        <w:rPr>
          <w:rFonts w:ascii="Times New Roman" w:hAnsi="Times New Roman" w:cs="Times New Roman"/>
          <w:sz w:val="24"/>
          <w:szCs w:val="24"/>
        </w:rPr>
        <w:t>Agung Tri Utomo</w:t>
      </w:r>
    </w:p>
    <w:p w:rsidR="0061540D" w:rsidRPr="00CA4D4A" w:rsidRDefault="0061540D" w:rsidP="00D22638">
      <w:pPr>
        <w:spacing w:line="240" w:lineRule="auto"/>
        <w:jc w:val="both"/>
        <w:rPr>
          <w:rFonts w:ascii="Times New Roman" w:hAnsi="Times New Roman" w:cs="Times New Roman"/>
          <w:sz w:val="24"/>
          <w:szCs w:val="24"/>
        </w:rPr>
      </w:pPr>
      <w:r w:rsidRPr="00CA4D4A">
        <w:rPr>
          <w:rFonts w:ascii="Times New Roman" w:hAnsi="Times New Roman" w:cs="Times New Roman"/>
          <w:sz w:val="24"/>
          <w:szCs w:val="24"/>
        </w:rPr>
        <w:t>13808141027</w:t>
      </w:r>
    </w:p>
    <w:p w:rsidR="0061540D" w:rsidRDefault="0061540D" w:rsidP="00D22638">
      <w:pPr>
        <w:spacing w:line="240" w:lineRule="auto"/>
        <w:jc w:val="both"/>
      </w:pPr>
    </w:p>
    <w:p w:rsidR="0061540D" w:rsidRPr="00CA4D4A" w:rsidRDefault="0061540D" w:rsidP="00CA4D4A">
      <w:pPr>
        <w:spacing w:line="240" w:lineRule="auto"/>
        <w:jc w:val="center"/>
        <w:rPr>
          <w:rFonts w:ascii="Times New Roman" w:hAnsi="Times New Roman" w:cs="Times New Roman"/>
          <w:sz w:val="28"/>
          <w:szCs w:val="28"/>
        </w:rPr>
      </w:pPr>
      <w:r w:rsidRPr="00CA4D4A">
        <w:rPr>
          <w:rFonts w:ascii="Times New Roman" w:hAnsi="Times New Roman" w:cs="Times New Roman"/>
          <w:sz w:val="28"/>
          <w:szCs w:val="28"/>
        </w:rPr>
        <w:t xml:space="preserve">Pertumbuhan dan struktur penulisan dan </w:t>
      </w:r>
      <w:proofErr w:type="spellStart"/>
      <w:r w:rsidRPr="00CA4D4A">
        <w:rPr>
          <w:rFonts w:ascii="Times New Roman" w:hAnsi="Times New Roman" w:cs="Times New Roman"/>
          <w:sz w:val="28"/>
          <w:szCs w:val="28"/>
        </w:rPr>
        <w:t>co-penulis</w:t>
      </w:r>
      <w:proofErr w:type="spellEnd"/>
      <w:r w:rsidRPr="00CA4D4A">
        <w:rPr>
          <w:rFonts w:ascii="Times New Roman" w:hAnsi="Times New Roman" w:cs="Times New Roman"/>
          <w:sz w:val="28"/>
          <w:szCs w:val="28"/>
        </w:rPr>
        <w:t xml:space="preserve"> jaringan di ranah manajemen strategis: Bukti dari </w:t>
      </w:r>
      <w:proofErr w:type="spellStart"/>
      <w:r w:rsidRPr="00CA4D4A">
        <w:rPr>
          <w:rFonts w:ascii="Times New Roman" w:hAnsi="Times New Roman" w:cs="Times New Roman"/>
          <w:sz w:val="28"/>
          <w:szCs w:val="28"/>
        </w:rPr>
        <w:t>Journal</w:t>
      </w:r>
      <w:proofErr w:type="spellEnd"/>
      <w:r w:rsidRPr="00CA4D4A">
        <w:rPr>
          <w:rFonts w:ascii="Times New Roman" w:hAnsi="Times New Roman" w:cs="Times New Roman"/>
          <w:sz w:val="28"/>
          <w:szCs w:val="28"/>
        </w:rPr>
        <w:t xml:space="preserve"> Manajemen Strategis .</w:t>
      </w:r>
    </w:p>
    <w:p w:rsidR="0017670C" w:rsidRDefault="0017670C" w:rsidP="0017670C">
      <w:pPr>
        <w:spacing w:line="240" w:lineRule="auto"/>
        <w:ind w:firstLine="720"/>
        <w:jc w:val="both"/>
        <w:rPr>
          <w:rFonts w:ascii="Times New Roman" w:hAnsi="Times New Roman" w:cs="Times New Roman" w:hint="eastAsia"/>
          <w:sz w:val="24"/>
          <w:szCs w:val="24"/>
        </w:rPr>
      </w:pPr>
    </w:p>
    <w:p w:rsidR="0061540D" w:rsidRDefault="0061540D" w:rsidP="0017670C">
      <w:pPr>
        <w:spacing w:line="240" w:lineRule="auto"/>
        <w:ind w:firstLine="720"/>
        <w:jc w:val="both"/>
        <w:rPr>
          <w:rFonts w:ascii="Times New Roman" w:hAnsi="Times New Roman" w:cs="Times New Roman"/>
          <w:sz w:val="24"/>
          <w:szCs w:val="24"/>
        </w:rPr>
      </w:pPr>
      <w:r w:rsidRPr="0061540D">
        <w:rPr>
          <w:rFonts w:ascii="Times New Roman" w:hAnsi="Times New Roman" w:cs="Times New Roman"/>
          <w:sz w:val="24"/>
          <w:szCs w:val="24"/>
        </w:rPr>
        <w:t xml:space="preserve">Tujuan utama dari penelitian ini adalah untuk mengetahui struktur intelektual dan evolusi penulis kolaborasi dari artikel yang diterbitkan dalam </w:t>
      </w:r>
      <w:proofErr w:type="spellStart"/>
      <w:r w:rsidRPr="0061540D">
        <w:rPr>
          <w:rFonts w:ascii="Times New Roman" w:hAnsi="Times New Roman" w:cs="Times New Roman"/>
          <w:sz w:val="24"/>
          <w:szCs w:val="24"/>
        </w:rPr>
        <w:t>Journal</w:t>
      </w:r>
      <w:proofErr w:type="spellEnd"/>
      <w:r w:rsidRPr="0061540D">
        <w:rPr>
          <w:rFonts w:ascii="Times New Roman" w:hAnsi="Times New Roman" w:cs="Times New Roman"/>
          <w:sz w:val="24"/>
          <w:szCs w:val="24"/>
        </w:rPr>
        <w:t xml:space="preserve"> Manajemen Strategis antara tahun 1980 dan 2014. Penilaian ini mencakup pandangan umum </w:t>
      </w:r>
      <w:proofErr w:type="spellStart"/>
      <w:r w:rsidRPr="0061540D">
        <w:rPr>
          <w:rFonts w:ascii="Times New Roman" w:hAnsi="Times New Roman" w:cs="Times New Roman"/>
          <w:sz w:val="24"/>
          <w:szCs w:val="24"/>
        </w:rPr>
        <w:t>kepenulisan</w:t>
      </w:r>
      <w:proofErr w:type="spellEnd"/>
      <w:r w:rsidRPr="0061540D">
        <w:rPr>
          <w:rFonts w:ascii="Times New Roman" w:hAnsi="Times New Roman" w:cs="Times New Roman"/>
          <w:sz w:val="24"/>
          <w:szCs w:val="24"/>
        </w:rPr>
        <w:t xml:space="preserve">, pola </w:t>
      </w:r>
      <w:proofErr w:type="spellStart"/>
      <w:r w:rsidRPr="0061540D">
        <w:rPr>
          <w:rFonts w:ascii="Times New Roman" w:hAnsi="Times New Roman" w:cs="Times New Roman"/>
          <w:sz w:val="24"/>
          <w:szCs w:val="24"/>
        </w:rPr>
        <w:t>kepenulisan</w:t>
      </w:r>
      <w:proofErr w:type="spellEnd"/>
      <w:r w:rsidRPr="0061540D">
        <w:rPr>
          <w:rFonts w:ascii="Times New Roman" w:hAnsi="Times New Roman" w:cs="Times New Roman"/>
          <w:sz w:val="24"/>
          <w:szCs w:val="24"/>
        </w:rPr>
        <w:t xml:space="preserve">, produktivitas penulis, peringkat penulis, visualisasi dari jaringan </w:t>
      </w:r>
      <w:proofErr w:type="spellStart"/>
      <w:r w:rsidRPr="0061540D">
        <w:rPr>
          <w:rFonts w:ascii="Times New Roman" w:hAnsi="Times New Roman" w:cs="Times New Roman"/>
          <w:sz w:val="24"/>
          <w:szCs w:val="24"/>
        </w:rPr>
        <w:t>co-penulis</w:t>
      </w:r>
      <w:proofErr w:type="spellEnd"/>
      <w:r w:rsidRPr="0061540D">
        <w:rPr>
          <w:rFonts w:ascii="Times New Roman" w:hAnsi="Times New Roman" w:cs="Times New Roman"/>
          <w:sz w:val="24"/>
          <w:szCs w:val="24"/>
        </w:rPr>
        <w:t xml:space="preserve">, perbandingan jaringan manajemen </w:t>
      </w:r>
      <w:proofErr w:type="spellStart"/>
      <w:r w:rsidRPr="0061540D">
        <w:rPr>
          <w:rFonts w:ascii="Times New Roman" w:hAnsi="Times New Roman" w:cs="Times New Roman"/>
          <w:sz w:val="24"/>
          <w:szCs w:val="24"/>
        </w:rPr>
        <w:t>co-penulis</w:t>
      </w:r>
      <w:proofErr w:type="spellEnd"/>
      <w:r w:rsidRPr="0061540D">
        <w:rPr>
          <w:rFonts w:ascii="Times New Roman" w:hAnsi="Times New Roman" w:cs="Times New Roman"/>
          <w:sz w:val="24"/>
          <w:szCs w:val="24"/>
        </w:rPr>
        <w:t xml:space="preserve"> strategis atribut dengan orang-orang dari disiplin lain, evolusi komponen utama dan penulis inti dalam jaringan dengan periode, diskusi tentang apakah jaringan manajemen strategis cocok dengan teori jaringan dunia kecil , jaringan individu atribut seperti tingkat </w:t>
      </w:r>
      <w:proofErr w:type="spellStart"/>
      <w:r w:rsidRPr="0061540D">
        <w:rPr>
          <w:rFonts w:ascii="Times New Roman" w:hAnsi="Times New Roman" w:cs="Times New Roman"/>
          <w:sz w:val="24"/>
          <w:szCs w:val="24"/>
        </w:rPr>
        <w:t>sentralitas</w:t>
      </w:r>
      <w:proofErr w:type="spellEnd"/>
      <w:r w:rsidRPr="0061540D">
        <w:rPr>
          <w:rFonts w:ascii="Times New Roman" w:hAnsi="Times New Roman" w:cs="Times New Roman"/>
          <w:sz w:val="24"/>
          <w:szCs w:val="24"/>
        </w:rPr>
        <w:t xml:space="preserve">, indeks daya </w:t>
      </w:r>
      <w:proofErr w:type="spellStart"/>
      <w:r w:rsidRPr="0061540D">
        <w:rPr>
          <w:rFonts w:ascii="Times New Roman" w:hAnsi="Times New Roman" w:cs="Times New Roman"/>
          <w:sz w:val="24"/>
          <w:szCs w:val="24"/>
        </w:rPr>
        <w:t>Bonacich</w:t>
      </w:r>
      <w:proofErr w:type="spellEnd"/>
      <w:r w:rsidRPr="0061540D">
        <w:rPr>
          <w:rFonts w:ascii="Times New Roman" w:hAnsi="Times New Roman" w:cs="Times New Roman"/>
          <w:sz w:val="24"/>
          <w:szCs w:val="24"/>
        </w:rPr>
        <w:t xml:space="preserve"> ini, kedekatan </w:t>
      </w:r>
      <w:proofErr w:type="spellStart"/>
      <w:r w:rsidRPr="0061540D">
        <w:rPr>
          <w:rFonts w:ascii="Times New Roman" w:hAnsi="Times New Roman" w:cs="Times New Roman"/>
          <w:sz w:val="24"/>
          <w:szCs w:val="24"/>
        </w:rPr>
        <w:t>sentralitas</w:t>
      </w:r>
      <w:proofErr w:type="spellEnd"/>
      <w:r w:rsidRPr="0061540D">
        <w:rPr>
          <w:rFonts w:ascii="Times New Roman" w:hAnsi="Times New Roman" w:cs="Times New Roman"/>
          <w:sz w:val="24"/>
          <w:szCs w:val="24"/>
        </w:rPr>
        <w:t xml:space="preserve">, dan </w:t>
      </w:r>
      <w:proofErr w:type="spellStart"/>
      <w:r w:rsidRPr="0061540D">
        <w:rPr>
          <w:rFonts w:ascii="Times New Roman" w:hAnsi="Times New Roman" w:cs="Times New Roman"/>
          <w:sz w:val="24"/>
          <w:szCs w:val="24"/>
        </w:rPr>
        <w:t>betweenness</w:t>
      </w:r>
      <w:proofErr w:type="spellEnd"/>
      <w:r w:rsidRPr="0061540D">
        <w:rPr>
          <w:rFonts w:ascii="Times New Roman" w:hAnsi="Times New Roman" w:cs="Times New Roman"/>
          <w:sz w:val="24"/>
          <w:szCs w:val="24"/>
        </w:rPr>
        <w:t xml:space="preserve"> </w:t>
      </w:r>
      <w:proofErr w:type="spellStart"/>
      <w:r w:rsidRPr="0061540D">
        <w:rPr>
          <w:rFonts w:ascii="Times New Roman" w:hAnsi="Times New Roman" w:cs="Times New Roman"/>
          <w:sz w:val="24"/>
          <w:szCs w:val="24"/>
        </w:rPr>
        <w:t>sentralitas</w:t>
      </w:r>
      <w:proofErr w:type="spellEnd"/>
      <w:r w:rsidRPr="0061540D">
        <w:rPr>
          <w:rFonts w:ascii="Times New Roman" w:hAnsi="Times New Roman" w:cs="Times New Roman"/>
          <w:sz w:val="24"/>
          <w:szCs w:val="24"/>
        </w:rPr>
        <w:t>.</w:t>
      </w:r>
    </w:p>
    <w:p w:rsidR="0061540D" w:rsidRDefault="0061540D" w:rsidP="0017670C">
      <w:pPr>
        <w:spacing w:line="240" w:lineRule="auto"/>
        <w:ind w:firstLine="720"/>
        <w:jc w:val="both"/>
      </w:pPr>
      <w:r w:rsidRPr="0061540D">
        <w:t xml:space="preserve">Tujuan </w:t>
      </w:r>
      <w:r>
        <w:rPr>
          <w:rFonts w:hint="eastAsia"/>
        </w:rPr>
        <w:t>lainnya</w:t>
      </w:r>
      <w:r w:rsidRPr="0061540D">
        <w:t xml:space="preserve"> dari penelitian ini adalah untuk mengeksplorasi dan memvisualisasikan evolusi kolaborasi antara para peneliti dalam disiplin akademik manajemen strategis (SM).</w:t>
      </w:r>
      <w:r w:rsidRPr="0061540D">
        <w:rPr>
          <w:rFonts w:hint="eastAsia"/>
        </w:rPr>
        <w:t xml:space="preserve"> </w:t>
      </w:r>
      <w:r w:rsidRPr="0061540D">
        <w:t xml:space="preserve">Dalam beberapa tahun terakhir, sejumlah penelitian telah dilakukan untuk mengungkap evolusi kolaborasi dan jaringan dan untuk mengidentifikasi aktor-aktor kunci baik sebagai individu atau kelompok dan untuk menunjukkan hubungan antara pelaku tersebut, atau hubungan antara indikator dari jaringan ini dan </w:t>
      </w:r>
      <w:proofErr w:type="spellStart"/>
      <w:r w:rsidRPr="0061540D">
        <w:t>output</w:t>
      </w:r>
      <w:proofErr w:type="spellEnd"/>
      <w:r w:rsidRPr="0061540D">
        <w:t xml:space="preserve"> aktor '( melihat (</w:t>
      </w:r>
      <w:proofErr w:type="spellStart"/>
      <w:r w:rsidRPr="0061540D">
        <w:t>Fatt</w:t>
      </w:r>
      <w:proofErr w:type="spellEnd"/>
      <w:r w:rsidRPr="0061540D">
        <w:t xml:space="preserve"> </w:t>
      </w:r>
      <w:proofErr w:type="spellStart"/>
      <w:r w:rsidRPr="0061540D">
        <w:t>et</w:t>
      </w:r>
      <w:proofErr w:type="spellEnd"/>
      <w:r w:rsidRPr="0061540D">
        <w:t xml:space="preserve"> </w:t>
      </w:r>
      <w:proofErr w:type="spellStart"/>
      <w:r w:rsidRPr="0061540D">
        <w:t>al</w:t>
      </w:r>
      <w:proofErr w:type="spellEnd"/>
      <w:r w:rsidRPr="0061540D">
        <w:t xml:space="preserve">., 2010, Lu </w:t>
      </w:r>
      <w:proofErr w:type="spellStart"/>
      <w:r w:rsidRPr="0061540D">
        <w:t>et</w:t>
      </w:r>
      <w:proofErr w:type="spellEnd"/>
      <w:r w:rsidRPr="0061540D">
        <w:t xml:space="preserve"> </w:t>
      </w:r>
      <w:proofErr w:type="spellStart"/>
      <w:r w:rsidRPr="0061540D">
        <w:t>al</w:t>
      </w:r>
      <w:proofErr w:type="spellEnd"/>
      <w:r w:rsidRPr="0061540D">
        <w:t xml:space="preserve">., 2010, </w:t>
      </w:r>
      <w:proofErr w:type="spellStart"/>
      <w:r w:rsidRPr="0061540D">
        <w:t>Perianes-Rodríhuez</w:t>
      </w:r>
      <w:proofErr w:type="spellEnd"/>
      <w:r w:rsidRPr="0061540D">
        <w:t xml:space="preserve"> </w:t>
      </w:r>
      <w:proofErr w:type="spellStart"/>
      <w:r w:rsidRPr="0061540D">
        <w:t>et</w:t>
      </w:r>
      <w:proofErr w:type="spellEnd"/>
      <w:r w:rsidRPr="0061540D">
        <w:t xml:space="preserve"> </w:t>
      </w:r>
      <w:proofErr w:type="spellStart"/>
      <w:r w:rsidRPr="0061540D">
        <w:t>al</w:t>
      </w:r>
      <w:proofErr w:type="spellEnd"/>
      <w:r w:rsidRPr="0061540D">
        <w:t xml:space="preserve">., 2010, Kata </w:t>
      </w:r>
      <w:proofErr w:type="spellStart"/>
      <w:r w:rsidRPr="0061540D">
        <w:t>et</w:t>
      </w:r>
      <w:proofErr w:type="spellEnd"/>
      <w:r w:rsidRPr="0061540D">
        <w:t xml:space="preserve"> </w:t>
      </w:r>
      <w:proofErr w:type="spellStart"/>
      <w:r w:rsidRPr="0061540D">
        <w:t>al</w:t>
      </w:r>
      <w:proofErr w:type="spellEnd"/>
      <w:r w:rsidRPr="0061540D">
        <w:t>., 2008)). Oleh karena itu, minat manajemen dan organisasi sastra (</w:t>
      </w:r>
      <w:proofErr w:type="spellStart"/>
      <w:r w:rsidRPr="0061540D">
        <w:t>Ferreira</w:t>
      </w:r>
      <w:proofErr w:type="spellEnd"/>
      <w:r w:rsidRPr="0061540D">
        <w:t xml:space="preserve"> </w:t>
      </w:r>
      <w:proofErr w:type="spellStart"/>
      <w:r w:rsidRPr="0061540D">
        <w:t>et</w:t>
      </w:r>
      <w:proofErr w:type="spellEnd"/>
      <w:r w:rsidRPr="0061540D">
        <w:t xml:space="preserve"> </w:t>
      </w:r>
      <w:proofErr w:type="spellStart"/>
      <w:r w:rsidRPr="0061540D">
        <w:t>al</w:t>
      </w:r>
      <w:proofErr w:type="spellEnd"/>
      <w:r w:rsidRPr="0061540D">
        <w:t xml:space="preserve">., 2014, </w:t>
      </w:r>
      <w:proofErr w:type="spellStart"/>
      <w:r w:rsidRPr="0061540D">
        <w:t>Zupic</w:t>
      </w:r>
      <w:proofErr w:type="spellEnd"/>
      <w:r w:rsidRPr="0061540D">
        <w:t xml:space="preserve"> dan </w:t>
      </w:r>
      <w:proofErr w:type="spellStart"/>
      <w:r w:rsidRPr="0061540D">
        <w:t>Cater</w:t>
      </w:r>
      <w:proofErr w:type="spellEnd"/>
      <w:r w:rsidRPr="0061540D">
        <w:t xml:space="preserve"> 2015) telah meningkat.</w:t>
      </w:r>
    </w:p>
    <w:p w:rsidR="0061540D" w:rsidRPr="0061540D" w:rsidRDefault="0061540D" w:rsidP="0017670C">
      <w:pPr>
        <w:spacing w:line="240" w:lineRule="auto"/>
        <w:ind w:firstLine="720"/>
        <w:jc w:val="both"/>
      </w:pPr>
      <w:r>
        <w:t>Evolusi berdasarkan epistemologi dan domain pengetahuan atau kolaborasi akar SM sebagai disiplin akademis muda telah dinilai dalam sejumlah studi melalui kualitatif (</w:t>
      </w:r>
      <w:proofErr w:type="spellStart"/>
      <w:r>
        <w:t>review</w:t>
      </w:r>
      <w:proofErr w:type="spellEnd"/>
      <w:r>
        <w:t>, atau analisis isi) dan metode kuantitatif (</w:t>
      </w:r>
      <w:proofErr w:type="spellStart"/>
      <w:r>
        <w:t>bibliometrik</w:t>
      </w:r>
      <w:proofErr w:type="spellEnd"/>
      <w:r>
        <w:t>).</w:t>
      </w:r>
      <w:r>
        <w:rPr>
          <w:rFonts w:hint="eastAsia"/>
        </w:rPr>
        <w:t xml:space="preserve"> </w:t>
      </w:r>
      <w:r>
        <w:t xml:space="preserve">Beberapa penelitian kuantitatif telah meneliti akar intelektual dan / atau kolaborasi SM dengan memanfaatkan metode </w:t>
      </w:r>
      <w:proofErr w:type="spellStart"/>
      <w:r>
        <w:t>bibliometrik</w:t>
      </w:r>
      <w:proofErr w:type="spellEnd"/>
      <w:r>
        <w:t xml:space="preserve">. Misalnya, </w:t>
      </w:r>
      <w:proofErr w:type="spellStart"/>
      <w:r>
        <w:t>co-citation</w:t>
      </w:r>
      <w:proofErr w:type="spellEnd"/>
      <w:r>
        <w:t xml:space="preserve"> analisis (lihat (</w:t>
      </w:r>
      <w:proofErr w:type="spellStart"/>
      <w:r>
        <w:t>Nerur</w:t>
      </w:r>
      <w:proofErr w:type="spellEnd"/>
      <w:r>
        <w:t xml:space="preserve"> </w:t>
      </w:r>
      <w:proofErr w:type="spellStart"/>
      <w:r>
        <w:t>et</w:t>
      </w:r>
      <w:proofErr w:type="spellEnd"/>
      <w:r>
        <w:t xml:space="preserve"> </w:t>
      </w:r>
      <w:proofErr w:type="spellStart"/>
      <w:r>
        <w:t>al</w:t>
      </w:r>
      <w:proofErr w:type="spellEnd"/>
      <w:r>
        <w:t xml:space="preserve">., 2015, Tan dan </w:t>
      </w:r>
      <w:proofErr w:type="spellStart"/>
      <w:r>
        <w:t>Ding</w:t>
      </w:r>
      <w:proofErr w:type="spellEnd"/>
      <w:r>
        <w:t xml:space="preserve">, 2015, </w:t>
      </w:r>
      <w:proofErr w:type="spellStart"/>
      <w:r>
        <w:t>Ramos-Rodriguez</w:t>
      </w:r>
      <w:proofErr w:type="spellEnd"/>
      <w:r>
        <w:t xml:space="preserve"> dan </w:t>
      </w:r>
      <w:proofErr w:type="spellStart"/>
      <w:r>
        <w:t>Ruiz-Navarro</w:t>
      </w:r>
      <w:proofErr w:type="spellEnd"/>
      <w:r>
        <w:t xml:space="preserve">, 2004, </w:t>
      </w:r>
      <w:proofErr w:type="spellStart"/>
      <w:r>
        <w:t>Nerur</w:t>
      </w:r>
      <w:proofErr w:type="spellEnd"/>
      <w:r>
        <w:t xml:space="preserve"> </w:t>
      </w:r>
      <w:proofErr w:type="spellStart"/>
      <w:r>
        <w:t>et</w:t>
      </w:r>
      <w:proofErr w:type="spellEnd"/>
      <w:r>
        <w:t xml:space="preserve"> </w:t>
      </w:r>
      <w:proofErr w:type="spellStart"/>
      <w:r>
        <w:t>al</w:t>
      </w:r>
      <w:proofErr w:type="spellEnd"/>
      <w:r>
        <w:t>., 2008), (</w:t>
      </w:r>
      <w:proofErr w:type="spellStart"/>
      <w:r>
        <w:t>Pilkington</w:t>
      </w:r>
      <w:proofErr w:type="spellEnd"/>
      <w:r>
        <w:t xml:space="preserve"> dan </w:t>
      </w:r>
      <w:proofErr w:type="spellStart"/>
      <w:r>
        <w:t>Lawton</w:t>
      </w:r>
      <w:proofErr w:type="spellEnd"/>
      <w:r>
        <w:t xml:space="preserve">, 2014, Di </w:t>
      </w:r>
      <w:proofErr w:type="spellStart"/>
      <w:r>
        <w:t>Stefano</w:t>
      </w:r>
      <w:proofErr w:type="spellEnd"/>
      <w:r>
        <w:t xml:space="preserve"> </w:t>
      </w:r>
      <w:proofErr w:type="spellStart"/>
      <w:r>
        <w:t>et</w:t>
      </w:r>
      <w:proofErr w:type="spellEnd"/>
      <w:r>
        <w:t xml:space="preserve"> </w:t>
      </w:r>
      <w:proofErr w:type="spellStart"/>
      <w:r>
        <w:t>al</w:t>
      </w:r>
      <w:proofErr w:type="spellEnd"/>
      <w:r>
        <w:t xml:space="preserve">., 2010, </w:t>
      </w:r>
      <w:proofErr w:type="spellStart"/>
      <w:r>
        <w:t>Acedo</w:t>
      </w:r>
      <w:proofErr w:type="spellEnd"/>
      <w:r>
        <w:t xml:space="preserve"> </w:t>
      </w:r>
      <w:proofErr w:type="spellStart"/>
      <w:r>
        <w:t>et</w:t>
      </w:r>
      <w:proofErr w:type="spellEnd"/>
      <w:r>
        <w:t xml:space="preserve"> </w:t>
      </w:r>
      <w:proofErr w:type="spellStart"/>
      <w:r>
        <w:t>al</w:t>
      </w:r>
      <w:proofErr w:type="spellEnd"/>
      <w:r>
        <w:t>., 2006b)), analisis pasangan bibliografi (</w:t>
      </w:r>
      <w:proofErr w:type="spellStart"/>
      <w:r>
        <w:t>Vogel</w:t>
      </w:r>
      <w:proofErr w:type="spellEnd"/>
      <w:r>
        <w:t xml:space="preserve"> dan </w:t>
      </w:r>
      <w:proofErr w:type="spellStart"/>
      <w:r>
        <w:t>Güttel</w:t>
      </w:r>
      <w:proofErr w:type="spellEnd"/>
      <w:r>
        <w:t>, 2013), beberapa analisis korespondensi (</w:t>
      </w:r>
      <w:proofErr w:type="spellStart"/>
      <w:r>
        <w:t>Furrer</w:t>
      </w:r>
      <w:proofErr w:type="spellEnd"/>
      <w:r>
        <w:t xml:space="preserve"> </w:t>
      </w:r>
      <w:proofErr w:type="spellStart"/>
      <w:r>
        <w:t>et</w:t>
      </w:r>
      <w:proofErr w:type="spellEnd"/>
      <w:r>
        <w:t xml:space="preserve"> </w:t>
      </w:r>
      <w:proofErr w:type="spellStart"/>
      <w:r>
        <w:t>al</w:t>
      </w:r>
      <w:proofErr w:type="spellEnd"/>
      <w:r>
        <w:t xml:space="preserve">., 2008), analisis </w:t>
      </w:r>
      <w:proofErr w:type="spellStart"/>
      <w:r>
        <w:t>co-penulis</w:t>
      </w:r>
      <w:proofErr w:type="spellEnd"/>
      <w:r>
        <w:t xml:space="preserve"> (</w:t>
      </w:r>
      <w:proofErr w:type="spellStart"/>
      <w:r>
        <w:t>Ronda-Pupo</w:t>
      </w:r>
      <w:proofErr w:type="spellEnd"/>
      <w:r>
        <w:t xml:space="preserve"> dan </w:t>
      </w:r>
      <w:proofErr w:type="spellStart"/>
      <w:r>
        <w:t>Guerras-Martín</w:t>
      </w:r>
      <w:proofErr w:type="spellEnd"/>
      <w:r>
        <w:t xml:space="preserve"> 2010), dan analisis </w:t>
      </w:r>
      <w:proofErr w:type="spellStart"/>
      <w:r>
        <w:t>co-kata</w:t>
      </w:r>
      <w:proofErr w:type="spellEnd"/>
      <w:r>
        <w:t xml:space="preserve"> (</w:t>
      </w:r>
      <w:proofErr w:type="spellStart"/>
      <w:r>
        <w:t>Ronda-Pupo</w:t>
      </w:r>
      <w:proofErr w:type="spellEnd"/>
      <w:r>
        <w:t xml:space="preserve"> dan </w:t>
      </w:r>
      <w:proofErr w:type="spellStart"/>
      <w:r>
        <w:t>Guerras-</w:t>
      </w:r>
      <w:r w:rsidRPr="0061540D">
        <w:t>Martín</w:t>
      </w:r>
      <w:proofErr w:type="spellEnd"/>
      <w:r w:rsidRPr="0061540D">
        <w:t>, 2012) telah diterapkan untuk mengidentifikasi perubahan struktur intelektual SM.</w:t>
      </w:r>
    </w:p>
    <w:p w:rsidR="0061540D" w:rsidRDefault="0061540D" w:rsidP="00D22638">
      <w:pPr>
        <w:jc w:val="both"/>
      </w:pPr>
      <w:r>
        <w:rPr>
          <w:rFonts w:hint="eastAsia"/>
        </w:rPr>
        <w:t>T</w:t>
      </w:r>
      <w:r w:rsidRPr="0061540D">
        <w:t>ujuan penelitian da</w:t>
      </w:r>
      <w:r>
        <w:t>ri penelitian ini adalah:</w:t>
      </w:r>
    </w:p>
    <w:p w:rsidR="0061540D" w:rsidRDefault="00A15E33" w:rsidP="00D22638">
      <w:pPr>
        <w:pStyle w:val="ListParagraph"/>
        <w:numPr>
          <w:ilvl w:val="0"/>
          <w:numId w:val="1"/>
        </w:numPr>
        <w:jc w:val="both"/>
      </w:pPr>
      <w:r>
        <w:t xml:space="preserve"> </w:t>
      </w:r>
      <w:r>
        <w:rPr>
          <w:rFonts w:hint="eastAsia"/>
        </w:rPr>
        <w:t>U</w:t>
      </w:r>
      <w:r w:rsidR="0061540D" w:rsidRPr="0061540D">
        <w:t xml:space="preserve">ntuk mengeksplorasi evolusi </w:t>
      </w:r>
      <w:proofErr w:type="spellStart"/>
      <w:r w:rsidR="0061540D" w:rsidRPr="0061540D">
        <w:t>kepenulisan</w:t>
      </w:r>
      <w:proofErr w:type="spellEnd"/>
      <w:r w:rsidR="0061540D" w:rsidRPr="0061540D">
        <w:t xml:space="preserve"> di</w:t>
      </w:r>
      <w:r w:rsidR="0061540D">
        <w:t xml:space="preserve"> bidang SM oleh </w:t>
      </w:r>
      <w:proofErr w:type="spellStart"/>
      <w:r w:rsidR="0061540D">
        <w:t>sub-periode</w:t>
      </w:r>
      <w:proofErr w:type="spellEnd"/>
      <w:r w:rsidR="0061540D">
        <w:t>.</w:t>
      </w:r>
    </w:p>
    <w:p w:rsidR="0061540D" w:rsidRDefault="0061540D" w:rsidP="00D22638">
      <w:pPr>
        <w:pStyle w:val="ListParagraph"/>
        <w:numPr>
          <w:ilvl w:val="0"/>
          <w:numId w:val="1"/>
        </w:numPr>
        <w:jc w:val="both"/>
      </w:pPr>
      <w:r>
        <w:t> </w:t>
      </w:r>
      <w:r w:rsidR="00A15E33">
        <w:rPr>
          <w:rFonts w:hint="eastAsia"/>
        </w:rPr>
        <w:t>U</w:t>
      </w:r>
      <w:r w:rsidRPr="0061540D">
        <w:t xml:space="preserve">ntuk memvisualisasikan dan mengidentifikasi topologi jaringan </w:t>
      </w:r>
      <w:proofErr w:type="spellStart"/>
      <w:r w:rsidRPr="0061540D">
        <w:t>co-penulis</w:t>
      </w:r>
      <w:proofErr w:type="spellEnd"/>
      <w:r w:rsidRPr="0061540D">
        <w:t xml:space="preserve"> keseluruhan penelitian SM</w:t>
      </w:r>
      <w:r>
        <w:rPr>
          <w:rFonts w:hint="eastAsia"/>
        </w:rPr>
        <w:t>.</w:t>
      </w:r>
    </w:p>
    <w:p w:rsidR="00A15E33" w:rsidRDefault="00A15E33" w:rsidP="00D22638">
      <w:pPr>
        <w:pStyle w:val="ListParagraph"/>
        <w:numPr>
          <w:ilvl w:val="0"/>
          <w:numId w:val="1"/>
        </w:numPr>
        <w:jc w:val="both"/>
      </w:pPr>
      <w:r>
        <w:t xml:space="preserve"> </w:t>
      </w:r>
      <w:r>
        <w:rPr>
          <w:rFonts w:hint="eastAsia"/>
        </w:rPr>
        <w:t>U</w:t>
      </w:r>
      <w:r w:rsidR="0061540D" w:rsidRPr="0061540D">
        <w:t>ntuk menentukan apakah jaringan di bidang SM mencerminkan karakteristik pendekatan "dunia kecil" -</w:t>
      </w:r>
      <w:proofErr w:type="spellStart"/>
      <w:r w:rsidR="0061540D" w:rsidRPr="0061540D">
        <w:t>reflecting</w:t>
      </w:r>
      <w:proofErr w:type="spellEnd"/>
      <w:r w:rsidR="0061540D" w:rsidRPr="0061540D">
        <w:t xml:space="preserve"> karakteristik jaringan sosial (</w:t>
      </w:r>
      <w:proofErr w:type="spellStart"/>
      <w:r w:rsidR="0061540D">
        <w:t>Watts</w:t>
      </w:r>
      <w:proofErr w:type="spellEnd"/>
      <w:r>
        <w:t xml:space="preserve"> dan </w:t>
      </w:r>
      <w:proofErr w:type="spellStart"/>
      <w:r>
        <w:t>Strogatz</w:t>
      </w:r>
      <w:proofErr w:type="spellEnd"/>
      <w:r>
        <w:t>, 1998) .</w:t>
      </w:r>
    </w:p>
    <w:p w:rsidR="00A15E33" w:rsidRDefault="00A15E33" w:rsidP="00D22638">
      <w:pPr>
        <w:pStyle w:val="ListParagraph"/>
        <w:numPr>
          <w:ilvl w:val="0"/>
          <w:numId w:val="1"/>
        </w:numPr>
        <w:jc w:val="both"/>
      </w:pPr>
      <w:r>
        <w:t xml:space="preserve"> </w:t>
      </w:r>
      <w:r>
        <w:rPr>
          <w:rFonts w:hint="eastAsia"/>
        </w:rPr>
        <w:t>U</w:t>
      </w:r>
      <w:r w:rsidR="0061540D" w:rsidRPr="0061540D">
        <w:t>ntuk membandingkan atribut jaringan SM dengan orang-orang dari disiplin ilmu lainnya</w:t>
      </w:r>
    </w:p>
    <w:p w:rsidR="0061540D" w:rsidRDefault="00A15E33" w:rsidP="00D22638">
      <w:pPr>
        <w:pStyle w:val="ListParagraph"/>
        <w:numPr>
          <w:ilvl w:val="0"/>
          <w:numId w:val="1"/>
        </w:numPr>
        <w:jc w:val="both"/>
        <w:rPr>
          <w:rFonts w:hint="eastAsia"/>
        </w:rPr>
      </w:pPr>
      <w:r>
        <w:rPr>
          <w:rFonts w:hint="eastAsia"/>
        </w:rPr>
        <w:t>U</w:t>
      </w:r>
      <w:r w:rsidR="0061540D" w:rsidRPr="0061540D">
        <w:t xml:space="preserve">ntuk mengidentifikasi peneliti penting dalam jaringan </w:t>
      </w:r>
      <w:proofErr w:type="spellStart"/>
      <w:r w:rsidR="0061540D" w:rsidRPr="0061540D">
        <w:t>co-penulis</w:t>
      </w:r>
      <w:proofErr w:type="spellEnd"/>
      <w:r w:rsidR="0061540D" w:rsidRPr="0061540D">
        <w:t xml:space="preserve"> penelitian SM.</w:t>
      </w:r>
    </w:p>
    <w:p w:rsidR="0017670C" w:rsidRDefault="0017670C" w:rsidP="0017670C">
      <w:pPr>
        <w:pStyle w:val="ListParagraph"/>
        <w:jc w:val="both"/>
      </w:pPr>
    </w:p>
    <w:p w:rsidR="0017670C" w:rsidRDefault="00A15E33" w:rsidP="0017670C">
      <w:pPr>
        <w:ind w:firstLine="720"/>
        <w:jc w:val="both"/>
        <w:rPr>
          <w:rFonts w:hint="eastAsia"/>
        </w:rPr>
      </w:pPr>
      <w:r w:rsidRPr="00A15E33">
        <w:lastRenderedPageBreak/>
        <w:t xml:space="preserve">Penelitian ini disusun sebagai berikut. Bagian pertama adalah </w:t>
      </w:r>
      <w:proofErr w:type="spellStart"/>
      <w:r w:rsidRPr="00A15E33">
        <w:t>review</w:t>
      </w:r>
      <w:proofErr w:type="spellEnd"/>
      <w:r w:rsidRPr="00A15E33">
        <w:t xml:space="preserve"> literatur tentang </w:t>
      </w:r>
      <w:proofErr w:type="spellStart"/>
      <w:r w:rsidRPr="00A15E33">
        <w:t>bibliometrics</w:t>
      </w:r>
      <w:proofErr w:type="spellEnd"/>
      <w:r w:rsidRPr="00A15E33">
        <w:t xml:space="preserve"> dan </w:t>
      </w:r>
      <w:proofErr w:type="spellStart"/>
      <w:r w:rsidRPr="00A15E33">
        <w:t>co-penulis</w:t>
      </w:r>
      <w:proofErr w:type="spellEnd"/>
      <w:r w:rsidRPr="00A15E33">
        <w:t xml:space="preserve">, dan gambaran dari penelitian </w:t>
      </w:r>
      <w:proofErr w:type="spellStart"/>
      <w:r w:rsidRPr="00A15E33">
        <w:t>bibliometrik</w:t>
      </w:r>
      <w:proofErr w:type="spellEnd"/>
      <w:r w:rsidRPr="00A15E33">
        <w:t xml:space="preserve"> di SM. Bagian kedua menyajikan metodologi untuk menjelaskan bagaimana </w:t>
      </w:r>
      <w:proofErr w:type="spellStart"/>
      <w:r w:rsidRPr="00A15E33">
        <w:t>database</w:t>
      </w:r>
      <w:proofErr w:type="spellEnd"/>
      <w:r w:rsidRPr="00A15E33">
        <w:t xml:space="preserve">, jenis dokumen, dan jurnal yang dipilih, dan bagaimana data disusun dan dianalisis. Pada bagian ketiga, penulis hadir dan membahas hasil, berfokus pada pola </w:t>
      </w:r>
      <w:proofErr w:type="spellStart"/>
      <w:r w:rsidRPr="00A15E33">
        <w:t>kepenulisan</w:t>
      </w:r>
      <w:proofErr w:type="spellEnd"/>
      <w:r w:rsidRPr="00A15E33">
        <w:t xml:space="preserve">, produktivitas penulis, dan peringkat penulis, dilanjutkan dengan presentasi dari </w:t>
      </w:r>
      <w:proofErr w:type="spellStart"/>
      <w:r w:rsidRPr="00A15E33">
        <w:t>co-penulis</w:t>
      </w:r>
      <w:proofErr w:type="spellEnd"/>
      <w:r w:rsidRPr="00A15E33">
        <w:t xml:space="preserve"> oleh periode, diskusi tentang komponen utama dan penulis inti oleh periode, dan penilaian apakah SM cocok dengan pendekatan </w:t>
      </w:r>
      <w:proofErr w:type="spellStart"/>
      <w:r w:rsidRPr="00A15E33">
        <w:t>jaringan-dunia</w:t>
      </w:r>
      <w:proofErr w:type="spellEnd"/>
      <w:r w:rsidRPr="00A15E33">
        <w:t xml:space="preserve"> kecil. metrik </w:t>
      </w:r>
      <w:proofErr w:type="spellStart"/>
      <w:r w:rsidRPr="00A15E33">
        <w:t>sentralitas</w:t>
      </w:r>
      <w:proofErr w:type="spellEnd"/>
      <w:r w:rsidRPr="00A15E33">
        <w:t xml:space="preserve">, termasuk gelar </w:t>
      </w:r>
      <w:proofErr w:type="spellStart"/>
      <w:r w:rsidRPr="00A15E33">
        <w:t>sentralitas</w:t>
      </w:r>
      <w:proofErr w:type="spellEnd"/>
      <w:r w:rsidRPr="00A15E33">
        <w:t xml:space="preserve">, indeks daya </w:t>
      </w:r>
      <w:proofErr w:type="spellStart"/>
      <w:r w:rsidRPr="00A15E33">
        <w:t>Bonacich</w:t>
      </w:r>
      <w:proofErr w:type="spellEnd"/>
      <w:r w:rsidRPr="00A15E33">
        <w:t xml:space="preserve"> ini, kedekatan </w:t>
      </w:r>
      <w:proofErr w:type="spellStart"/>
      <w:r w:rsidRPr="00A15E33">
        <w:t>sentralitas</w:t>
      </w:r>
      <w:proofErr w:type="spellEnd"/>
      <w:r w:rsidRPr="00A15E33">
        <w:t xml:space="preserve">, dan </w:t>
      </w:r>
      <w:proofErr w:type="spellStart"/>
      <w:r w:rsidRPr="00A15E33">
        <w:t>betweenness</w:t>
      </w:r>
      <w:proofErr w:type="spellEnd"/>
      <w:r w:rsidRPr="00A15E33">
        <w:t xml:space="preserve"> </w:t>
      </w:r>
      <w:proofErr w:type="spellStart"/>
      <w:r w:rsidRPr="00A15E33">
        <w:t>sentralitas</w:t>
      </w:r>
      <w:proofErr w:type="spellEnd"/>
      <w:r w:rsidRPr="00A15E33">
        <w:t xml:space="preserve"> dievaluasi</w:t>
      </w:r>
      <w:r>
        <w:rPr>
          <w:rFonts w:hint="eastAsia"/>
        </w:rPr>
        <w:t xml:space="preserve">. </w:t>
      </w:r>
    </w:p>
    <w:p w:rsidR="00A15E33" w:rsidRDefault="00A15E33" w:rsidP="0017670C">
      <w:pPr>
        <w:ind w:firstLine="720"/>
        <w:jc w:val="both"/>
      </w:pPr>
      <w:proofErr w:type="spellStart"/>
      <w:r w:rsidRPr="00A15E33">
        <w:t>Bibliometrics</w:t>
      </w:r>
      <w:proofErr w:type="spellEnd"/>
      <w:r w:rsidRPr="00A15E33">
        <w:t xml:space="preserve"> adalah seperangkat metode statistik untuk menyelidiki evolusi ilmu dan / atau disiplin dengan menilai kinerja publikasi penulis dan institusi dan dengan memetakan struktur dan dinamika bidang melalui data (misalnya kutipan, nama penulis, kata kunci, dipekerjakan metode, digunakan teknik statistik, </w:t>
      </w:r>
      <w:proofErr w:type="spellStart"/>
      <w:r w:rsidRPr="00A15E33">
        <w:t>dll</w:t>
      </w:r>
      <w:proofErr w:type="spellEnd"/>
      <w:r w:rsidRPr="00A15E33">
        <w:t xml:space="preserve">) yang diperoleh dari publikasi tertulis termasuk buku, jurnal, </w:t>
      </w:r>
      <w:proofErr w:type="spellStart"/>
      <w:r w:rsidRPr="00A15E33">
        <w:t>prosiding</w:t>
      </w:r>
      <w:proofErr w:type="spellEnd"/>
      <w:r w:rsidRPr="00A15E33">
        <w:t xml:space="preserve">, artikel, </w:t>
      </w:r>
      <w:proofErr w:type="spellStart"/>
      <w:r w:rsidRPr="00A15E33">
        <w:t>dll</w:t>
      </w:r>
      <w:proofErr w:type="spellEnd"/>
      <w:r w:rsidRPr="00A15E33">
        <w:t xml:space="preserve"> (</w:t>
      </w:r>
      <w:proofErr w:type="spellStart"/>
      <w:r w:rsidRPr="00A15E33">
        <w:t>Cobo</w:t>
      </w:r>
      <w:proofErr w:type="spellEnd"/>
      <w:r w:rsidRPr="00A15E33">
        <w:t xml:space="preserve"> </w:t>
      </w:r>
      <w:proofErr w:type="spellStart"/>
      <w:r w:rsidRPr="00A15E33">
        <w:t>et</w:t>
      </w:r>
      <w:proofErr w:type="spellEnd"/>
      <w:r w:rsidRPr="00A15E33">
        <w:t xml:space="preserve"> </w:t>
      </w:r>
      <w:proofErr w:type="spellStart"/>
      <w:r w:rsidRPr="00A15E33">
        <w:t>al</w:t>
      </w:r>
      <w:proofErr w:type="spellEnd"/>
      <w:r w:rsidRPr="00A15E33">
        <w:t xml:space="preserve">., 2011, </w:t>
      </w:r>
      <w:proofErr w:type="spellStart"/>
      <w:r w:rsidRPr="00A15E33">
        <w:t>McBurney</w:t>
      </w:r>
      <w:proofErr w:type="spellEnd"/>
      <w:r w:rsidRPr="00A15E33">
        <w:t xml:space="preserve"> dan </w:t>
      </w:r>
      <w:proofErr w:type="spellStart"/>
      <w:r w:rsidRPr="00A15E33">
        <w:t>Novak</w:t>
      </w:r>
      <w:proofErr w:type="spellEnd"/>
      <w:r w:rsidRPr="00A15E33">
        <w:t xml:space="preserve">, 2002, </w:t>
      </w:r>
      <w:proofErr w:type="spellStart"/>
      <w:r w:rsidRPr="00A15E33">
        <w:t>Ye</w:t>
      </w:r>
      <w:proofErr w:type="spellEnd"/>
      <w:r w:rsidRPr="00A15E33">
        <w:t xml:space="preserve"> </w:t>
      </w:r>
      <w:proofErr w:type="spellStart"/>
      <w:r w:rsidRPr="00A15E33">
        <w:t>et</w:t>
      </w:r>
      <w:proofErr w:type="spellEnd"/>
      <w:r w:rsidRPr="00A15E33">
        <w:t xml:space="preserve"> </w:t>
      </w:r>
      <w:proofErr w:type="spellStart"/>
      <w:r w:rsidRPr="00A15E33">
        <w:t>al</w:t>
      </w:r>
      <w:proofErr w:type="spellEnd"/>
      <w:r w:rsidRPr="00A15E33">
        <w:t xml:space="preserve">., 2012, </w:t>
      </w:r>
      <w:proofErr w:type="spellStart"/>
      <w:r w:rsidRPr="00A15E33">
        <w:t>Zupic</w:t>
      </w:r>
      <w:proofErr w:type="spellEnd"/>
      <w:r w:rsidRPr="00A15E33">
        <w:t xml:space="preserve"> dan </w:t>
      </w:r>
      <w:proofErr w:type="spellStart"/>
      <w:r w:rsidRPr="00A15E33">
        <w:t>Cater</w:t>
      </w:r>
      <w:proofErr w:type="spellEnd"/>
      <w:r w:rsidRPr="00A15E33">
        <w:t xml:space="preserve"> 2015 ). Oleh karena itu, hal ini membantu peneliti meminimalkan potensi bias subjektif, memvalidasi kesimpulan ahli, menyoroti pengalaman memimpin dan koneksi saling antara mereka (</w:t>
      </w:r>
      <w:proofErr w:type="spellStart"/>
      <w:r w:rsidRPr="00A15E33">
        <w:t>Nerur</w:t>
      </w:r>
      <w:proofErr w:type="spellEnd"/>
      <w:r w:rsidRPr="00A15E33">
        <w:t xml:space="preserve"> </w:t>
      </w:r>
      <w:proofErr w:type="spellStart"/>
      <w:r w:rsidRPr="00A15E33">
        <w:t>et</w:t>
      </w:r>
      <w:proofErr w:type="spellEnd"/>
      <w:r w:rsidRPr="00A15E33">
        <w:t xml:space="preserve"> </w:t>
      </w:r>
      <w:proofErr w:type="spellStart"/>
      <w:r w:rsidRPr="00A15E33">
        <w:t>al</w:t>
      </w:r>
      <w:proofErr w:type="spellEnd"/>
      <w:r w:rsidRPr="00A15E33">
        <w:t>., 2008), memperbaiki kesalahan persepsi tentang sejarah berbagai ilmu, da</w:t>
      </w:r>
      <w:r>
        <w:t>n meneliti dogma tradisional (</w:t>
      </w:r>
      <w:proofErr w:type="spellStart"/>
      <w:r>
        <w:t>Callon</w:t>
      </w:r>
      <w:proofErr w:type="spellEnd"/>
      <w:r>
        <w:t xml:space="preserve"> </w:t>
      </w:r>
      <w:proofErr w:type="spellStart"/>
      <w:r>
        <w:t>et</w:t>
      </w:r>
      <w:proofErr w:type="spellEnd"/>
      <w:r>
        <w:t xml:space="preserve"> </w:t>
      </w:r>
      <w:proofErr w:type="spellStart"/>
      <w:r>
        <w:t>al</w:t>
      </w:r>
      <w:proofErr w:type="spellEnd"/>
      <w:r>
        <w:t xml:space="preserve"> ., 1993) ketika mereka menganalisis evolusi ilmu.</w:t>
      </w:r>
      <w:r w:rsidR="0017670C">
        <w:rPr>
          <w:rFonts w:hint="eastAsia"/>
        </w:rPr>
        <w:t xml:space="preserve"> </w:t>
      </w:r>
      <w:r w:rsidR="0017670C">
        <w:t>M</w:t>
      </w:r>
      <w:r w:rsidRPr="00A15E33">
        <w:t xml:space="preserve">etode </w:t>
      </w:r>
      <w:proofErr w:type="spellStart"/>
      <w:r w:rsidRPr="00A15E33">
        <w:t>bibliometrics</w:t>
      </w:r>
      <w:proofErr w:type="spellEnd"/>
      <w:r w:rsidRPr="00A15E33">
        <w:t xml:space="preserve"> dikategorikan menjadi dua kelompok (</w:t>
      </w:r>
      <w:proofErr w:type="spellStart"/>
      <w:r w:rsidRPr="00A15E33">
        <w:t>Benckendorff</w:t>
      </w:r>
      <w:proofErr w:type="spellEnd"/>
      <w:r w:rsidRPr="00A15E33">
        <w:t xml:space="preserve"> dan </w:t>
      </w:r>
      <w:proofErr w:type="spellStart"/>
      <w:r w:rsidRPr="00A15E33">
        <w:t>Zehrer</w:t>
      </w:r>
      <w:proofErr w:type="spellEnd"/>
      <w:r w:rsidRPr="00A15E33">
        <w:t>, 2013). Satu kelompok yang disebut teknik evaluatif dan mencakup tindakan produktivitas (misalnya jumlah kertas per tahun akademik, jumlah surat per penulis), metrik dampak (misalnya jumlah kutipan, jumlah kutipan per periode tertentu, jumlah kutipan per penulis), dan metrik hibrida yang baik produktivitas dan langkah-langkah dampak (misalnya dampak kolaborasi dalam kutipan) (</w:t>
      </w:r>
      <w:proofErr w:type="spellStart"/>
      <w:r w:rsidRPr="00A15E33">
        <w:t>Benckendorff</w:t>
      </w:r>
      <w:proofErr w:type="spellEnd"/>
      <w:r w:rsidRPr="00A15E33">
        <w:t xml:space="preserve"> dan </w:t>
      </w:r>
      <w:proofErr w:type="spellStart"/>
      <w:r w:rsidRPr="00A15E33">
        <w:t>Zehrer</w:t>
      </w:r>
      <w:proofErr w:type="spellEnd"/>
      <w:r w:rsidRPr="00A15E33">
        <w:t xml:space="preserve">, 2013, </w:t>
      </w:r>
      <w:proofErr w:type="spellStart"/>
      <w:r w:rsidRPr="00A15E33">
        <w:t>Benckendorff</w:t>
      </w:r>
      <w:proofErr w:type="spellEnd"/>
      <w:r w:rsidRPr="00A15E33">
        <w:t xml:space="preserve"> 2009, Balai 2.011,).</w:t>
      </w:r>
    </w:p>
    <w:p w:rsidR="00A15E33" w:rsidRDefault="00A15E33" w:rsidP="00D22638">
      <w:pPr>
        <w:jc w:val="both"/>
      </w:pPr>
      <w:r>
        <w:br/>
      </w:r>
      <w:r w:rsidRPr="00A15E33">
        <w:t xml:space="preserve">Beberapa makalah yang masih ada menyelidiki evolusi bidang SM dengan menggunakan metode </w:t>
      </w:r>
      <w:proofErr w:type="spellStart"/>
      <w:r w:rsidRPr="00A15E33">
        <w:t>bibliometrik</w:t>
      </w:r>
      <w:proofErr w:type="spellEnd"/>
      <w:r w:rsidRPr="00A15E33">
        <w:t xml:space="preserve"> yang dapat dikategorikan dalam empat kelompok. </w:t>
      </w:r>
    </w:p>
    <w:p w:rsidR="00A15E33" w:rsidRDefault="00A15E33" w:rsidP="00D22638">
      <w:pPr>
        <w:pStyle w:val="ListParagraph"/>
        <w:numPr>
          <w:ilvl w:val="0"/>
          <w:numId w:val="2"/>
        </w:numPr>
        <w:jc w:val="both"/>
      </w:pPr>
      <w:r w:rsidRPr="00A15E33">
        <w:t xml:space="preserve">Kelompok pertama digunakan kutipan dan / atau analisis </w:t>
      </w:r>
      <w:proofErr w:type="spellStart"/>
      <w:r w:rsidRPr="00A15E33">
        <w:t>co-kutipan</w:t>
      </w:r>
      <w:proofErr w:type="spellEnd"/>
      <w:r w:rsidRPr="00A15E33">
        <w:t xml:space="preserve"> dengan berfokus pada struktur intelektual manajemen strategis.</w:t>
      </w:r>
    </w:p>
    <w:p w:rsidR="00A15E33" w:rsidRDefault="00A15E33" w:rsidP="00D22638">
      <w:pPr>
        <w:pStyle w:val="ListParagraph"/>
        <w:numPr>
          <w:ilvl w:val="0"/>
          <w:numId w:val="2"/>
        </w:numPr>
        <w:jc w:val="both"/>
      </w:pPr>
      <w:r w:rsidRPr="00A15E33">
        <w:t xml:space="preserve">Kelompok kedua dari makalah digunakan analisis </w:t>
      </w:r>
      <w:proofErr w:type="spellStart"/>
      <w:r w:rsidRPr="00A15E33">
        <w:t>co-kata</w:t>
      </w:r>
      <w:proofErr w:type="spellEnd"/>
      <w:r w:rsidRPr="00A15E33">
        <w:t xml:space="preserve"> untuk menyoroti dinamika struktur konseptual SM.</w:t>
      </w:r>
    </w:p>
    <w:p w:rsidR="00A15E33" w:rsidRDefault="00A15E33" w:rsidP="00D22638">
      <w:pPr>
        <w:pStyle w:val="ListParagraph"/>
        <w:numPr>
          <w:ilvl w:val="0"/>
          <w:numId w:val="2"/>
        </w:numPr>
        <w:jc w:val="both"/>
      </w:pPr>
      <w:r w:rsidRPr="00A15E33">
        <w:t xml:space="preserve">Kelompok ketiga dari makalah dimanfaatkan analisis kopling bibliografi. Metode ini telah digunakan sekali untuk menunjukkan struktur intelektual kemampuan dinamis sebagai </w:t>
      </w:r>
      <w:proofErr w:type="spellStart"/>
      <w:r w:rsidRPr="00A15E33">
        <w:t>sub-topik</w:t>
      </w:r>
      <w:proofErr w:type="spellEnd"/>
      <w:r w:rsidRPr="00A15E33">
        <w:t xml:space="preserve"> SM dari artikel yang dipublikasikan dalam literatur yang ada antara tahun 1994 dan 2011 oleh (</w:t>
      </w:r>
      <w:proofErr w:type="spellStart"/>
      <w:r w:rsidRPr="00A15E33">
        <w:t>Vogel</w:t>
      </w:r>
      <w:proofErr w:type="spellEnd"/>
      <w:r w:rsidRPr="00A15E33">
        <w:t xml:space="preserve"> dan </w:t>
      </w:r>
      <w:proofErr w:type="spellStart"/>
      <w:r w:rsidRPr="00A15E33">
        <w:t>Güttel</w:t>
      </w:r>
      <w:proofErr w:type="spellEnd"/>
      <w:r w:rsidRPr="00A15E33">
        <w:t>, 2013).</w:t>
      </w:r>
    </w:p>
    <w:p w:rsidR="00AC1E50" w:rsidRDefault="00A15E33" w:rsidP="00D22638">
      <w:pPr>
        <w:pStyle w:val="ListParagraph"/>
        <w:numPr>
          <w:ilvl w:val="0"/>
          <w:numId w:val="2"/>
        </w:numPr>
        <w:jc w:val="both"/>
      </w:pPr>
      <w:r w:rsidRPr="00A15E33">
        <w:t xml:space="preserve">Kelompok terakhir dari makalah dilakukan melalui analisis </w:t>
      </w:r>
      <w:proofErr w:type="spellStart"/>
      <w:r w:rsidRPr="00A15E33">
        <w:t>co-penulis</w:t>
      </w:r>
      <w:proofErr w:type="spellEnd"/>
      <w:r w:rsidRPr="00A15E33">
        <w:t xml:space="preserve">. Evolusi penulis dan </w:t>
      </w:r>
      <w:proofErr w:type="spellStart"/>
      <w:r w:rsidRPr="00A15E33">
        <w:t>co-penulis</w:t>
      </w:r>
      <w:proofErr w:type="spellEnd"/>
      <w:r w:rsidRPr="00A15E33">
        <w:t xml:space="preserve"> khusus di bidang SM di SMJ belum diteliti.</w:t>
      </w:r>
    </w:p>
    <w:p w:rsidR="00AC1E50" w:rsidRDefault="00A15E33" w:rsidP="00D22638">
      <w:pPr>
        <w:jc w:val="both"/>
      </w:pPr>
      <w:r>
        <w:t xml:space="preserve"> </w:t>
      </w:r>
      <w:r w:rsidR="00AC1E50">
        <w:rPr>
          <w:rFonts w:hint="eastAsia"/>
        </w:rPr>
        <w:t>T</w:t>
      </w:r>
      <w:r w:rsidRPr="00AC1E50">
        <w:t xml:space="preserve">ujuan utama dari penelitian ini adalah untuk menjelaskan evolusi penulis kolaborasi dan jaringan </w:t>
      </w:r>
      <w:proofErr w:type="spellStart"/>
      <w:r w:rsidRPr="00AC1E50">
        <w:t>co-penulis</w:t>
      </w:r>
      <w:proofErr w:type="spellEnd"/>
      <w:r w:rsidRPr="00AC1E50">
        <w:t xml:space="preserve"> di bidang SM dengan menggunakan evaluatif dan relasional (</w:t>
      </w:r>
      <w:proofErr w:type="spellStart"/>
      <w:r w:rsidRPr="00AC1E50">
        <w:t>co-penulis</w:t>
      </w:r>
      <w:proofErr w:type="spellEnd"/>
      <w:r w:rsidRPr="00AC1E50">
        <w:t xml:space="preserve">) </w:t>
      </w:r>
      <w:proofErr w:type="spellStart"/>
      <w:r w:rsidRPr="00AC1E50">
        <w:t>bibliometrics</w:t>
      </w:r>
      <w:proofErr w:type="spellEnd"/>
      <w:r w:rsidRPr="00AC1E50">
        <w:t xml:space="preserve"> metode, memberikan rincian tentang makna dan representasi di bagian metodologi .</w:t>
      </w:r>
    </w:p>
    <w:p w:rsidR="0017670C" w:rsidRDefault="0017670C" w:rsidP="0017670C">
      <w:pPr>
        <w:jc w:val="both"/>
        <w:rPr>
          <w:rFonts w:hint="eastAsia"/>
        </w:rPr>
      </w:pPr>
    </w:p>
    <w:p w:rsidR="0017670C" w:rsidRDefault="0017670C" w:rsidP="0017670C">
      <w:pPr>
        <w:jc w:val="both"/>
        <w:rPr>
          <w:rFonts w:hint="eastAsia"/>
        </w:rPr>
      </w:pPr>
    </w:p>
    <w:p w:rsidR="0017670C" w:rsidRDefault="0017670C" w:rsidP="0017670C">
      <w:pPr>
        <w:jc w:val="both"/>
        <w:rPr>
          <w:rFonts w:hint="eastAsia"/>
        </w:rPr>
      </w:pPr>
      <w:r>
        <w:t>Metodologi</w:t>
      </w:r>
    </w:p>
    <w:p w:rsidR="0017670C" w:rsidRDefault="00A15E33" w:rsidP="0017670C">
      <w:pPr>
        <w:ind w:firstLine="720"/>
        <w:jc w:val="both"/>
        <w:rPr>
          <w:rFonts w:hint="eastAsia"/>
        </w:rPr>
      </w:pPr>
      <w:r w:rsidRPr="00AC1E50">
        <w:t xml:space="preserve">Para peneliti ini diikuti tiga langkah dalam penciptaan sampel: seleksi </w:t>
      </w:r>
      <w:proofErr w:type="spellStart"/>
      <w:r w:rsidRPr="00AC1E50">
        <w:t>database</w:t>
      </w:r>
      <w:proofErr w:type="spellEnd"/>
      <w:r w:rsidRPr="00AC1E50">
        <w:t xml:space="preserve">, seleksi jenis dokumen, dan seleksi jurnal. Karena reputasi dan pengaruh dalam dunia akademis, Science </w:t>
      </w:r>
      <w:proofErr w:type="spellStart"/>
      <w:r w:rsidRPr="00AC1E50">
        <w:t>Citation</w:t>
      </w:r>
      <w:proofErr w:type="spellEnd"/>
      <w:r w:rsidRPr="00AC1E50">
        <w:t xml:space="preserve"> </w:t>
      </w:r>
      <w:proofErr w:type="spellStart"/>
      <w:r w:rsidRPr="00AC1E50">
        <w:t>Index</w:t>
      </w:r>
      <w:proofErr w:type="spellEnd"/>
      <w:r w:rsidRPr="00AC1E50">
        <w:t xml:space="preserve"> Sosial (SSCI) </w:t>
      </w:r>
      <w:proofErr w:type="spellStart"/>
      <w:r w:rsidRPr="00AC1E50">
        <w:t>database</w:t>
      </w:r>
      <w:proofErr w:type="spellEnd"/>
      <w:r w:rsidRPr="00AC1E50">
        <w:t xml:space="preserve"> yang dipilih untuk mencapai tujuan utama penelitian.</w:t>
      </w:r>
      <w:r w:rsidR="00AC1E50">
        <w:rPr>
          <w:rFonts w:hint="eastAsia"/>
        </w:rPr>
        <w:t xml:space="preserve"> </w:t>
      </w:r>
      <w:r w:rsidR="00AC1E50" w:rsidRPr="00AC1E50">
        <w:t>Oleh karena itu, jurnal ilmiah menerbitkan artikel yang berhubungan dengan SM dianggap sebagai sampel penelitian.</w:t>
      </w:r>
      <w:r w:rsidR="00AC1E50">
        <w:rPr>
          <w:rFonts w:hint="eastAsia"/>
        </w:rPr>
        <w:t xml:space="preserve"> </w:t>
      </w:r>
      <w:r w:rsidR="00AC1E50" w:rsidRPr="00AC1E50">
        <w:t xml:space="preserve">ada beberapa alasan penting mengapa SMJ dipilih untuk penelitian ini. Pertama, SMJ adalah strategis jurnal manajemen berfokus top </w:t>
      </w:r>
      <w:proofErr w:type="spellStart"/>
      <w:r w:rsidR="00AC1E50" w:rsidRPr="00AC1E50">
        <w:t>diindeks</w:t>
      </w:r>
      <w:proofErr w:type="spellEnd"/>
      <w:r w:rsidR="00AC1E50" w:rsidRPr="00AC1E50">
        <w:t xml:space="preserve"> oleh Indeks </w:t>
      </w:r>
      <w:proofErr w:type="spellStart"/>
      <w:r w:rsidR="00AC1E50" w:rsidRPr="00AC1E50">
        <w:t>Citation</w:t>
      </w:r>
      <w:proofErr w:type="spellEnd"/>
      <w:r w:rsidR="00AC1E50" w:rsidRPr="00AC1E50">
        <w:t xml:space="preserve"> Ilmu Sosial (SSCI) </w:t>
      </w:r>
      <w:proofErr w:type="spellStart"/>
      <w:r w:rsidR="00AC1E50" w:rsidRPr="00AC1E50">
        <w:t>database</w:t>
      </w:r>
      <w:proofErr w:type="spellEnd"/>
      <w:r w:rsidR="00AC1E50" w:rsidRPr="00AC1E50">
        <w:t xml:space="preserve"> dan dikenal oleh para ahli karena reputasi dan signifikansi di seluruh dunia akademis. Berdasarkan indeks ini (</w:t>
      </w:r>
      <w:proofErr w:type="spellStart"/>
      <w:r w:rsidR="00AC1E50" w:rsidRPr="00AC1E50">
        <w:t>Journal</w:t>
      </w:r>
      <w:proofErr w:type="spellEnd"/>
      <w:r w:rsidR="00AC1E50" w:rsidRPr="00AC1E50">
        <w:t xml:space="preserve"> of </w:t>
      </w:r>
      <w:proofErr w:type="spellStart"/>
      <w:r w:rsidR="00AC1E50" w:rsidRPr="00AC1E50">
        <w:t>Citation</w:t>
      </w:r>
      <w:proofErr w:type="spellEnd"/>
      <w:r w:rsidR="00AC1E50" w:rsidRPr="00AC1E50">
        <w:t xml:space="preserve"> </w:t>
      </w:r>
      <w:proofErr w:type="spellStart"/>
      <w:r w:rsidR="00AC1E50" w:rsidRPr="00AC1E50">
        <w:t>Reports</w:t>
      </w:r>
      <w:proofErr w:type="spellEnd"/>
      <w:r w:rsidR="00AC1E50" w:rsidRPr="00AC1E50">
        <w:t xml:space="preserve">), SMJ telah di lintasan pertumbuhan sejak edisi pertama dirilis pada tahun 1980. Selain itu, menurut informasi yang diberikan oleh halaman </w:t>
      </w:r>
      <w:proofErr w:type="spellStart"/>
      <w:r w:rsidR="00AC1E50" w:rsidRPr="00AC1E50">
        <w:t>web</w:t>
      </w:r>
      <w:proofErr w:type="spellEnd"/>
      <w:r w:rsidR="00AC1E50" w:rsidRPr="00AC1E50">
        <w:t xml:space="preserve"> SMJ (http://smj.strategicmanagement.net/ , 2015/10/08), SMJ adalah jurnal yang sangat dikutip. Misalnya, pada tahun 2014, menurut ISI </w:t>
      </w:r>
      <w:proofErr w:type="spellStart"/>
      <w:r w:rsidR="00AC1E50" w:rsidRPr="00AC1E50">
        <w:t>Journal</w:t>
      </w:r>
      <w:proofErr w:type="spellEnd"/>
      <w:r w:rsidR="00AC1E50" w:rsidRPr="00AC1E50">
        <w:t xml:space="preserve"> </w:t>
      </w:r>
      <w:proofErr w:type="spellStart"/>
      <w:r w:rsidR="00AC1E50" w:rsidRPr="00AC1E50">
        <w:t>Citation</w:t>
      </w:r>
      <w:proofErr w:type="spellEnd"/>
      <w:r w:rsidR="00AC1E50" w:rsidRPr="00AC1E50">
        <w:t xml:space="preserve"> </w:t>
      </w:r>
      <w:proofErr w:type="spellStart"/>
      <w:r w:rsidR="00AC1E50" w:rsidRPr="00AC1E50">
        <w:t>Reports</w:t>
      </w:r>
      <w:proofErr w:type="spellEnd"/>
      <w:r w:rsidR="00AC1E50" w:rsidRPr="00AC1E50">
        <w:t xml:space="preserve"> (JCR), sarjana dalam jurnal akademik dikutip SMJ artikel 18.882 kali - # 5/185 jurnal dalam daftar "Manajemen" dan # 3/115 dalam daftar "Bisnis". Ini juga merupakan jurnal peringkat berbasis luas tinggi.</w:t>
      </w:r>
      <w:r w:rsidR="00AC1E50">
        <w:rPr>
          <w:rFonts w:hint="eastAsia"/>
        </w:rPr>
        <w:t xml:space="preserve"> </w:t>
      </w:r>
      <w:r w:rsidR="00AC1E50" w:rsidRPr="00AC1E50">
        <w:t>Oleh karena itu, sampel termasuk artikel SMJ adalah "sampel yang representatif dari penelitian SM" seperti yang ditekankan oleh (</w:t>
      </w:r>
      <w:proofErr w:type="spellStart"/>
      <w:r w:rsidR="00AC1E50" w:rsidRPr="00AC1E50">
        <w:t>Nerur</w:t>
      </w:r>
      <w:proofErr w:type="spellEnd"/>
      <w:r w:rsidR="00AC1E50" w:rsidRPr="00AC1E50">
        <w:t xml:space="preserve"> </w:t>
      </w:r>
      <w:proofErr w:type="spellStart"/>
      <w:r w:rsidR="00AC1E50" w:rsidRPr="00AC1E50">
        <w:t>et</w:t>
      </w:r>
      <w:proofErr w:type="spellEnd"/>
      <w:r w:rsidR="00AC1E50" w:rsidRPr="00AC1E50">
        <w:t xml:space="preserve"> </w:t>
      </w:r>
      <w:proofErr w:type="spellStart"/>
      <w:r w:rsidR="00AC1E50" w:rsidRPr="00AC1E50">
        <w:t>al</w:t>
      </w:r>
      <w:proofErr w:type="spellEnd"/>
      <w:r w:rsidR="00AC1E50" w:rsidRPr="00AC1E50">
        <w:t>., 2015) dan (</w:t>
      </w:r>
      <w:proofErr w:type="spellStart"/>
      <w:r w:rsidR="00AC1E50" w:rsidRPr="00AC1E50">
        <w:t>Ramos-Rodriguez</w:t>
      </w:r>
      <w:proofErr w:type="spellEnd"/>
      <w:r w:rsidR="00AC1E50" w:rsidRPr="00AC1E50">
        <w:t xml:space="preserve"> dan </w:t>
      </w:r>
      <w:proofErr w:type="spellStart"/>
      <w:r w:rsidR="00AC1E50" w:rsidRPr="00AC1E50">
        <w:t>Ruiz-Navarro</w:t>
      </w:r>
      <w:proofErr w:type="spellEnd"/>
      <w:r w:rsidR="00AC1E50" w:rsidRPr="00AC1E50">
        <w:t>, 2004).</w:t>
      </w:r>
      <w:r w:rsidR="00AC1E50" w:rsidRPr="00AC1E50">
        <w:br/>
      </w:r>
      <w:r w:rsidR="00AC1E50" w:rsidRPr="00AC1E50">
        <w:br/>
        <w:t xml:space="preserve">Tabel 1 </w:t>
      </w:r>
    </w:p>
    <w:p w:rsidR="00AC1E50" w:rsidRDefault="00AC1E50" w:rsidP="00D22638">
      <w:pPr>
        <w:jc w:val="both"/>
      </w:pPr>
      <w:r w:rsidRPr="00AC1E50">
        <w:t xml:space="preserve">Karangan Data: General </w:t>
      </w:r>
      <w:proofErr w:type="spellStart"/>
      <w:r w:rsidRPr="00AC1E50">
        <w:t>View</w:t>
      </w:r>
      <w:proofErr w:type="spellEnd"/>
      <w:r w:rsidRPr="00AC1E50">
        <w:t xml:space="preserve">, memberikan informasi tentang frekuensi masalah dan artikel yang dipublikasikan dalam SMJ, penampilan penulis, penulis, makalah per penulis, artikel per penulis, </w:t>
      </w:r>
      <w:proofErr w:type="spellStart"/>
      <w:r w:rsidRPr="00AC1E50">
        <w:t>multi-menulis</w:t>
      </w:r>
      <w:proofErr w:type="spellEnd"/>
      <w:r w:rsidRPr="00AC1E50">
        <w:t xml:space="preserve"> artikel, penulis </w:t>
      </w:r>
      <w:proofErr w:type="spellStart"/>
      <w:r w:rsidRPr="00AC1E50">
        <w:t>multi-menulis</w:t>
      </w:r>
      <w:proofErr w:type="spellEnd"/>
      <w:r w:rsidRPr="00AC1E50">
        <w:t xml:space="preserve"> artikel, dan kolaborasi indeks oleh </w:t>
      </w:r>
      <w:proofErr w:type="spellStart"/>
      <w:r w:rsidRPr="00AC1E50">
        <w:t>sub-periode</w:t>
      </w:r>
      <w:proofErr w:type="spellEnd"/>
      <w:r w:rsidRPr="00AC1E50">
        <w:t>.</w:t>
      </w:r>
      <w:r w:rsidRPr="00AC1E50">
        <w:rPr>
          <w:rFonts w:hint="eastAsia"/>
        </w:rPr>
        <w:t xml:space="preserve"> </w:t>
      </w:r>
      <w:r w:rsidRPr="00AC1E50">
        <w:t>Sementara jumlah penulis per artikel meningkat, jumlah artikel per penulis menurun pada periode tertentu. Kedua indikator umumnya sama dengan indikator perilaku organisasi dan manajemen sumber daya manusia (</w:t>
      </w:r>
      <w:proofErr w:type="spellStart"/>
      <w:r w:rsidRPr="00AC1E50">
        <w:t>Talukdar</w:t>
      </w:r>
      <w:proofErr w:type="spellEnd"/>
      <w:r w:rsidRPr="00AC1E50">
        <w:t xml:space="preserve"> 2015); Namun, mereka kurang dari disiplin ilmu lain seperti ilmu komputer dan </w:t>
      </w:r>
      <w:proofErr w:type="spellStart"/>
      <w:r w:rsidRPr="00AC1E50">
        <w:t>biomedis</w:t>
      </w:r>
      <w:proofErr w:type="spellEnd"/>
      <w:r w:rsidRPr="00AC1E50">
        <w:t xml:space="preserve"> (Newman, 2001). Ini adalah tanda bahwa SMJ adalah disiplin yang relatif muda, seperti perilaku organisasi dan manajemen sumber daya manusia (</w:t>
      </w:r>
      <w:proofErr w:type="spellStart"/>
      <w:r w:rsidRPr="00AC1E50">
        <w:t>Talukdar</w:t>
      </w:r>
      <w:proofErr w:type="spellEnd"/>
      <w:r w:rsidRPr="00AC1E50">
        <w:t xml:space="preserve"> 2015). Sebuah indeks kolaborasi (CI) disebut sebagai total Penulis </w:t>
      </w:r>
      <w:proofErr w:type="spellStart"/>
      <w:r w:rsidRPr="00AC1E50">
        <w:t>Multi-Ditulis</w:t>
      </w:r>
      <w:proofErr w:type="spellEnd"/>
      <w:r w:rsidRPr="00AC1E50">
        <w:t xml:space="preserve"> Artikel / Jumlah </w:t>
      </w:r>
      <w:proofErr w:type="spellStart"/>
      <w:r w:rsidRPr="00AC1E50">
        <w:t>Multi-Ditulis</w:t>
      </w:r>
      <w:proofErr w:type="spellEnd"/>
      <w:r w:rsidRPr="00AC1E50">
        <w:t xml:space="preserve"> Artikel (</w:t>
      </w:r>
      <w:proofErr w:type="spellStart"/>
      <w:r w:rsidRPr="00AC1E50">
        <w:t>Elango</w:t>
      </w:r>
      <w:proofErr w:type="spellEnd"/>
      <w:r w:rsidRPr="00AC1E50">
        <w:t xml:space="preserve"> dan </w:t>
      </w:r>
      <w:proofErr w:type="spellStart"/>
      <w:r w:rsidRPr="00AC1E50">
        <w:t>Rajendran</w:t>
      </w:r>
      <w:proofErr w:type="spellEnd"/>
      <w:r w:rsidRPr="00AC1E50">
        <w:t>, 2012) menunjukkan pertumbuhan kolaborasi antara penulis, meskipun indeks menurun dari periode pertama ke kedua. CI berkisar 1,65-1,91, menunjukkan bahwa tim peneliti umumnya dibangun oleh dua penulis di lapangan.</w:t>
      </w:r>
    </w:p>
    <w:p w:rsidR="00AC1E50" w:rsidRDefault="00AC1E50" w:rsidP="00D22638">
      <w:pPr>
        <w:jc w:val="both"/>
      </w:pPr>
      <w:r w:rsidRPr="00AC1E50">
        <w:t>Tabel data 1. Karangan: pandangan umum.</w:t>
      </w:r>
    </w:p>
    <w:tbl>
      <w:tblPr>
        <w:tblW w:w="0" w:type="auto"/>
        <w:tblCellSpacing w:w="15" w:type="dxa"/>
        <w:tblInd w:w="720" w:type="dxa"/>
        <w:tblCellMar>
          <w:top w:w="15" w:type="dxa"/>
          <w:left w:w="15" w:type="dxa"/>
          <w:bottom w:w="15" w:type="dxa"/>
          <w:right w:w="15" w:type="dxa"/>
        </w:tblCellMar>
        <w:tblLook w:val="04A0"/>
      </w:tblPr>
      <w:tblGrid>
        <w:gridCol w:w="2765"/>
        <w:gridCol w:w="936"/>
        <w:gridCol w:w="936"/>
        <w:gridCol w:w="936"/>
        <w:gridCol w:w="936"/>
        <w:gridCol w:w="936"/>
        <w:gridCol w:w="951"/>
      </w:tblGrid>
      <w:tr w:rsidR="00AC1E50" w:rsidRPr="00AC1E50" w:rsidTr="00AC1E50">
        <w:trPr>
          <w:tblHeader/>
          <w:tblCellSpacing w:w="15" w:type="dxa"/>
        </w:trPr>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proofErr w:type="spellStart"/>
            <w:r w:rsidRPr="00AC1E50">
              <w:rPr>
                <w:rFonts w:ascii="Times New Roman" w:eastAsia="Times New Roman" w:hAnsi="Times New Roman" w:cs="Times New Roman"/>
                <w:b/>
                <w:bCs/>
                <w:sz w:val="24"/>
                <w:szCs w:val="24"/>
              </w:rPr>
              <w:t>Period</w:t>
            </w:r>
            <w:proofErr w:type="spellEnd"/>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r w:rsidRPr="00AC1E50">
              <w:rPr>
                <w:rFonts w:ascii="Times New Roman" w:eastAsia="Times New Roman" w:hAnsi="Times New Roman" w:cs="Times New Roman"/>
                <w:b/>
                <w:bCs/>
                <w:sz w:val="24"/>
                <w:szCs w:val="24"/>
              </w:rPr>
              <w:t>1980–1986</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r w:rsidRPr="00AC1E50">
              <w:rPr>
                <w:rFonts w:ascii="Times New Roman" w:eastAsia="Times New Roman" w:hAnsi="Times New Roman" w:cs="Times New Roman"/>
                <w:b/>
                <w:bCs/>
                <w:sz w:val="24"/>
                <w:szCs w:val="24"/>
              </w:rPr>
              <w:t>1987–1993</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r w:rsidRPr="00AC1E50">
              <w:rPr>
                <w:rFonts w:ascii="Times New Roman" w:eastAsia="Times New Roman" w:hAnsi="Times New Roman" w:cs="Times New Roman"/>
                <w:b/>
                <w:bCs/>
                <w:sz w:val="24"/>
                <w:szCs w:val="24"/>
              </w:rPr>
              <w:t>1994–2000</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r w:rsidRPr="00AC1E50">
              <w:rPr>
                <w:rFonts w:ascii="Times New Roman" w:eastAsia="Times New Roman" w:hAnsi="Times New Roman" w:cs="Times New Roman"/>
                <w:b/>
                <w:bCs/>
                <w:sz w:val="24"/>
                <w:szCs w:val="24"/>
              </w:rPr>
              <w:t>2001–2007</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r w:rsidRPr="00AC1E50">
              <w:rPr>
                <w:rFonts w:ascii="Times New Roman" w:eastAsia="Times New Roman" w:hAnsi="Times New Roman" w:cs="Times New Roman"/>
                <w:b/>
                <w:bCs/>
                <w:sz w:val="24"/>
                <w:szCs w:val="24"/>
              </w:rPr>
              <w:t>2008–2014</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r w:rsidRPr="00AC1E50">
              <w:rPr>
                <w:rFonts w:ascii="Times New Roman" w:eastAsia="Times New Roman" w:hAnsi="Times New Roman" w:cs="Times New Roman"/>
                <w:b/>
                <w:bCs/>
                <w:sz w:val="24"/>
                <w:szCs w:val="24"/>
              </w:rPr>
              <w:t>1980–2014</w:t>
            </w:r>
          </w:p>
        </w:tc>
      </w:tr>
      <w:tr w:rsidR="00AC1E50" w:rsidRPr="00AC1E50" w:rsidTr="00AC1E50">
        <w:trPr>
          <w:tblCellSpacing w:w="15" w:type="dxa"/>
        </w:trPr>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r w:rsidRPr="00AC1E50">
              <w:rPr>
                <w:rFonts w:ascii="Times New Roman" w:eastAsia="Times New Roman" w:hAnsi="Times New Roman" w:cs="Times New Roman"/>
                <w:b/>
                <w:bCs/>
                <w:sz w:val="24"/>
                <w:szCs w:val="24"/>
              </w:rPr>
              <w:t xml:space="preserve"># </w:t>
            </w:r>
            <w:proofErr w:type="spellStart"/>
            <w:r w:rsidRPr="00AC1E50">
              <w:rPr>
                <w:rFonts w:ascii="Times New Roman" w:eastAsia="Times New Roman" w:hAnsi="Times New Roman" w:cs="Times New Roman"/>
                <w:b/>
                <w:bCs/>
                <w:sz w:val="24"/>
                <w:szCs w:val="24"/>
              </w:rPr>
              <w:t>Issues</w:t>
            </w:r>
            <w:proofErr w:type="spellEnd"/>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30</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57</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78</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90</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91</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346</w:t>
            </w:r>
          </w:p>
        </w:tc>
      </w:tr>
      <w:tr w:rsidR="00AC1E50" w:rsidRPr="00AC1E50" w:rsidTr="00AC1E50">
        <w:trPr>
          <w:tblCellSpacing w:w="15" w:type="dxa"/>
        </w:trPr>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r w:rsidRPr="00AC1E50">
              <w:rPr>
                <w:rFonts w:ascii="Times New Roman" w:eastAsia="Times New Roman" w:hAnsi="Times New Roman" w:cs="Times New Roman"/>
                <w:b/>
                <w:bCs/>
                <w:sz w:val="24"/>
                <w:szCs w:val="24"/>
              </w:rPr>
              <w:t xml:space="preserve"># </w:t>
            </w:r>
            <w:proofErr w:type="spellStart"/>
            <w:r w:rsidRPr="00AC1E50">
              <w:rPr>
                <w:rFonts w:ascii="Times New Roman" w:eastAsia="Times New Roman" w:hAnsi="Times New Roman" w:cs="Times New Roman"/>
                <w:b/>
                <w:bCs/>
                <w:sz w:val="24"/>
                <w:szCs w:val="24"/>
              </w:rPr>
              <w:t>Articles</w:t>
            </w:r>
            <w:proofErr w:type="spellEnd"/>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195</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380</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447</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487</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583</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2092</w:t>
            </w:r>
          </w:p>
        </w:tc>
      </w:tr>
      <w:tr w:rsidR="00AC1E50" w:rsidRPr="00AC1E50" w:rsidTr="00AC1E50">
        <w:trPr>
          <w:tblCellSpacing w:w="15" w:type="dxa"/>
        </w:trPr>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r w:rsidRPr="00AC1E50">
              <w:rPr>
                <w:rFonts w:ascii="Times New Roman" w:eastAsia="Times New Roman" w:hAnsi="Times New Roman" w:cs="Times New Roman"/>
                <w:b/>
                <w:bCs/>
                <w:sz w:val="24"/>
                <w:szCs w:val="24"/>
              </w:rPr>
              <w:t xml:space="preserve"># </w:t>
            </w:r>
            <w:proofErr w:type="spellStart"/>
            <w:r w:rsidRPr="00AC1E50">
              <w:rPr>
                <w:rFonts w:ascii="Times New Roman" w:eastAsia="Times New Roman" w:hAnsi="Times New Roman" w:cs="Times New Roman"/>
                <w:b/>
                <w:bCs/>
                <w:sz w:val="24"/>
                <w:szCs w:val="24"/>
              </w:rPr>
              <w:t>Author</w:t>
            </w:r>
            <w:proofErr w:type="spellEnd"/>
            <w:r w:rsidRPr="00AC1E50">
              <w:rPr>
                <w:rFonts w:ascii="Times New Roman" w:eastAsia="Times New Roman" w:hAnsi="Times New Roman" w:cs="Times New Roman"/>
                <w:b/>
                <w:bCs/>
                <w:sz w:val="24"/>
                <w:szCs w:val="24"/>
              </w:rPr>
              <w:t xml:space="preserve"> </w:t>
            </w:r>
            <w:proofErr w:type="spellStart"/>
            <w:r w:rsidRPr="00AC1E50">
              <w:rPr>
                <w:rFonts w:ascii="Times New Roman" w:eastAsia="Times New Roman" w:hAnsi="Times New Roman" w:cs="Times New Roman"/>
                <w:b/>
                <w:bCs/>
                <w:sz w:val="24"/>
                <w:szCs w:val="24"/>
              </w:rPr>
              <w:t>appearances</w:t>
            </w:r>
            <w:proofErr w:type="spellEnd"/>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300</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674</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894</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1026</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1361</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4255</w:t>
            </w:r>
          </w:p>
        </w:tc>
      </w:tr>
      <w:tr w:rsidR="00AC1E50" w:rsidRPr="00AC1E50" w:rsidTr="00AC1E50">
        <w:trPr>
          <w:tblCellSpacing w:w="15" w:type="dxa"/>
        </w:trPr>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r w:rsidRPr="00AC1E50">
              <w:rPr>
                <w:rFonts w:ascii="Times New Roman" w:eastAsia="Times New Roman" w:hAnsi="Times New Roman" w:cs="Times New Roman"/>
                <w:b/>
                <w:bCs/>
                <w:sz w:val="24"/>
                <w:szCs w:val="24"/>
              </w:rPr>
              <w:t xml:space="preserve"># </w:t>
            </w:r>
            <w:proofErr w:type="spellStart"/>
            <w:r w:rsidRPr="00AC1E50">
              <w:rPr>
                <w:rFonts w:ascii="Times New Roman" w:eastAsia="Times New Roman" w:hAnsi="Times New Roman" w:cs="Times New Roman"/>
                <w:b/>
                <w:bCs/>
                <w:sz w:val="24"/>
                <w:szCs w:val="24"/>
              </w:rPr>
              <w:t>Author</w:t>
            </w:r>
            <w:proofErr w:type="spellEnd"/>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231</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465</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651</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740</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997</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2364</w:t>
            </w:r>
          </w:p>
        </w:tc>
      </w:tr>
      <w:tr w:rsidR="00AC1E50" w:rsidRPr="00AC1E50" w:rsidTr="00AC1E50">
        <w:trPr>
          <w:tblCellSpacing w:w="15" w:type="dxa"/>
        </w:trPr>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proofErr w:type="spellStart"/>
            <w:r w:rsidRPr="00AC1E50">
              <w:rPr>
                <w:rFonts w:ascii="Times New Roman" w:eastAsia="Times New Roman" w:hAnsi="Times New Roman" w:cs="Times New Roman"/>
                <w:b/>
                <w:bCs/>
                <w:sz w:val="24"/>
                <w:szCs w:val="24"/>
              </w:rPr>
              <w:t>Articles</w:t>
            </w:r>
            <w:proofErr w:type="spellEnd"/>
            <w:r w:rsidRPr="00AC1E50">
              <w:rPr>
                <w:rFonts w:ascii="Times New Roman" w:eastAsia="Times New Roman" w:hAnsi="Times New Roman" w:cs="Times New Roman"/>
                <w:b/>
                <w:bCs/>
                <w:sz w:val="24"/>
                <w:szCs w:val="24"/>
              </w:rPr>
              <w:t xml:space="preserve"> per </w:t>
            </w:r>
            <w:proofErr w:type="spellStart"/>
            <w:r w:rsidRPr="00AC1E50">
              <w:rPr>
                <w:rFonts w:ascii="Times New Roman" w:eastAsia="Times New Roman" w:hAnsi="Times New Roman" w:cs="Times New Roman"/>
                <w:b/>
                <w:bCs/>
                <w:sz w:val="24"/>
                <w:szCs w:val="24"/>
              </w:rPr>
              <w:t>author</w:t>
            </w:r>
            <w:proofErr w:type="spellEnd"/>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0.84</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0.82</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0.69</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0.66</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0.58</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0.88</w:t>
            </w:r>
          </w:p>
        </w:tc>
      </w:tr>
      <w:tr w:rsidR="00AC1E50" w:rsidRPr="00AC1E50" w:rsidTr="00AC1E50">
        <w:trPr>
          <w:tblCellSpacing w:w="15" w:type="dxa"/>
        </w:trPr>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proofErr w:type="spellStart"/>
            <w:r w:rsidRPr="00AC1E50">
              <w:rPr>
                <w:rFonts w:ascii="Times New Roman" w:eastAsia="Times New Roman" w:hAnsi="Times New Roman" w:cs="Times New Roman"/>
                <w:b/>
                <w:bCs/>
                <w:sz w:val="24"/>
                <w:szCs w:val="24"/>
              </w:rPr>
              <w:t>Authors</w:t>
            </w:r>
            <w:proofErr w:type="spellEnd"/>
            <w:r w:rsidRPr="00AC1E50">
              <w:rPr>
                <w:rFonts w:ascii="Times New Roman" w:eastAsia="Times New Roman" w:hAnsi="Times New Roman" w:cs="Times New Roman"/>
                <w:b/>
                <w:bCs/>
                <w:sz w:val="24"/>
                <w:szCs w:val="24"/>
              </w:rPr>
              <w:t xml:space="preserve"> per </w:t>
            </w:r>
            <w:proofErr w:type="spellStart"/>
            <w:r w:rsidRPr="00AC1E50">
              <w:rPr>
                <w:rFonts w:ascii="Times New Roman" w:eastAsia="Times New Roman" w:hAnsi="Times New Roman" w:cs="Times New Roman"/>
                <w:b/>
                <w:bCs/>
                <w:sz w:val="24"/>
                <w:szCs w:val="24"/>
              </w:rPr>
              <w:t>article</w:t>
            </w:r>
            <w:proofErr w:type="spellEnd"/>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1.18</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1.22</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1.46</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1.52</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1.71</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1.13</w:t>
            </w:r>
          </w:p>
        </w:tc>
      </w:tr>
      <w:tr w:rsidR="00AC1E50" w:rsidRPr="00AC1E50" w:rsidTr="00AC1E50">
        <w:trPr>
          <w:tblCellSpacing w:w="15" w:type="dxa"/>
        </w:trPr>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proofErr w:type="spellStart"/>
            <w:r w:rsidRPr="00AC1E50">
              <w:rPr>
                <w:rFonts w:ascii="Times New Roman" w:eastAsia="Times New Roman" w:hAnsi="Times New Roman" w:cs="Times New Roman"/>
                <w:b/>
                <w:bCs/>
                <w:sz w:val="24"/>
                <w:szCs w:val="24"/>
              </w:rPr>
              <w:t>#Multi</w:t>
            </w:r>
            <w:proofErr w:type="spellEnd"/>
            <w:r w:rsidRPr="00AC1E50">
              <w:rPr>
                <w:rFonts w:ascii="Times New Roman" w:eastAsia="Times New Roman" w:hAnsi="Times New Roman" w:cs="Times New Roman"/>
                <w:b/>
                <w:bCs/>
                <w:sz w:val="24"/>
                <w:szCs w:val="24"/>
              </w:rPr>
              <w:t xml:space="preserve"> </w:t>
            </w:r>
            <w:proofErr w:type="spellStart"/>
            <w:r w:rsidRPr="00AC1E50">
              <w:rPr>
                <w:rFonts w:ascii="Times New Roman" w:eastAsia="Times New Roman" w:hAnsi="Times New Roman" w:cs="Times New Roman"/>
                <w:b/>
                <w:bCs/>
                <w:sz w:val="24"/>
                <w:szCs w:val="24"/>
              </w:rPr>
              <w:t>authored</w:t>
            </w:r>
            <w:proofErr w:type="spellEnd"/>
            <w:r w:rsidRPr="00AC1E50">
              <w:rPr>
                <w:rFonts w:ascii="Times New Roman" w:eastAsia="Times New Roman" w:hAnsi="Times New Roman" w:cs="Times New Roman"/>
                <w:b/>
                <w:bCs/>
                <w:sz w:val="24"/>
                <w:szCs w:val="24"/>
              </w:rPr>
              <w:t xml:space="preserve"> </w:t>
            </w:r>
            <w:proofErr w:type="spellStart"/>
            <w:r w:rsidRPr="00AC1E50">
              <w:rPr>
                <w:rFonts w:ascii="Times New Roman" w:eastAsia="Times New Roman" w:hAnsi="Times New Roman" w:cs="Times New Roman"/>
                <w:b/>
                <w:bCs/>
                <w:sz w:val="24"/>
                <w:szCs w:val="24"/>
              </w:rPr>
              <w:t>articles</w:t>
            </w:r>
            <w:proofErr w:type="spellEnd"/>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90</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225</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318</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367</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494</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1494</w:t>
            </w:r>
          </w:p>
        </w:tc>
      </w:tr>
      <w:tr w:rsidR="00AC1E50" w:rsidRPr="00AC1E50" w:rsidTr="00AC1E50">
        <w:trPr>
          <w:tblCellSpacing w:w="15" w:type="dxa"/>
        </w:trPr>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proofErr w:type="spellStart"/>
            <w:r w:rsidRPr="00AC1E50">
              <w:rPr>
                <w:rFonts w:ascii="Times New Roman" w:eastAsia="Times New Roman" w:hAnsi="Times New Roman" w:cs="Times New Roman"/>
                <w:b/>
                <w:bCs/>
                <w:sz w:val="24"/>
                <w:szCs w:val="24"/>
              </w:rPr>
              <w:lastRenderedPageBreak/>
              <w:t>#Authors</w:t>
            </w:r>
            <w:proofErr w:type="spellEnd"/>
            <w:r w:rsidRPr="00AC1E50">
              <w:rPr>
                <w:rFonts w:ascii="Times New Roman" w:eastAsia="Times New Roman" w:hAnsi="Times New Roman" w:cs="Times New Roman"/>
                <w:b/>
                <w:bCs/>
                <w:sz w:val="24"/>
                <w:szCs w:val="24"/>
              </w:rPr>
              <w:t xml:space="preserve"> of </w:t>
            </w:r>
            <w:proofErr w:type="spellStart"/>
            <w:r w:rsidRPr="00AC1E50">
              <w:rPr>
                <w:rFonts w:ascii="Times New Roman" w:eastAsia="Times New Roman" w:hAnsi="Times New Roman" w:cs="Times New Roman"/>
                <w:b/>
                <w:bCs/>
                <w:sz w:val="24"/>
                <w:szCs w:val="24"/>
              </w:rPr>
              <w:t>multi</w:t>
            </w:r>
            <w:proofErr w:type="spellEnd"/>
            <w:r w:rsidRPr="00AC1E50">
              <w:rPr>
                <w:rFonts w:ascii="Times New Roman" w:eastAsia="Times New Roman" w:hAnsi="Times New Roman" w:cs="Times New Roman"/>
                <w:b/>
                <w:bCs/>
                <w:sz w:val="24"/>
                <w:szCs w:val="24"/>
              </w:rPr>
              <w:t xml:space="preserve"> </w:t>
            </w:r>
            <w:proofErr w:type="spellStart"/>
            <w:r w:rsidRPr="00AC1E50">
              <w:rPr>
                <w:rFonts w:ascii="Times New Roman" w:eastAsia="Times New Roman" w:hAnsi="Times New Roman" w:cs="Times New Roman"/>
                <w:b/>
                <w:bCs/>
                <w:sz w:val="24"/>
                <w:szCs w:val="24"/>
              </w:rPr>
              <w:t>authored</w:t>
            </w:r>
            <w:proofErr w:type="spellEnd"/>
            <w:r w:rsidRPr="00AC1E50">
              <w:rPr>
                <w:rFonts w:ascii="Times New Roman" w:eastAsia="Times New Roman" w:hAnsi="Times New Roman" w:cs="Times New Roman"/>
                <w:b/>
                <w:bCs/>
                <w:sz w:val="24"/>
                <w:szCs w:val="24"/>
              </w:rPr>
              <w:t xml:space="preserve"> </w:t>
            </w:r>
            <w:proofErr w:type="spellStart"/>
            <w:r w:rsidRPr="00AC1E50">
              <w:rPr>
                <w:rFonts w:ascii="Times New Roman" w:eastAsia="Times New Roman" w:hAnsi="Times New Roman" w:cs="Times New Roman"/>
                <w:b/>
                <w:bCs/>
                <w:sz w:val="24"/>
                <w:szCs w:val="24"/>
              </w:rPr>
              <w:t>articles</w:t>
            </w:r>
            <w:proofErr w:type="spellEnd"/>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161</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371</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581</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680</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945</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2145</w:t>
            </w:r>
          </w:p>
        </w:tc>
      </w:tr>
      <w:tr w:rsidR="00AC1E50" w:rsidRPr="00AC1E50" w:rsidTr="00AC1E50">
        <w:trPr>
          <w:tblCellSpacing w:w="15" w:type="dxa"/>
        </w:trPr>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b/>
                <w:bCs/>
                <w:sz w:val="24"/>
                <w:szCs w:val="24"/>
              </w:rPr>
            </w:pPr>
            <w:proofErr w:type="spellStart"/>
            <w:r w:rsidRPr="00AC1E50">
              <w:rPr>
                <w:rFonts w:ascii="Times New Roman" w:eastAsia="Times New Roman" w:hAnsi="Times New Roman" w:cs="Times New Roman"/>
                <w:b/>
                <w:bCs/>
                <w:sz w:val="24"/>
                <w:szCs w:val="24"/>
              </w:rPr>
              <w:t>Collaboration</w:t>
            </w:r>
            <w:proofErr w:type="spellEnd"/>
            <w:r w:rsidRPr="00AC1E50">
              <w:rPr>
                <w:rFonts w:ascii="Times New Roman" w:eastAsia="Times New Roman" w:hAnsi="Times New Roman" w:cs="Times New Roman"/>
                <w:b/>
                <w:bCs/>
                <w:sz w:val="24"/>
                <w:szCs w:val="24"/>
              </w:rPr>
              <w:t xml:space="preserve"> </w:t>
            </w:r>
            <w:proofErr w:type="spellStart"/>
            <w:r w:rsidRPr="00AC1E50">
              <w:rPr>
                <w:rFonts w:ascii="Times New Roman" w:eastAsia="Times New Roman" w:hAnsi="Times New Roman" w:cs="Times New Roman"/>
                <w:b/>
                <w:bCs/>
                <w:sz w:val="24"/>
                <w:szCs w:val="24"/>
              </w:rPr>
              <w:t>index</w:t>
            </w:r>
            <w:proofErr w:type="spellEnd"/>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1.79</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1.65</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1.83</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1.85</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1.91</w:t>
            </w:r>
          </w:p>
        </w:tc>
        <w:tc>
          <w:tcPr>
            <w:tcW w:w="0" w:type="auto"/>
            <w:vAlign w:val="center"/>
            <w:hideMark/>
          </w:tcPr>
          <w:p w:rsidR="00AC1E50" w:rsidRPr="00AC1E50" w:rsidRDefault="00AC1E50" w:rsidP="00D22638">
            <w:pPr>
              <w:spacing w:after="0" w:line="240" w:lineRule="auto"/>
              <w:jc w:val="both"/>
              <w:rPr>
                <w:rFonts w:ascii="Times New Roman" w:eastAsia="Times New Roman" w:hAnsi="Times New Roman" w:cs="Times New Roman"/>
                <w:sz w:val="24"/>
                <w:szCs w:val="24"/>
              </w:rPr>
            </w:pPr>
            <w:r w:rsidRPr="00AC1E50">
              <w:rPr>
                <w:rFonts w:ascii="Times New Roman" w:eastAsia="Times New Roman" w:hAnsi="Times New Roman" w:cs="Times New Roman"/>
                <w:sz w:val="24"/>
                <w:szCs w:val="24"/>
              </w:rPr>
              <w:t>1.44</w:t>
            </w:r>
          </w:p>
        </w:tc>
      </w:tr>
    </w:tbl>
    <w:p w:rsidR="00AC1E50" w:rsidRDefault="00AC1E50" w:rsidP="00D22638">
      <w:pPr>
        <w:jc w:val="both"/>
      </w:pPr>
    </w:p>
    <w:p w:rsidR="00F35380" w:rsidRDefault="00F35380" w:rsidP="00D22638">
      <w:pPr>
        <w:jc w:val="both"/>
      </w:pPr>
      <w:r w:rsidRPr="00F35380">
        <w:t xml:space="preserve">Gambar 1. Produksi tahunan </w:t>
      </w:r>
      <w:r>
        <w:t xml:space="preserve">artikel </w:t>
      </w:r>
      <w:proofErr w:type="spellStart"/>
      <w:r>
        <w:t>multi-menulis</w:t>
      </w:r>
      <w:proofErr w:type="spellEnd"/>
      <w:r>
        <w:t xml:space="preserve"> artikel.</w:t>
      </w:r>
      <w:r>
        <w:br/>
      </w:r>
      <w:r>
        <w:rPr>
          <w:rFonts w:hint="eastAsia"/>
        </w:rPr>
        <w:t>P</w:t>
      </w:r>
      <w:r w:rsidRPr="00F35380">
        <w:t>ola Karangan</w:t>
      </w:r>
    </w:p>
    <w:p w:rsidR="00AC1E50" w:rsidRPr="00AC1E50" w:rsidRDefault="00AC1E50" w:rsidP="00D226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667250" cy="2000250"/>
            <wp:effectExtent l="19050" t="0" r="0" b="0"/>
            <wp:docPr id="1" name="Picture 1" descr="Annual production of articles multi-authored articles.">
              <a:hlinkClick xmlns:a="http://schemas.openxmlformats.org/drawingml/2006/main" r:id="rId5" tooltip="&quot;Annual production of articles multi-authored artic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production of articles multi-authored articles.">
                      <a:hlinkClick r:id="rId5" tooltip="&quot;Annual production of articles multi-authored articles.&quot;"/>
                    </pic:cNvPr>
                    <pic:cNvPicPr>
                      <a:picLocks noChangeAspect="1" noChangeArrowheads="1"/>
                    </pic:cNvPicPr>
                  </pic:nvPicPr>
                  <pic:blipFill>
                    <a:blip r:embed="rId6"/>
                    <a:srcRect/>
                    <a:stretch>
                      <a:fillRect/>
                    </a:stretch>
                  </pic:blipFill>
                  <pic:spPr bwMode="auto">
                    <a:xfrm>
                      <a:off x="0" y="0"/>
                      <a:ext cx="4667250" cy="2000250"/>
                    </a:xfrm>
                    <a:prstGeom prst="rect">
                      <a:avLst/>
                    </a:prstGeom>
                    <a:noFill/>
                    <a:ln w="9525">
                      <a:noFill/>
                      <a:miter lim="800000"/>
                      <a:headEnd/>
                      <a:tailEnd/>
                    </a:ln>
                  </pic:spPr>
                </pic:pic>
              </a:graphicData>
            </a:graphic>
          </wp:inline>
        </w:drawing>
      </w:r>
    </w:p>
    <w:p w:rsidR="00AC1E50" w:rsidRPr="00AC1E50" w:rsidRDefault="00AC1E50" w:rsidP="00D22638">
      <w:pPr>
        <w:spacing w:after="0" w:line="240" w:lineRule="auto"/>
        <w:ind w:left="720"/>
        <w:jc w:val="both"/>
        <w:rPr>
          <w:rFonts w:ascii="Times New Roman" w:hAnsi="Times New Roman" w:cs="Times New Roman"/>
          <w:sz w:val="24"/>
          <w:szCs w:val="24"/>
        </w:rPr>
      </w:pPr>
    </w:p>
    <w:p w:rsidR="00F35380" w:rsidRDefault="00F35380" w:rsidP="00D22638">
      <w:pPr>
        <w:jc w:val="both"/>
      </w:pPr>
      <w:r w:rsidRPr="00F35380">
        <w:t>Hasil ini menjelaskan bahwa penelitian tim merupakan aspek penting dalam pengembangan ilmu pengetahuan. Namun, beberapa pertanyaan harus ditujukan untuk memahami sifat dari tim peneliti tersebut. Misalnya, mengapa tim-tim penelitian diciptakan, bagaimana tim peneliti bentuk (misalnya, departemen, nasional, atau tingkat internasional), bagaimana tim peneliti mempengaruhi kemajuan ilmiah (yaitu, teoritis atau empiris), apa hubungan antara tim-tim penelitian, dan bagaimana hubungan berkembang?</w:t>
      </w:r>
    </w:p>
    <w:p w:rsidR="00F35380" w:rsidRPr="00F35380" w:rsidRDefault="00F35380" w:rsidP="00D22638">
      <w:pPr>
        <w:jc w:val="both"/>
      </w:pPr>
      <w:r w:rsidRPr="00F35380">
        <w:t>Tabel 2. Pola Karangan.</w:t>
      </w:r>
    </w:p>
    <w:tbl>
      <w:tblPr>
        <w:tblW w:w="0" w:type="auto"/>
        <w:tblCellSpacing w:w="15" w:type="dxa"/>
        <w:tblInd w:w="720" w:type="dxa"/>
        <w:tblCellMar>
          <w:top w:w="15" w:type="dxa"/>
          <w:left w:w="15" w:type="dxa"/>
          <w:bottom w:w="15" w:type="dxa"/>
          <w:right w:w="15" w:type="dxa"/>
        </w:tblCellMar>
        <w:tblLook w:val="04A0"/>
      </w:tblPr>
      <w:tblGrid>
        <w:gridCol w:w="1196"/>
        <w:gridCol w:w="1140"/>
        <w:gridCol w:w="1140"/>
        <w:gridCol w:w="1140"/>
        <w:gridCol w:w="1140"/>
        <w:gridCol w:w="1140"/>
        <w:gridCol w:w="1155"/>
      </w:tblGrid>
      <w:tr w:rsidR="00F35380" w:rsidRPr="00F35380" w:rsidTr="00F35380">
        <w:trPr>
          <w:tblHeade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Period</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1980–1986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1987–1993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1994–2000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2001–2007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2008–2014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1980–2014</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#Articles</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195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380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447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486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584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2092</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Single</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105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155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129</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119</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90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598</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Double</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75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167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213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231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260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946</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Triple</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49</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86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102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190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442</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Quadruple</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8</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39</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94</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Quintuple</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10</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Sextuple</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Septuble</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r>
    </w:tbl>
    <w:p w:rsidR="00F35380" w:rsidRPr="00F35380" w:rsidRDefault="00F35380" w:rsidP="00D22638">
      <w:pPr>
        <w:jc w:val="both"/>
      </w:pPr>
      <w:r>
        <w:br/>
      </w:r>
      <w:r w:rsidR="0017670C">
        <w:rPr>
          <w:rFonts w:hint="eastAsia"/>
        </w:rPr>
        <w:t>``</w:t>
      </w:r>
      <w:r w:rsidR="0017670C">
        <w:rPr>
          <w:rFonts w:hint="eastAsia"/>
        </w:rPr>
        <w:tab/>
      </w:r>
      <w:r w:rsidRPr="00F35380">
        <w:t xml:space="preserve">Hukum </w:t>
      </w:r>
      <w:proofErr w:type="spellStart"/>
      <w:r w:rsidRPr="00F35380">
        <w:t>Lotka</w:t>
      </w:r>
      <w:proofErr w:type="spellEnd"/>
      <w:r w:rsidRPr="00F35380">
        <w:t xml:space="preserve"> menyediakan wawasan produktivitas penulis SMJ. Menurut Hukum </w:t>
      </w:r>
      <w:proofErr w:type="spellStart"/>
      <w:r w:rsidRPr="00F35380">
        <w:t>Lotka</w:t>
      </w:r>
      <w:proofErr w:type="spellEnd"/>
      <w:r w:rsidRPr="00F35380">
        <w:t>, saat "... beberapa peneliti bertanggung jawab untuk sebagian besar literatur ... kontribusi dari sebagian besar peneliti sangat rendah dalam hal jumlah publikasi" (</w:t>
      </w:r>
      <w:proofErr w:type="spellStart"/>
      <w:r w:rsidRPr="00F35380">
        <w:t>Barrios</w:t>
      </w:r>
      <w:proofErr w:type="spellEnd"/>
      <w:r w:rsidRPr="00F35380">
        <w:t xml:space="preserve"> </w:t>
      </w:r>
      <w:proofErr w:type="spellStart"/>
      <w:r w:rsidRPr="00F35380">
        <w:t>et</w:t>
      </w:r>
      <w:proofErr w:type="spellEnd"/>
      <w:r w:rsidRPr="00F35380">
        <w:t xml:space="preserve"> </w:t>
      </w:r>
      <w:proofErr w:type="spellStart"/>
      <w:r w:rsidRPr="00F35380">
        <w:t>al</w:t>
      </w:r>
      <w:proofErr w:type="spellEnd"/>
      <w:r w:rsidRPr="00F35380">
        <w:t>., 2008). Oleh karena itu, berdasarkan undang-undang ini, hanya 6% dari penulis dalam disiplin akan menghasilkan lebih dari 10 artikel jurnal (Potter, 1988).</w:t>
      </w:r>
      <w:r w:rsidR="0017670C">
        <w:rPr>
          <w:rFonts w:hint="eastAsia"/>
        </w:rPr>
        <w:t xml:space="preserve"> </w:t>
      </w:r>
      <w:r w:rsidRPr="00F35380">
        <w:t xml:space="preserve">Produktivitas penulis yang memiliki artikel dalam SMJ umumnya </w:t>
      </w:r>
      <w:r w:rsidRPr="00F35380">
        <w:lastRenderedPageBreak/>
        <w:t>mirip dengan bisnis dan manajemen terkemuka lainnya jurnal, termasuk dalam perilaku organisasi dan manajemen sumber daya manusia (</w:t>
      </w:r>
      <w:proofErr w:type="spellStart"/>
      <w:r w:rsidRPr="00F35380">
        <w:t>Talukdar</w:t>
      </w:r>
      <w:proofErr w:type="spellEnd"/>
      <w:r w:rsidRPr="00F35380">
        <w:t xml:space="preserve"> 2015), etika bisnis (</w:t>
      </w:r>
      <w:proofErr w:type="spellStart"/>
      <w:r w:rsidRPr="00F35380">
        <w:t>Talukdar</w:t>
      </w:r>
      <w:proofErr w:type="spellEnd"/>
      <w:r w:rsidRPr="00F35380">
        <w:t xml:space="preserve">, 2011), keuangan (Chung dan Cox, 1990), akuntansi (Chung </w:t>
      </w:r>
      <w:proofErr w:type="spellStart"/>
      <w:r w:rsidRPr="00F35380">
        <w:t>et</w:t>
      </w:r>
      <w:proofErr w:type="spellEnd"/>
      <w:r w:rsidRPr="00F35380">
        <w:t xml:space="preserve"> </w:t>
      </w:r>
      <w:proofErr w:type="spellStart"/>
      <w:r w:rsidRPr="00F35380">
        <w:t>al</w:t>
      </w:r>
      <w:proofErr w:type="spellEnd"/>
      <w:r w:rsidRPr="00F35380">
        <w:t>., 1992), dan ekonomi (Cox dan Chung, 1991). Temuan menunjukkan bahwa 'keturunan sukses keberhasilan' atau 'keuntungan kumulatif' dalam proses publikasi relatif kuat dalam bisnis dan manajemen jurnal terkemuka seperti terlihat pada (</w:t>
      </w:r>
      <w:proofErr w:type="spellStart"/>
      <w:r w:rsidRPr="00F35380">
        <w:t>Talukdar</w:t>
      </w:r>
      <w:proofErr w:type="spellEnd"/>
      <w:r w:rsidRPr="00F35380">
        <w:t xml:space="preserve"> 2015) studi. Selain itu, menurut hasil yang analisis mungkin membahas SMJ memiliki "implisit tinggi '</w:t>
      </w:r>
      <w:proofErr w:type="spellStart"/>
      <w:r w:rsidRPr="00F35380">
        <w:t>entry</w:t>
      </w:r>
      <w:proofErr w:type="spellEnd"/>
      <w:r w:rsidRPr="00F35380">
        <w:t xml:space="preserve"> </w:t>
      </w:r>
      <w:proofErr w:type="spellStart"/>
      <w:r w:rsidRPr="00F35380">
        <w:t>barrier</w:t>
      </w:r>
      <w:proofErr w:type="spellEnd"/>
      <w:r w:rsidRPr="00F35380">
        <w:t xml:space="preserve">' untuk publikasi ilmiah dalam disiplin yang dapat merangsang diskusi yang sah tentang pelatihan mahasiswa </w:t>
      </w:r>
      <w:proofErr w:type="spellStart"/>
      <w:r w:rsidRPr="00F35380">
        <w:t>doktoral</w:t>
      </w:r>
      <w:proofErr w:type="spellEnd"/>
      <w:r w:rsidRPr="00F35380">
        <w:t xml:space="preserve">, komposisi dewan redaksi jurnal ', dan </w:t>
      </w:r>
      <w:proofErr w:type="spellStart"/>
      <w:r w:rsidRPr="00F35380">
        <w:t>peer</w:t>
      </w:r>
      <w:proofErr w:type="spellEnd"/>
      <w:r w:rsidRPr="00F35380">
        <w:t xml:space="preserve"> </w:t>
      </w:r>
      <w:proofErr w:type="spellStart"/>
      <w:r w:rsidRPr="00F35380">
        <w:t>review</w:t>
      </w:r>
      <w:proofErr w:type="spellEnd"/>
      <w:r w:rsidRPr="00F35380">
        <w:t xml:space="preserve"> proses" (</w:t>
      </w:r>
      <w:proofErr w:type="spellStart"/>
      <w:r w:rsidRPr="00F35380">
        <w:t>Talukdar</w:t>
      </w:r>
      <w:proofErr w:type="spellEnd"/>
      <w:r w:rsidRPr="00F35380">
        <w:t xml:space="preserve"> 2015).</w:t>
      </w:r>
      <w:r w:rsidRPr="00F35380">
        <w:br/>
      </w:r>
      <w:r w:rsidRPr="00F35380">
        <w:br/>
        <w:t>Tabel 3. Penulis produkti</w:t>
      </w:r>
      <w:r>
        <w:t>vitas</w:t>
      </w:r>
      <w:r w:rsidRPr="00F35380">
        <w:rPr>
          <w:rFonts w:ascii="Times New Roman" w:eastAsia="Times New Roman" w:hAnsi="Times New Roman" w:cs="Times New Roman"/>
          <w:sz w:val="24"/>
          <w:szCs w:val="24"/>
        </w:rPr>
        <w:t>.</w:t>
      </w:r>
    </w:p>
    <w:tbl>
      <w:tblPr>
        <w:tblW w:w="0" w:type="auto"/>
        <w:tblCellSpacing w:w="15" w:type="dxa"/>
        <w:tblInd w:w="720" w:type="dxa"/>
        <w:tblCellMar>
          <w:top w:w="15" w:type="dxa"/>
          <w:left w:w="15" w:type="dxa"/>
          <w:bottom w:w="15" w:type="dxa"/>
          <w:right w:w="15" w:type="dxa"/>
        </w:tblCellMar>
        <w:tblLook w:val="04A0"/>
      </w:tblPr>
      <w:tblGrid>
        <w:gridCol w:w="1672"/>
        <w:gridCol w:w="1119"/>
        <w:gridCol w:w="1118"/>
        <w:gridCol w:w="1118"/>
        <w:gridCol w:w="1118"/>
        <w:gridCol w:w="1118"/>
        <w:gridCol w:w="1133"/>
      </w:tblGrid>
      <w:tr w:rsidR="00F35380" w:rsidRPr="00F35380" w:rsidTr="00F35380">
        <w:trPr>
          <w:tblHeade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 xml:space="preserve"># </w:t>
            </w:r>
            <w:proofErr w:type="spellStart"/>
            <w:r w:rsidRPr="00F35380">
              <w:rPr>
                <w:rFonts w:ascii="Times New Roman" w:eastAsia="Times New Roman" w:hAnsi="Times New Roman" w:cs="Times New Roman"/>
                <w:b/>
                <w:bCs/>
                <w:sz w:val="24"/>
                <w:szCs w:val="24"/>
              </w:rPr>
              <w:t>Articles</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1980–1986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1987–1993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1994–2000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2001–2007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2008–2014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1980–2014</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182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344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497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562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777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1603</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76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100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117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135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359</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8</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48</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171</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9</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83</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8</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47</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32</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22</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8</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15</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9</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11</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18</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22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Lotka's</w:t>
            </w:r>
            <w:proofErr w:type="spellEnd"/>
            <w:r w:rsidRPr="00F35380">
              <w:rPr>
                <w:rFonts w:ascii="Times New Roman" w:eastAsia="Times New Roman" w:hAnsi="Times New Roman" w:cs="Times New Roman"/>
                <w:b/>
                <w:bCs/>
                <w:sz w:val="24"/>
                <w:szCs w:val="24"/>
              </w:rPr>
              <w:t xml:space="preserve"> Law (β)</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2.93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2.66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2.77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2.76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2.81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2.34</w:t>
            </w:r>
          </w:p>
        </w:tc>
      </w:tr>
    </w:tbl>
    <w:p w:rsidR="00F35380" w:rsidRPr="00F35380" w:rsidRDefault="00F35380" w:rsidP="00D22638">
      <w:pPr>
        <w:jc w:val="both"/>
      </w:pPr>
      <w:r>
        <w:br/>
      </w:r>
      <w:r w:rsidRPr="00F35380">
        <w:t xml:space="preserve">Tabel 4. </w:t>
      </w:r>
      <w:proofErr w:type="spellStart"/>
      <w:r w:rsidRPr="00F35380">
        <w:t>Ranking</w:t>
      </w:r>
      <w:proofErr w:type="spellEnd"/>
      <w:r w:rsidRPr="00F35380">
        <w:t xml:space="preserve"> penulis (1980-2014).</w:t>
      </w:r>
    </w:p>
    <w:tbl>
      <w:tblPr>
        <w:tblW w:w="0" w:type="auto"/>
        <w:tblCellSpacing w:w="15" w:type="dxa"/>
        <w:tblInd w:w="720" w:type="dxa"/>
        <w:tblCellMar>
          <w:top w:w="15" w:type="dxa"/>
          <w:left w:w="15" w:type="dxa"/>
          <w:bottom w:w="15" w:type="dxa"/>
          <w:right w:w="15" w:type="dxa"/>
        </w:tblCellMar>
        <w:tblLook w:val="04A0"/>
      </w:tblPr>
      <w:tblGrid>
        <w:gridCol w:w="1739"/>
        <w:gridCol w:w="887"/>
        <w:gridCol w:w="1214"/>
        <w:gridCol w:w="1171"/>
        <w:gridCol w:w="1436"/>
        <w:gridCol w:w="794"/>
        <w:gridCol w:w="1155"/>
      </w:tblGrid>
      <w:tr w:rsidR="00F35380" w:rsidRPr="00F35380" w:rsidTr="00F35380">
        <w:trPr>
          <w:tblHeade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Author</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#Article</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Single</w:t>
            </w:r>
            <w:proofErr w:type="spellEnd"/>
            <w:r w:rsidRPr="00F35380">
              <w:rPr>
                <w:rFonts w:ascii="Times New Roman" w:eastAsia="Times New Roman" w:hAnsi="Times New Roman" w:cs="Times New Roman"/>
                <w:b/>
                <w:bCs/>
                <w:sz w:val="24"/>
                <w:szCs w:val="24"/>
              </w:rPr>
              <w:t xml:space="preserve"> </w:t>
            </w:r>
            <w:proofErr w:type="spellStart"/>
            <w:r w:rsidRPr="00F35380">
              <w:rPr>
                <w:rFonts w:ascii="Times New Roman" w:eastAsia="Times New Roman" w:hAnsi="Times New Roman" w:cs="Times New Roman"/>
                <w:b/>
                <w:bCs/>
                <w:sz w:val="24"/>
                <w:szCs w:val="24"/>
              </w:rPr>
              <w:t>authored</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 xml:space="preserve">First </w:t>
            </w:r>
            <w:proofErr w:type="spellStart"/>
            <w:r w:rsidRPr="00F35380">
              <w:rPr>
                <w:rFonts w:ascii="Times New Roman" w:eastAsia="Times New Roman" w:hAnsi="Times New Roman" w:cs="Times New Roman"/>
                <w:b/>
                <w:bCs/>
                <w:sz w:val="24"/>
                <w:szCs w:val="24"/>
              </w:rPr>
              <w:t>authored</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Dominance</w:t>
            </w:r>
            <w:proofErr w:type="spellEnd"/>
            <w:r w:rsidRPr="00F35380">
              <w:rPr>
                <w:rFonts w:ascii="Times New Roman" w:eastAsia="Times New Roman" w:hAnsi="Times New Roman" w:cs="Times New Roman"/>
                <w:b/>
                <w:bCs/>
                <w:sz w:val="24"/>
                <w:szCs w:val="24"/>
              </w:rPr>
              <w:t xml:space="preserve"> </w:t>
            </w:r>
            <w:proofErr w:type="spellStart"/>
            <w:r w:rsidRPr="00F35380">
              <w:rPr>
                <w:rFonts w:ascii="Times New Roman" w:eastAsia="Times New Roman" w:hAnsi="Times New Roman" w:cs="Times New Roman"/>
                <w:b/>
                <w:bCs/>
                <w:sz w:val="24"/>
                <w:szCs w:val="24"/>
              </w:rPr>
              <w:t>factor</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Rank</w:t>
            </w:r>
            <w:proofErr w:type="spellEnd"/>
            <w:r w:rsidRPr="00F35380">
              <w:rPr>
                <w:rFonts w:ascii="Times New Roman" w:eastAsia="Times New Roman" w:hAnsi="Times New Roman" w:cs="Times New Roman"/>
                <w:b/>
                <w:bCs/>
                <w:sz w:val="24"/>
                <w:szCs w:val="24"/>
              </w:rPr>
              <w:t xml:space="preserve"> (DF)</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Rank</w:t>
            </w:r>
            <w:proofErr w:type="spellEnd"/>
            <w:r w:rsidRPr="00F35380">
              <w:rPr>
                <w:rFonts w:ascii="Times New Roman" w:eastAsia="Times New Roman" w:hAnsi="Times New Roman" w:cs="Times New Roman"/>
                <w:b/>
                <w:bCs/>
                <w:sz w:val="24"/>
                <w:szCs w:val="24"/>
              </w:rPr>
              <w:br/>
              <w:t>(</w:t>
            </w:r>
            <w:proofErr w:type="spellStart"/>
            <w:r w:rsidRPr="00F35380">
              <w:rPr>
                <w:rFonts w:ascii="Times New Roman" w:eastAsia="Times New Roman" w:hAnsi="Times New Roman" w:cs="Times New Roman"/>
                <w:b/>
                <w:bCs/>
                <w:sz w:val="24"/>
                <w:szCs w:val="24"/>
              </w:rPr>
              <w:t>#Articles</w:t>
            </w:r>
            <w:proofErr w:type="spellEnd"/>
            <w:r w:rsidRPr="00F35380">
              <w:rPr>
                <w:rFonts w:ascii="Times New Roman" w:eastAsia="Times New Roman" w:hAnsi="Times New Roman" w:cs="Times New Roman"/>
                <w:b/>
                <w:bCs/>
                <w:sz w:val="24"/>
                <w:szCs w:val="24"/>
              </w:rPr>
              <w:t>)</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Thomas C. Powell</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9</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1.00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6</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Kent</w:t>
            </w:r>
            <w:proofErr w:type="spellEnd"/>
            <w:r w:rsidRPr="00F35380">
              <w:rPr>
                <w:rFonts w:ascii="Times New Roman" w:eastAsia="Times New Roman" w:hAnsi="Times New Roman" w:cs="Times New Roman"/>
                <w:b/>
                <w:bCs/>
                <w:sz w:val="24"/>
                <w:szCs w:val="24"/>
              </w:rPr>
              <w:t xml:space="preserve"> D. Miller</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0.70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6</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Yan Zhang</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0.63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9</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lastRenderedPageBreak/>
              <w:t xml:space="preserve">Jeffrey J. </w:t>
            </w:r>
            <w:proofErr w:type="spellStart"/>
            <w:r w:rsidRPr="00F35380">
              <w:rPr>
                <w:rFonts w:ascii="Times New Roman" w:eastAsia="Times New Roman" w:hAnsi="Times New Roman" w:cs="Times New Roman"/>
                <w:b/>
                <w:bCs/>
                <w:sz w:val="24"/>
                <w:szCs w:val="24"/>
              </w:rPr>
              <w:t>Reuer</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8</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0.62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Ranjay</w:t>
            </w:r>
            <w:proofErr w:type="spellEnd"/>
            <w:r w:rsidRPr="00F35380">
              <w:rPr>
                <w:rFonts w:ascii="Times New Roman" w:eastAsia="Times New Roman" w:hAnsi="Times New Roman" w:cs="Times New Roman"/>
                <w:b/>
                <w:bCs/>
                <w:sz w:val="24"/>
                <w:szCs w:val="24"/>
              </w:rPr>
              <w:t xml:space="preserve"> Gulati</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0.56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8</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 xml:space="preserve">Karel </w:t>
            </w:r>
            <w:proofErr w:type="spellStart"/>
            <w:r w:rsidRPr="00F35380">
              <w:rPr>
                <w:rFonts w:ascii="Times New Roman" w:eastAsia="Times New Roman" w:hAnsi="Times New Roman" w:cs="Times New Roman"/>
                <w:b/>
                <w:bCs/>
                <w:sz w:val="24"/>
                <w:szCs w:val="24"/>
              </w:rPr>
              <w:t>Cool</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0.56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9</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Margarethe</w:t>
            </w:r>
            <w:proofErr w:type="spellEnd"/>
            <w:r w:rsidRPr="00F35380">
              <w:rPr>
                <w:rFonts w:ascii="Times New Roman" w:eastAsia="Times New Roman" w:hAnsi="Times New Roman" w:cs="Times New Roman"/>
                <w:b/>
                <w:bCs/>
                <w:sz w:val="24"/>
                <w:szCs w:val="24"/>
              </w:rPr>
              <w:t xml:space="preserve"> F. </w:t>
            </w:r>
            <w:proofErr w:type="spellStart"/>
            <w:r w:rsidRPr="00F35380">
              <w:rPr>
                <w:rFonts w:ascii="Times New Roman" w:eastAsia="Times New Roman" w:hAnsi="Times New Roman" w:cs="Times New Roman"/>
                <w:b/>
                <w:bCs/>
                <w:sz w:val="24"/>
                <w:szCs w:val="24"/>
              </w:rPr>
              <w:t>Wiersema</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0.50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7</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Danny Miller</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0.45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 xml:space="preserve">Richard A. </w:t>
            </w:r>
            <w:proofErr w:type="spellStart"/>
            <w:r w:rsidRPr="00F35380">
              <w:rPr>
                <w:rFonts w:ascii="Times New Roman" w:eastAsia="Times New Roman" w:hAnsi="Times New Roman" w:cs="Times New Roman"/>
                <w:b/>
                <w:bCs/>
                <w:sz w:val="24"/>
                <w:szCs w:val="24"/>
              </w:rPr>
              <w:t>Bettis</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0.45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6</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Constance</w:t>
            </w:r>
            <w:proofErr w:type="spellEnd"/>
            <w:r w:rsidRPr="00F35380">
              <w:rPr>
                <w:rFonts w:ascii="Times New Roman" w:eastAsia="Times New Roman" w:hAnsi="Times New Roman" w:cs="Times New Roman"/>
                <w:b/>
                <w:bCs/>
                <w:sz w:val="24"/>
                <w:szCs w:val="24"/>
              </w:rPr>
              <w:t xml:space="preserve"> E. </w:t>
            </w:r>
            <w:proofErr w:type="spellStart"/>
            <w:r w:rsidRPr="00F35380">
              <w:rPr>
                <w:rFonts w:ascii="Times New Roman" w:eastAsia="Times New Roman" w:hAnsi="Times New Roman" w:cs="Times New Roman"/>
                <w:b/>
                <w:bCs/>
                <w:sz w:val="24"/>
                <w:szCs w:val="24"/>
              </w:rPr>
              <w:t>Helfat</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0.40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8</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7</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 xml:space="preserve">Michael </w:t>
            </w:r>
            <w:proofErr w:type="spellStart"/>
            <w:r w:rsidRPr="00F35380">
              <w:rPr>
                <w:rFonts w:ascii="Times New Roman" w:eastAsia="Times New Roman" w:hAnsi="Times New Roman" w:cs="Times New Roman"/>
                <w:b/>
                <w:bCs/>
                <w:sz w:val="24"/>
                <w:szCs w:val="24"/>
              </w:rPr>
              <w:t>Lubatkin</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0.33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9</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9</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Donald</w:t>
            </w:r>
            <w:proofErr w:type="spellEnd"/>
            <w:r w:rsidRPr="00F35380">
              <w:rPr>
                <w:rFonts w:ascii="Times New Roman" w:eastAsia="Times New Roman" w:hAnsi="Times New Roman" w:cs="Times New Roman"/>
                <w:b/>
                <w:bCs/>
                <w:sz w:val="24"/>
                <w:szCs w:val="24"/>
              </w:rPr>
              <w:t xml:space="preserve"> C. </w:t>
            </w:r>
            <w:proofErr w:type="spellStart"/>
            <w:r w:rsidRPr="00F35380">
              <w:rPr>
                <w:rFonts w:ascii="Times New Roman" w:eastAsia="Times New Roman" w:hAnsi="Times New Roman" w:cs="Times New Roman"/>
                <w:b/>
                <w:bCs/>
                <w:sz w:val="24"/>
                <w:szCs w:val="24"/>
              </w:rPr>
              <w:t>Hambrick</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18</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0.31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 xml:space="preserve">Edward J. </w:t>
            </w:r>
            <w:proofErr w:type="spellStart"/>
            <w:r w:rsidRPr="00F35380">
              <w:rPr>
                <w:rFonts w:ascii="Times New Roman" w:eastAsia="Times New Roman" w:hAnsi="Times New Roman" w:cs="Times New Roman"/>
                <w:b/>
                <w:bCs/>
                <w:sz w:val="24"/>
                <w:szCs w:val="24"/>
              </w:rPr>
              <w:t>Zajac</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0.29</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 xml:space="preserve">Michael A. </w:t>
            </w:r>
            <w:proofErr w:type="spellStart"/>
            <w:r w:rsidRPr="00F35380">
              <w:rPr>
                <w:rFonts w:ascii="Times New Roman" w:eastAsia="Times New Roman" w:hAnsi="Times New Roman" w:cs="Times New Roman"/>
                <w:b/>
                <w:bCs/>
                <w:sz w:val="24"/>
                <w:szCs w:val="24"/>
              </w:rPr>
              <w:t>Hitt</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0.23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 xml:space="preserve">Joseph T. </w:t>
            </w:r>
            <w:proofErr w:type="spellStart"/>
            <w:r w:rsidRPr="00F35380">
              <w:rPr>
                <w:rFonts w:ascii="Times New Roman" w:eastAsia="Times New Roman" w:hAnsi="Times New Roman" w:cs="Times New Roman"/>
                <w:b/>
                <w:bCs/>
                <w:sz w:val="24"/>
                <w:szCs w:val="24"/>
              </w:rPr>
              <w:t>Mahoney</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0.20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8</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 xml:space="preserve">David J. </w:t>
            </w:r>
            <w:proofErr w:type="spellStart"/>
            <w:r w:rsidRPr="00F35380">
              <w:rPr>
                <w:rFonts w:ascii="Times New Roman" w:eastAsia="Times New Roman" w:hAnsi="Times New Roman" w:cs="Times New Roman"/>
                <w:b/>
                <w:bCs/>
                <w:sz w:val="24"/>
                <w:szCs w:val="24"/>
              </w:rPr>
              <w:t>Ketchen</w:t>
            </w:r>
            <w:proofErr w:type="spellEnd"/>
            <w:r w:rsidRPr="00F35380">
              <w:rPr>
                <w:rFonts w:ascii="Times New Roman" w:eastAsia="Times New Roman" w:hAnsi="Times New Roman" w:cs="Times New Roman"/>
                <w:b/>
                <w:bCs/>
                <w:sz w:val="24"/>
                <w:szCs w:val="24"/>
              </w:rPr>
              <w:t xml:space="preserve"> Jr.</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0.17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7</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 xml:space="preserve">J. </w:t>
            </w:r>
            <w:proofErr w:type="spellStart"/>
            <w:r w:rsidRPr="00F35380">
              <w:rPr>
                <w:rFonts w:ascii="Times New Roman" w:eastAsia="Times New Roman" w:hAnsi="Times New Roman" w:cs="Times New Roman"/>
                <w:b/>
                <w:bCs/>
                <w:sz w:val="24"/>
                <w:szCs w:val="24"/>
              </w:rPr>
              <w:t>Myles</w:t>
            </w:r>
            <w:proofErr w:type="spellEnd"/>
            <w:r w:rsidRPr="00F35380">
              <w:rPr>
                <w:rFonts w:ascii="Times New Roman" w:eastAsia="Times New Roman" w:hAnsi="Times New Roman" w:cs="Times New Roman"/>
                <w:b/>
                <w:bCs/>
                <w:sz w:val="24"/>
                <w:szCs w:val="24"/>
              </w:rPr>
              <w:t xml:space="preserve"> </w:t>
            </w:r>
            <w:proofErr w:type="spellStart"/>
            <w:r w:rsidRPr="00F35380">
              <w:rPr>
                <w:rFonts w:ascii="Times New Roman" w:eastAsia="Times New Roman" w:hAnsi="Times New Roman" w:cs="Times New Roman"/>
                <w:b/>
                <w:bCs/>
                <w:sz w:val="24"/>
                <w:szCs w:val="24"/>
              </w:rPr>
              <w:t>Shaver</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0.15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Will</w:t>
            </w:r>
            <w:proofErr w:type="spellEnd"/>
            <w:r w:rsidRPr="00F35380">
              <w:rPr>
                <w:rFonts w:ascii="Times New Roman" w:eastAsia="Times New Roman" w:hAnsi="Times New Roman" w:cs="Times New Roman"/>
                <w:b/>
                <w:bCs/>
                <w:sz w:val="24"/>
                <w:szCs w:val="24"/>
              </w:rPr>
              <w:t xml:space="preserve"> Mitchell</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0.15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Harbir</w:t>
            </w:r>
            <w:proofErr w:type="spellEnd"/>
            <w:r w:rsidRPr="00F35380">
              <w:rPr>
                <w:rFonts w:ascii="Times New Roman" w:eastAsia="Times New Roman" w:hAnsi="Times New Roman" w:cs="Times New Roman"/>
                <w:b/>
                <w:bCs/>
                <w:sz w:val="24"/>
                <w:szCs w:val="24"/>
              </w:rPr>
              <w:t xml:space="preserve"> Singh</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0.13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3</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Howard Thomas</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0.00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hAnsi="Times New Roman" w:cs="Times New Roman"/>
                <w:b/>
                <w:bCs/>
                <w:sz w:val="24"/>
                <w:szCs w:val="24"/>
              </w:rPr>
            </w:pPr>
            <w:r w:rsidRPr="00F35380">
              <w:rPr>
                <w:rFonts w:ascii="Times New Roman" w:eastAsia="Times New Roman" w:hAnsi="Times New Roman" w:cs="Times New Roman"/>
                <w:b/>
                <w:bCs/>
                <w:sz w:val="24"/>
                <w:szCs w:val="24"/>
              </w:rPr>
              <w:t xml:space="preserve">Paul W. </w:t>
            </w:r>
            <w:proofErr w:type="spellStart"/>
            <w:r w:rsidRPr="00F35380">
              <w:rPr>
                <w:rFonts w:ascii="Times New Roman" w:eastAsia="Times New Roman" w:hAnsi="Times New Roman" w:cs="Times New Roman"/>
                <w:b/>
                <w:bCs/>
                <w:sz w:val="24"/>
                <w:szCs w:val="24"/>
              </w:rPr>
              <w:t>Beamish</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0.00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8</w:t>
            </w:r>
          </w:p>
        </w:tc>
      </w:tr>
    </w:tbl>
    <w:p w:rsidR="00F35380" w:rsidRDefault="00F35380" w:rsidP="00D22638">
      <w:pPr>
        <w:jc w:val="both"/>
        <w:rPr>
          <w:rFonts w:ascii="Times New Roman" w:hAnsi="Times New Roman" w:cs="Times New Roman"/>
          <w:sz w:val="24"/>
          <w:szCs w:val="24"/>
        </w:rPr>
      </w:pPr>
    </w:p>
    <w:p w:rsidR="00F35380" w:rsidRDefault="00F35380" w:rsidP="00D22638">
      <w:pPr>
        <w:jc w:val="both"/>
        <w:rPr>
          <w:rFonts w:ascii="Times New Roman" w:hAnsi="Times New Roman" w:cs="Times New Roman"/>
          <w:sz w:val="24"/>
          <w:szCs w:val="24"/>
        </w:rPr>
      </w:pPr>
      <w:r w:rsidRPr="00F35380">
        <w:rPr>
          <w:rFonts w:ascii="Times New Roman" w:eastAsia="Times New Roman" w:hAnsi="Times New Roman" w:cs="Times New Roman"/>
          <w:sz w:val="24"/>
          <w:szCs w:val="24"/>
        </w:rPr>
        <w:t xml:space="preserve">Table 5. </w:t>
      </w:r>
    </w:p>
    <w:p w:rsidR="00F35380" w:rsidRPr="00F35380" w:rsidRDefault="00F35380" w:rsidP="00D22638">
      <w:pPr>
        <w:jc w:val="both"/>
        <w:rPr>
          <w:rFonts w:ascii="Times New Roman" w:hAnsi="Times New Roman" w:cs="Times New Roman"/>
          <w:sz w:val="24"/>
          <w:szCs w:val="24"/>
        </w:rPr>
      </w:pPr>
      <w:r w:rsidRPr="00F35380">
        <w:t>Tabel</w:t>
      </w:r>
      <w:r>
        <w:rPr>
          <w:rFonts w:hint="eastAsia"/>
        </w:rPr>
        <w:t xml:space="preserve"> </w:t>
      </w:r>
      <w:r w:rsidRPr="00F35380">
        <w:t xml:space="preserve"> 5</w:t>
      </w:r>
      <w:r>
        <w:rPr>
          <w:rFonts w:hint="eastAsia"/>
        </w:rPr>
        <w:t xml:space="preserve"> ini</w:t>
      </w:r>
      <w:r w:rsidRPr="00F35380">
        <w:t xml:space="preserve"> menunjukkan indikator yang paling penting dari jaringan lima periode, membuka jalan untuk perbandingan antara periode.</w:t>
      </w:r>
    </w:p>
    <w:tbl>
      <w:tblPr>
        <w:tblW w:w="0" w:type="auto"/>
        <w:tblCellSpacing w:w="15" w:type="dxa"/>
        <w:tblInd w:w="720" w:type="dxa"/>
        <w:tblCellMar>
          <w:top w:w="15" w:type="dxa"/>
          <w:left w:w="15" w:type="dxa"/>
          <w:bottom w:w="15" w:type="dxa"/>
          <w:right w:w="15" w:type="dxa"/>
        </w:tblCellMar>
        <w:tblLook w:val="04A0"/>
      </w:tblPr>
      <w:tblGrid>
        <w:gridCol w:w="2129"/>
        <w:gridCol w:w="1042"/>
        <w:gridCol w:w="1042"/>
        <w:gridCol w:w="1042"/>
        <w:gridCol w:w="1042"/>
        <w:gridCol w:w="1042"/>
        <w:gridCol w:w="1057"/>
      </w:tblGrid>
      <w:tr w:rsidR="00F35380" w:rsidRPr="00F35380" w:rsidTr="00F35380">
        <w:trPr>
          <w:tblHeade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1980–1986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1987–1993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1994–2000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2001–2007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2008–2014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1980–2014</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Collaboration</w:t>
            </w:r>
            <w:proofErr w:type="spellEnd"/>
            <w:r w:rsidRPr="00F35380">
              <w:rPr>
                <w:rFonts w:ascii="Times New Roman" w:eastAsia="Times New Roman" w:hAnsi="Times New Roman" w:cs="Times New Roman"/>
                <w:b/>
                <w:bCs/>
                <w:sz w:val="24"/>
                <w:szCs w:val="24"/>
              </w:rPr>
              <w:t xml:space="preserve"> </w:t>
            </w:r>
            <w:proofErr w:type="spellStart"/>
            <w:r w:rsidRPr="00F35380">
              <w:rPr>
                <w:rFonts w:ascii="Times New Roman" w:eastAsia="Times New Roman" w:hAnsi="Times New Roman" w:cs="Times New Roman"/>
                <w:b/>
                <w:bCs/>
                <w:sz w:val="24"/>
                <w:szCs w:val="24"/>
              </w:rPr>
              <w:t>rate</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0.46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0.59</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0.71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0.75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0.84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0.65</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Density</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0.004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0.003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0.002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0.002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0.003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0.002</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Clustering</w:t>
            </w:r>
            <w:proofErr w:type="spellEnd"/>
            <w:r w:rsidRPr="00F35380">
              <w:rPr>
                <w:rFonts w:ascii="Times New Roman" w:eastAsia="Times New Roman" w:hAnsi="Times New Roman" w:cs="Times New Roman"/>
                <w:b/>
                <w:bCs/>
                <w:sz w:val="24"/>
                <w:szCs w:val="24"/>
              </w:rPr>
              <w:t xml:space="preserve"> </w:t>
            </w:r>
            <w:proofErr w:type="spellStart"/>
            <w:r w:rsidRPr="00F35380">
              <w:rPr>
                <w:rFonts w:ascii="Times New Roman" w:eastAsia="Times New Roman" w:hAnsi="Times New Roman" w:cs="Times New Roman"/>
                <w:b/>
                <w:bCs/>
                <w:sz w:val="24"/>
                <w:szCs w:val="24"/>
              </w:rPr>
              <w:t>coefficient</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0.32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0.29</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0.28</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0.26</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0.25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013</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proofErr w:type="spellStart"/>
            <w:r w:rsidRPr="00F35380">
              <w:rPr>
                <w:rFonts w:ascii="Times New Roman" w:eastAsia="Times New Roman" w:hAnsi="Times New Roman" w:cs="Times New Roman"/>
                <w:b/>
                <w:bCs/>
                <w:sz w:val="24"/>
                <w:szCs w:val="24"/>
              </w:rPr>
              <w:t>Mean</w:t>
            </w:r>
            <w:proofErr w:type="spellEnd"/>
            <w:r w:rsidRPr="00F35380">
              <w:rPr>
                <w:rFonts w:ascii="Times New Roman" w:eastAsia="Times New Roman" w:hAnsi="Times New Roman" w:cs="Times New Roman"/>
                <w:b/>
                <w:bCs/>
                <w:sz w:val="24"/>
                <w:szCs w:val="24"/>
              </w:rPr>
              <w:t xml:space="preserve"> </w:t>
            </w:r>
            <w:proofErr w:type="spellStart"/>
            <w:r w:rsidRPr="00F35380">
              <w:rPr>
                <w:rFonts w:ascii="Times New Roman" w:eastAsia="Times New Roman" w:hAnsi="Times New Roman" w:cs="Times New Roman"/>
                <w:b/>
                <w:bCs/>
                <w:sz w:val="24"/>
                <w:szCs w:val="24"/>
              </w:rPr>
              <w:t>distance</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1.13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1.62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1.33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1.41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1.85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5.05</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t xml:space="preserve">Main </w:t>
            </w:r>
            <w:proofErr w:type="spellStart"/>
            <w:r w:rsidRPr="00F35380">
              <w:rPr>
                <w:rFonts w:ascii="Times New Roman" w:eastAsia="Times New Roman" w:hAnsi="Times New Roman" w:cs="Times New Roman"/>
                <w:b/>
                <w:bCs/>
                <w:sz w:val="24"/>
                <w:szCs w:val="24"/>
              </w:rPr>
              <w:t>component</w:t>
            </w:r>
            <w:proofErr w:type="spellEnd"/>
            <w:r w:rsidRPr="00F35380">
              <w:rPr>
                <w:rFonts w:ascii="Times New Roman" w:eastAsia="Times New Roman" w:hAnsi="Times New Roman" w:cs="Times New Roman"/>
                <w:b/>
                <w:bCs/>
                <w:sz w:val="24"/>
                <w:szCs w:val="24"/>
              </w:rPr>
              <w:t xml:space="preserve"> </w:t>
            </w:r>
            <w:proofErr w:type="spellStart"/>
            <w:r w:rsidRPr="00F35380">
              <w:rPr>
                <w:rFonts w:ascii="Times New Roman" w:eastAsia="Times New Roman" w:hAnsi="Times New Roman" w:cs="Times New Roman"/>
                <w:b/>
                <w:bCs/>
                <w:sz w:val="24"/>
                <w:szCs w:val="24"/>
              </w:rPr>
              <w:lastRenderedPageBreak/>
              <w:t>Size</w:t>
            </w:r>
            <w:proofErr w:type="spellEnd"/>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lastRenderedPageBreak/>
              <w:t>4</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17</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81</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296</w:t>
            </w:r>
          </w:p>
        </w:tc>
      </w:tr>
      <w:tr w:rsidR="00F35380" w:rsidRPr="00F35380" w:rsidTr="00F35380">
        <w:trPr>
          <w:tblCellSpacing w:w="15" w:type="dxa"/>
        </w:trPr>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b/>
                <w:bCs/>
                <w:sz w:val="24"/>
                <w:szCs w:val="24"/>
              </w:rPr>
            </w:pPr>
            <w:r w:rsidRPr="00F35380">
              <w:rPr>
                <w:rFonts w:ascii="Times New Roman" w:eastAsia="Times New Roman" w:hAnsi="Times New Roman" w:cs="Times New Roman"/>
                <w:b/>
                <w:bCs/>
                <w:sz w:val="24"/>
                <w:szCs w:val="24"/>
              </w:rPr>
              <w:lastRenderedPageBreak/>
              <w:t xml:space="preserve">Main </w:t>
            </w:r>
            <w:proofErr w:type="spellStart"/>
            <w:r w:rsidRPr="00F35380">
              <w:rPr>
                <w:rFonts w:ascii="Times New Roman" w:eastAsia="Times New Roman" w:hAnsi="Times New Roman" w:cs="Times New Roman"/>
                <w:b/>
                <w:bCs/>
                <w:sz w:val="24"/>
                <w:szCs w:val="24"/>
              </w:rPr>
              <w:t>component</w:t>
            </w:r>
            <w:proofErr w:type="spellEnd"/>
            <w:r w:rsidRPr="00F35380">
              <w:rPr>
                <w:rFonts w:ascii="Times New Roman" w:eastAsia="Times New Roman" w:hAnsi="Times New Roman" w:cs="Times New Roman"/>
                <w:b/>
                <w:bCs/>
                <w:sz w:val="24"/>
                <w:szCs w:val="24"/>
              </w:rPr>
              <w:t xml:space="preserve"> %</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11.3</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5.0</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4.2</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20.5</w:t>
            </w:r>
          </w:p>
        </w:tc>
        <w:tc>
          <w:tcPr>
            <w:tcW w:w="0" w:type="auto"/>
            <w:vAlign w:val="center"/>
            <w:hideMark/>
          </w:tcPr>
          <w:p w:rsidR="00F35380" w:rsidRPr="00F35380" w:rsidRDefault="00F35380" w:rsidP="00D22638">
            <w:pPr>
              <w:spacing w:after="0" w:line="240" w:lineRule="auto"/>
              <w:jc w:val="both"/>
              <w:rPr>
                <w:rFonts w:ascii="Times New Roman" w:eastAsia="Times New Roman" w:hAnsi="Times New Roman" w:cs="Times New Roman"/>
                <w:sz w:val="24"/>
                <w:szCs w:val="24"/>
              </w:rPr>
            </w:pPr>
            <w:r w:rsidRPr="00F35380">
              <w:rPr>
                <w:rFonts w:ascii="Times New Roman" w:eastAsia="Times New Roman" w:hAnsi="Times New Roman" w:cs="Times New Roman"/>
                <w:sz w:val="24"/>
                <w:szCs w:val="24"/>
              </w:rPr>
              <w:t>69.0</w:t>
            </w:r>
          </w:p>
        </w:tc>
      </w:tr>
    </w:tbl>
    <w:p w:rsidR="00F35380" w:rsidRDefault="00F35380" w:rsidP="00D22638">
      <w:pPr>
        <w:jc w:val="both"/>
      </w:pPr>
      <w:r w:rsidRPr="00F35380">
        <w:t xml:space="preserve">Ada penurunan yang signifikan dari periode pertama melalui periode terakhir, menunjukkan bahwa jaringan </w:t>
      </w:r>
      <w:proofErr w:type="spellStart"/>
      <w:r w:rsidRPr="00F35380">
        <w:t>co-penulis</w:t>
      </w:r>
      <w:proofErr w:type="spellEnd"/>
      <w:r w:rsidRPr="00F35380">
        <w:t xml:space="preserve"> itu terus kehilangan kekuatan. Dengan kata lain, evolusi ini tingkat kepadatan menunjukkan bahwa tingkat pemutusan jaringan di setiap periode adalah tinggi dan pemutusan tersebut Peningkatan ini didasarkan pada nilai </w:t>
      </w:r>
      <w:proofErr w:type="spellStart"/>
      <w:r w:rsidRPr="00F35380">
        <w:t>co-efisien</w:t>
      </w:r>
      <w:proofErr w:type="spellEnd"/>
      <w:r w:rsidRPr="00F35380">
        <w:t xml:space="preserve"> </w:t>
      </w:r>
      <w:proofErr w:type="spellStart"/>
      <w:r w:rsidRPr="00F35380">
        <w:t>clustering</w:t>
      </w:r>
      <w:proofErr w:type="spellEnd"/>
      <w:r w:rsidRPr="00F35380">
        <w:t>.</w:t>
      </w:r>
      <w:r>
        <w:rPr>
          <w:rFonts w:hint="eastAsia"/>
        </w:rPr>
        <w:t xml:space="preserve"> </w:t>
      </w:r>
      <w:r w:rsidRPr="00F35380">
        <w:t>Oleh karena itu, nilai-nilai kepadatan jaringan yang berubah secara signifikan selama periode, menunjukkan bahwa penulis dalam lima periode tidak terhubung dengan baik di setiap periode.</w:t>
      </w:r>
    </w:p>
    <w:p w:rsidR="00935DB0" w:rsidRPr="00935DB0" w:rsidRDefault="00935DB0" w:rsidP="00D22638">
      <w:pPr>
        <w:jc w:val="both"/>
      </w:pPr>
      <w:r w:rsidRPr="00935DB0">
        <w:t>Tabel 6. Inti penulis oleh periode.</w:t>
      </w:r>
    </w:p>
    <w:tbl>
      <w:tblPr>
        <w:tblW w:w="0" w:type="auto"/>
        <w:tblCellSpacing w:w="15" w:type="dxa"/>
        <w:tblInd w:w="720" w:type="dxa"/>
        <w:tblCellMar>
          <w:top w:w="15" w:type="dxa"/>
          <w:left w:w="15" w:type="dxa"/>
          <w:bottom w:w="15" w:type="dxa"/>
          <w:right w:w="15" w:type="dxa"/>
        </w:tblCellMar>
        <w:tblLook w:val="04A0"/>
      </w:tblPr>
      <w:tblGrid>
        <w:gridCol w:w="1349"/>
        <w:gridCol w:w="1617"/>
        <w:gridCol w:w="1277"/>
        <w:gridCol w:w="1377"/>
        <w:gridCol w:w="1484"/>
        <w:gridCol w:w="1292"/>
      </w:tblGrid>
      <w:tr w:rsidR="00935DB0" w:rsidRPr="00935DB0" w:rsidTr="00935DB0">
        <w:trPr>
          <w:tblHeade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1980–1986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1987–1993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1994–2000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2001–2007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2008–2014</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1980–2014</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proofErr w:type="spellStart"/>
            <w:r w:rsidRPr="00935DB0">
              <w:rPr>
                <w:rFonts w:ascii="Times New Roman" w:eastAsia="Times New Roman" w:hAnsi="Times New Roman" w:cs="Times New Roman"/>
                <w:b/>
                <w:bCs/>
                <w:sz w:val="24"/>
                <w:szCs w:val="24"/>
              </w:rPr>
              <w:t>Shawki</w:t>
            </w:r>
            <w:proofErr w:type="spellEnd"/>
            <w:r w:rsidRPr="00935DB0">
              <w:rPr>
                <w:rFonts w:ascii="Times New Roman" w:eastAsia="Times New Roman" w:hAnsi="Times New Roman" w:cs="Times New Roman"/>
                <w:b/>
                <w:bCs/>
                <w:sz w:val="24"/>
                <w:szCs w:val="24"/>
              </w:rPr>
              <w:t xml:space="preserve"> </w:t>
            </w:r>
            <w:proofErr w:type="spellStart"/>
            <w:r w:rsidRPr="00935DB0">
              <w:rPr>
                <w:rFonts w:ascii="Times New Roman" w:eastAsia="Times New Roman" w:hAnsi="Times New Roman" w:cs="Times New Roman"/>
                <w:b/>
                <w:bCs/>
                <w:sz w:val="24"/>
                <w:szCs w:val="24"/>
              </w:rPr>
              <w:t>Al-Bazzaz</w:t>
            </w:r>
            <w:proofErr w:type="spellEnd"/>
            <w:r w:rsidRPr="00935DB0">
              <w:rPr>
                <w:rFonts w:ascii="Times New Roman" w:eastAsia="Times New Roman" w:hAnsi="Times New Roman" w:cs="Times New Roman"/>
                <w:b/>
                <w:bCs/>
                <w:sz w:val="24"/>
                <w:szCs w:val="24"/>
              </w:rPr>
              <w:br/>
            </w:r>
            <w:proofErr w:type="spellStart"/>
            <w:r w:rsidRPr="00935DB0">
              <w:rPr>
                <w:rFonts w:ascii="Times New Roman" w:eastAsia="Times New Roman" w:hAnsi="Times New Roman" w:cs="Times New Roman"/>
                <w:b/>
                <w:bCs/>
                <w:sz w:val="24"/>
                <w:szCs w:val="24"/>
              </w:rPr>
              <w:t>Masoud</w:t>
            </w:r>
            <w:proofErr w:type="spellEnd"/>
            <w:r w:rsidRPr="00935DB0">
              <w:rPr>
                <w:rFonts w:ascii="Times New Roman" w:eastAsia="Times New Roman" w:hAnsi="Times New Roman" w:cs="Times New Roman"/>
                <w:b/>
                <w:bCs/>
                <w:sz w:val="24"/>
                <w:szCs w:val="24"/>
              </w:rPr>
              <w:t xml:space="preserve"> </w:t>
            </w:r>
            <w:proofErr w:type="spellStart"/>
            <w:r w:rsidRPr="00935DB0">
              <w:rPr>
                <w:rFonts w:ascii="Times New Roman" w:eastAsia="Times New Roman" w:hAnsi="Times New Roman" w:cs="Times New Roman"/>
                <w:b/>
                <w:bCs/>
                <w:sz w:val="24"/>
                <w:szCs w:val="24"/>
              </w:rPr>
              <w:t>Yasai-Ardekani</w:t>
            </w:r>
            <w:proofErr w:type="spellEnd"/>
            <w:r w:rsidRPr="00935DB0">
              <w:rPr>
                <w:rFonts w:ascii="Times New Roman" w:eastAsia="Times New Roman" w:hAnsi="Times New Roman" w:cs="Times New Roman"/>
                <w:b/>
                <w:bCs/>
                <w:sz w:val="24"/>
                <w:szCs w:val="24"/>
              </w:rPr>
              <w:br/>
              <w:t xml:space="preserve">Peter H. </w:t>
            </w:r>
            <w:proofErr w:type="spellStart"/>
            <w:r w:rsidRPr="00935DB0">
              <w:rPr>
                <w:rFonts w:ascii="Times New Roman" w:eastAsia="Times New Roman" w:hAnsi="Times New Roman" w:cs="Times New Roman"/>
                <w:b/>
                <w:bCs/>
                <w:sz w:val="24"/>
                <w:szCs w:val="24"/>
              </w:rPr>
              <w:t>Grinyer</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Robert E. </w:t>
            </w:r>
            <w:proofErr w:type="spellStart"/>
            <w:r w:rsidRPr="00935DB0">
              <w:rPr>
                <w:rFonts w:ascii="Times New Roman" w:eastAsia="Times New Roman" w:hAnsi="Times New Roman" w:cs="Times New Roman"/>
                <w:sz w:val="24"/>
                <w:szCs w:val="24"/>
              </w:rPr>
              <w:t>Hoskisson</w:t>
            </w:r>
            <w:proofErr w:type="spellEnd"/>
            <w:r w:rsidRPr="00935DB0">
              <w:rPr>
                <w:rFonts w:ascii="Times New Roman" w:eastAsia="Times New Roman" w:hAnsi="Times New Roman" w:cs="Times New Roman"/>
                <w:sz w:val="24"/>
                <w:szCs w:val="24"/>
              </w:rPr>
              <w:t xml:space="preserve">, Michael A. </w:t>
            </w:r>
            <w:proofErr w:type="spellStart"/>
            <w:r w:rsidRPr="00935DB0">
              <w:rPr>
                <w:rFonts w:ascii="Times New Roman" w:eastAsia="Times New Roman" w:hAnsi="Times New Roman" w:cs="Times New Roman"/>
                <w:sz w:val="24"/>
                <w:szCs w:val="24"/>
              </w:rPr>
              <w:t>Hitt</w:t>
            </w:r>
            <w:proofErr w:type="spellEnd"/>
            <w:r w:rsidRPr="00935DB0">
              <w:rPr>
                <w:rFonts w:ascii="Times New Roman" w:eastAsia="Times New Roman" w:hAnsi="Times New Roman" w:cs="Times New Roman"/>
                <w:sz w:val="24"/>
                <w:szCs w:val="24"/>
              </w:rPr>
              <w:br/>
              <w:t>Charles W. L. Hill</w:t>
            </w:r>
            <w:r w:rsidRPr="00935DB0">
              <w:rPr>
                <w:rFonts w:ascii="Times New Roman" w:eastAsia="Times New Roman" w:hAnsi="Times New Roman" w:cs="Times New Roman"/>
                <w:sz w:val="24"/>
                <w:szCs w:val="24"/>
              </w:rPr>
              <w:br/>
              <w:t>W. Chan Kim</w:t>
            </w:r>
            <w:r w:rsidRPr="00935DB0">
              <w:rPr>
                <w:rFonts w:ascii="Times New Roman" w:eastAsia="Times New Roman" w:hAnsi="Times New Roman" w:cs="Times New Roman"/>
                <w:sz w:val="24"/>
                <w:szCs w:val="24"/>
              </w:rPr>
              <w:br/>
              <w:t xml:space="preserve">Willem P. </w:t>
            </w:r>
            <w:proofErr w:type="spellStart"/>
            <w:r w:rsidRPr="00935DB0">
              <w:rPr>
                <w:rFonts w:ascii="Times New Roman" w:eastAsia="Times New Roman" w:hAnsi="Times New Roman" w:cs="Times New Roman"/>
                <w:sz w:val="24"/>
                <w:szCs w:val="24"/>
              </w:rPr>
              <w:t>Burgers</w:t>
            </w:r>
            <w:proofErr w:type="spellEnd"/>
            <w:r w:rsidRPr="00935DB0">
              <w:rPr>
                <w:rFonts w:ascii="Times New Roman" w:eastAsia="Times New Roman" w:hAnsi="Times New Roman" w:cs="Times New Roman"/>
                <w:sz w:val="24"/>
                <w:szCs w:val="24"/>
              </w:rPr>
              <w:br/>
              <w:t xml:space="preserve">Peter </w:t>
            </w:r>
            <w:proofErr w:type="spellStart"/>
            <w:r w:rsidRPr="00935DB0">
              <w:rPr>
                <w:rFonts w:ascii="Times New Roman" w:eastAsia="Times New Roman" w:hAnsi="Times New Roman" w:cs="Times New Roman"/>
                <w:sz w:val="24"/>
                <w:szCs w:val="24"/>
              </w:rPr>
              <w:t>Hwang</w:t>
            </w:r>
            <w:proofErr w:type="spellEnd"/>
            <w:r w:rsidRPr="00935DB0">
              <w:rPr>
                <w:rFonts w:ascii="Times New Roman" w:eastAsia="Times New Roman" w:hAnsi="Times New Roman" w:cs="Times New Roman"/>
                <w:sz w:val="24"/>
                <w:szCs w:val="24"/>
              </w:rPr>
              <w:br/>
              <w:t>Richard A. Johnson</w:t>
            </w:r>
            <w:r w:rsidRPr="00935DB0">
              <w:rPr>
                <w:rFonts w:ascii="Times New Roman" w:eastAsia="Times New Roman" w:hAnsi="Times New Roman" w:cs="Times New Roman"/>
                <w:sz w:val="24"/>
                <w:szCs w:val="24"/>
              </w:rPr>
              <w:br/>
              <w:t xml:space="preserve">John A. </w:t>
            </w:r>
            <w:proofErr w:type="spellStart"/>
            <w:r w:rsidRPr="00935DB0">
              <w:rPr>
                <w:rFonts w:ascii="Times New Roman" w:eastAsia="Times New Roman" w:hAnsi="Times New Roman" w:cs="Times New Roman"/>
                <w:sz w:val="24"/>
                <w:szCs w:val="24"/>
              </w:rPr>
              <w:t>Pearce</w:t>
            </w:r>
            <w:proofErr w:type="spellEnd"/>
            <w:r w:rsidRPr="00935DB0">
              <w:rPr>
                <w:rFonts w:ascii="Times New Roman" w:eastAsia="Times New Roman" w:hAnsi="Times New Roman" w:cs="Times New Roman"/>
                <w:sz w:val="24"/>
                <w:szCs w:val="24"/>
              </w:rPr>
              <w:t xml:space="preserve"> II</w:t>
            </w:r>
            <w:r w:rsidRPr="00935DB0">
              <w:rPr>
                <w:rFonts w:ascii="Times New Roman" w:eastAsia="Times New Roman" w:hAnsi="Times New Roman" w:cs="Times New Roman"/>
                <w:sz w:val="24"/>
                <w:szCs w:val="24"/>
              </w:rPr>
              <w:br/>
              <w:t>Richard B. Robinson Jr.</w:t>
            </w:r>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Birger</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Wernerfelt</w:t>
            </w:r>
            <w:proofErr w:type="spellEnd"/>
            <w:r w:rsidRPr="00935DB0">
              <w:rPr>
                <w:rFonts w:ascii="Times New Roman" w:eastAsia="Times New Roman" w:hAnsi="Times New Roman" w:cs="Times New Roman"/>
                <w:sz w:val="24"/>
                <w:szCs w:val="24"/>
              </w:rPr>
              <w:br/>
              <w:t>Peter S. Davis</w:t>
            </w:r>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Seung</w:t>
            </w:r>
            <w:proofErr w:type="spellEnd"/>
            <w:r w:rsidRPr="00935DB0">
              <w:rPr>
                <w:rFonts w:ascii="Times New Roman" w:eastAsia="Times New Roman" w:hAnsi="Times New Roman" w:cs="Times New Roman"/>
                <w:sz w:val="24"/>
                <w:szCs w:val="24"/>
              </w:rPr>
              <w:t xml:space="preserve"> Ho Park</w:t>
            </w:r>
            <w:r w:rsidRPr="00935DB0">
              <w:rPr>
                <w:rFonts w:ascii="Times New Roman" w:eastAsia="Times New Roman" w:hAnsi="Times New Roman" w:cs="Times New Roman"/>
                <w:sz w:val="24"/>
                <w:szCs w:val="24"/>
              </w:rPr>
              <w:br/>
              <w:t xml:space="preserve">Michael </w:t>
            </w:r>
            <w:proofErr w:type="spellStart"/>
            <w:r w:rsidRPr="00935DB0">
              <w:rPr>
                <w:rFonts w:ascii="Times New Roman" w:eastAsia="Times New Roman" w:hAnsi="Times New Roman" w:cs="Times New Roman"/>
                <w:sz w:val="24"/>
                <w:szCs w:val="24"/>
              </w:rPr>
              <w:t>Lubatkin</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Sayan</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Chatterjee</w:t>
            </w:r>
            <w:proofErr w:type="spellEnd"/>
            <w:r w:rsidRPr="00935DB0">
              <w:rPr>
                <w:rFonts w:ascii="Times New Roman" w:eastAsia="Times New Roman" w:hAnsi="Times New Roman" w:cs="Times New Roman"/>
                <w:sz w:val="24"/>
                <w:szCs w:val="24"/>
              </w:rPr>
              <w:br/>
              <w:t xml:space="preserve">Michael N. </w:t>
            </w:r>
            <w:proofErr w:type="spellStart"/>
            <w:r w:rsidRPr="00935DB0">
              <w:rPr>
                <w:rFonts w:ascii="Times New Roman" w:eastAsia="Times New Roman" w:hAnsi="Times New Roman" w:cs="Times New Roman"/>
                <w:sz w:val="24"/>
                <w:szCs w:val="24"/>
              </w:rPr>
              <w:t>O’malley</w:t>
            </w:r>
            <w:proofErr w:type="spellEnd"/>
            <w:r w:rsidRPr="00935DB0">
              <w:rPr>
                <w:rFonts w:ascii="Times New Roman" w:eastAsia="Times New Roman" w:hAnsi="Times New Roman" w:cs="Times New Roman"/>
                <w:sz w:val="24"/>
                <w:szCs w:val="24"/>
              </w:rPr>
              <w:br/>
              <w:t xml:space="preserve">Mary </w:t>
            </w:r>
            <w:proofErr w:type="spellStart"/>
            <w:r w:rsidRPr="00935DB0">
              <w:rPr>
                <w:rFonts w:ascii="Times New Roman" w:eastAsia="Times New Roman" w:hAnsi="Times New Roman" w:cs="Times New Roman"/>
                <w:sz w:val="24"/>
                <w:szCs w:val="24"/>
              </w:rPr>
              <w:t>Ann</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Glynn</w:t>
            </w:r>
            <w:proofErr w:type="spellEnd"/>
            <w:r w:rsidRPr="00935DB0">
              <w:rPr>
                <w:rFonts w:ascii="Times New Roman" w:eastAsia="Times New Roman" w:hAnsi="Times New Roman" w:cs="Times New Roman"/>
                <w:sz w:val="24"/>
                <w:szCs w:val="24"/>
              </w:rPr>
              <w:br/>
              <w:t xml:space="preserve">Thomas F. </w:t>
            </w:r>
            <w:proofErr w:type="spellStart"/>
            <w:r w:rsidRPr="00935DB0">
              <w:rPr>
                <w:rFonts w:ascii="Times New Roman" w:eastAsia="Times New Roman" w:hAnsi="Times New Roman" w:cs="Times New Roman"/>
                <w:sz w:val="24"/>
                <w:szCs w:val="24"/>
              </w:rPr>
              <w:t>Reed</w:t>
            </w:r>
            <w:proofErr w:type="spellEnd"/>
            <w:r w:rsidRPr="00935DB0">
              <w:rPr>
                <w:rFonts w:ascii="Times New Roman" w:eastAsia="Times New Roman" w:hAnsi="Times New Roman" w:cs="Times New Roman"/>
                <w:sz w:val="24"/>
                <w:szCs w:val="24"/>
              </w:rPr>
              <w:br/>
              <w:t xml:space="preserve">Douglas D. </w:t>
            </w:r>
            <w:proofErr w:type="spellStart"/>
            <w:r w:rsidRPr="00935DB0">
              <w:rPr>
                <w:rFonts w:ascii="Times New Roman" w:eastAsia="Times New Roman" w:hAnsi="Times New Roman" w:cs="Times New Roman"/>
                <w:sz w:val="24"/>
                <w:szCs w:val="24"/>
              </w:rPr>
              <w:t>Moesel</w:t>
            </w:r>
            <w:proofErr w:type="spellEnd"/>
            <w:r w:rsidRPr="00935DB0">
              <w:rPr>
                <w:rFonts w:ascii="Times New Roman" w:eastAsia="Times New Roman" w:hAnsi="Times New Roman" w:cs="Times New Roman"/>
                <w:sz w:val="24"/>
                <w:szCs w:val="24"/>
              </w:rPr>
              <w:br/>
              <w:t xml:space="preserve">Steven </w:t>
            </w:r>
            <w:proofErr w:type="spellStart"/>
            <w:r w:rsidRPr="00935DB0">
              <w:rPr>
                <w:rFonts w:ascii="Times New Roman" w:eastAsia="Times New Roman" w:hAnsi="Times New Roman" w:cs="Times New Roman"/>
                <w:sz w:val="24"/>
                <w:szCs w:val="24"/>
              </w:rPr>
              <w:t>Grover</w:t>
            </w:r>
            <w:proofErr w:type="spellEnd"/>
            <w:r w:rsidRPr="00935DB0">
              <w:rPr>
                <w:rFonts w:ascii="Times New Roman" w:eastAsia="Times New Roman" w:hAnsi="Times New Roman" w:cs="Times New Roman"/>
                <w:sz w:val="24"/>
                <w:szCs w:val="24"/>
              </w:rPr>
              <w:br/>
              <w:t xml:space="preserve">D. </w:t>
            </w:r>
            <w:proofErr w:type="spellStart"/>
            <w:r w:rsidRPr="00935DB0">
              <w:rPr>
                <w:rFonts w:ascii="Times New Roman" w:eastAsia="Times New Roman" w:hAnsi="Times New Roman" w:cs="Times New Roman"/>
                <w:sz w:val="24"/>
                <w:szCs w:val="24"/>
              </w:rPr>
              <w:t>Keith</w:t>
            </w:r>
            <w:proofErr w:type="spellEnd"/>
            <w:r w:rsidRPr="00935DB0">
              <w:rPr>
                <w:rFonts w:ascii="Times New Roman" w:eastAsia="Times New Roman" w:hAnsi="Times New Roman" w:cs="Times New Roman"/>
                <w:sz w:val="24"/>
                <w:szCs w:val="24"/>
              </w:rPr>
              <w:t xml:space="preserve"> Robbins</w:t>
            </w:r>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lastRenderedPageBreak/>
              <w:t>Gary</w:t>
            </w:r>
            <w:proofErr w:type="spellEnd"/>
            <w:r w:rsidRPr="00935DB0">
              <w:rPr>
                <w:rFonts w:ascii="Times New Roman" w:eastAsia="Times New Roman" w:hAnsi="Times New Roman" w:cs="Times New Roman"/>
                <w:sz w:val="24"/>
                <w:szCs w:val="24"/>
              </w:rPr>
              <w:t xml:space="preserve"> S. </w:t>
            </w:r>
            <w:proofErr w:type="spellStart"/>
            <w:r w:rsidRPr="00935DB0">
              <w:rPr>
                <w:rFonts w:ascii="Times New Roman" w:eastAsia="Times New Roman" w:hAnsi="Times New Roman" w:cs="Times New Roman"/>
                <w:sz w:val="24"/>
                <w:szCs w:val="24"/>
              </w:rPr>
              <w:t>Hansen</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Joel</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Brockner</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lastRenderedPageBreak/>
              <w:t xml:space="preserve">J. </w:t>
            </w:r>
            <w:proofErr w:type="spellStart"/>
            <w:r w:rsidRPr="00935DB0">
              <w:rPr>
                <w:rFonts w:ascii="Times New Roman" w:eastAsia="Times New Roman" w:hAnsi="Times New Roman" w:cs="Times New Roman"/>
                <w:sz w:val="24"/>
                <w:szCs w:val="24"/>
              </w:rPr>
              <w:t>Myles</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Shaver</w:t>
            </w:r>
            <w:proofErr w:type="spellEnd"/>
            <w:r w:rsidRPr="00935DB0">
              <w:rPr>
                <w:rFonts w:ascii="Times New Roman" w:eastAsia="Times New Roman" w:hAnsi="Times New Roman" w:cs="Times New Roman"/>
                <w:sz w:val="24"/>
                <w:szCs w:val="24"/>
              </w:rPr>
              <w:br/>
              <w:t xml:space="preserve">Bernard </w:t>
            </w:r>
            <w:proofErr w:type="spellStart"/>
            <w:r w:rsidRPr="00935DB0">
              <w:rPr>
                <w:rFonts w:ascii="Times New Roman" w:eastAsia="Times New Roman" w:hAnsi="Times New Roman" w:cs="Times New Roman"/>
                <w:sz w:val="24"/>
                <w:szCs w:val="24"/>
              </w:rPr>
              <w:t>Yeung</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Will</w:t>
            </w:r>
            <w:proofErr w:type="spellEnd"/>
            <w:r w:rsidRPr="00935DB0">
              <w:rPr>
                <w:rFonts w:ascii="Times New Roman" w:eastAsia="Times New Roman" w:hAnsi="Times New Roman" w:cs="Times New Roman"/>
                <w:sz w:val="24"/>
                <w:szCs w:val="24"/>
              </w:rPr>
              <w:t xml:space="preserve"> Mitchell</w:t>
            </w:r>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Kulwant</w:t>
            </w:r>
            <w:proofErr w:type="spellEnd"/>
            <w:r w:rsidRPr="00935DB0">
              <w:rPr>
                <w:rFonts w:ascii="Times New Roman" w:eastAsia="Times New Roman" w:hAnsi="Times New Roman" w:cs="Times New Roman"/>
                <w:sz w:val="24"/>
                <w:szCs w:val="24"/>
              </w:rPr>
              <w:t xml:space="preserve"> Singh</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David J. </w:t>
            </w:r>
            <w:proofErr w:type="spellStart"/>
            <w:r w:rsidRPr="00935DB0">
              <w:rPr>
                <w:rFonts w:ascii="Times New Roman" w:eastAsia="Times New Roman" w:hAnsi="Times New Roman" w:cs="Times New Roman"/>
                <w:sz w:val="24"/>
                <w:szCs w:val="24"/>
              </w:rPr>
              <w:t>Ketchen</w:t>
            </w:r>
            <w:proofErr w:type="spellEnd"/>
            <w:r w:rsidRPr="00935DB0">
              <w:rPr>
                <w:rFonts w:ascii="Times New Roman" w:eastAsia="Times New Roman" w:hAnsi="Times New Roman" w:cs="Times New Roman"/>
                <w:sz w:val="24"/>
                <w:szCs w:val="24"/>
              </w:rPr>
              <w:t xml:space="preserve"> Jr.</w:t>
            </w:r>
            <w:r w:rsidRPr="00935DB0">
              <w:rPr>
                <w:rFonts w:ascii="Times New Roman" w:eastAsia="Times New Roman" w:hAnsi="Times New Roman" w:cs="Times New Roman"/>
                <w:sz w:val="24"/>
                <w:szCs w:val="24"/>
              </w:rPr>
              <w:br/>
              <w:t xml:space="preserve">G. </w:t>
            </w:r>
            <w:proofErr w:type="spellStart"/>
            <w:r w:rsidRPr="00935DB0">
              <w:rPr>
                <w:rFonts w:ascii="Times New Roman" w:eastAsia="Times New Roman" w:hAnsi="Times New Roman" w:cs="Times New Roman"/>
                <w:sz w:val="24"/>
                <w:szCs w:val="24"/>
              </w:rPr>
              <w:t>Tomas</w:t>
            </w:r>
            <w:proofErr w:type="spellEnd"/>
            <w:r w:rsidRPr="00935DB0">
              <w:rPr>
                <w:rFonts w:ascii="Times New Roman" w:eastAsia="Times New Roman" w:hAnsi="Times New Roman" w:cs="Times New Roman"/>
                <w:sz w:val="24"/>
                <w:szCs w:val="24"/>
              </w:rPr>
              <w:t xml:space="preserve"> M. </w:t>
            </w:r>
            <w:proofErr w:type="spellStart"/>
            <w:r w:rsidRPr="00935DB0">
              <w:rPr>
                <w:rFonts w:ascii="Times New Roman" w:eastAsia="Times New Roman" w:hAnsi="Times New Roman" w:cs="Times New Roman"/>
                <w:sz w:val="24"/>
                <w:szCs w:val="24"/>
              </w:rPr>
              <w:t>Hult</w:t>
            </w:r>
            <w:proofErr w:type="spellEnd"/>
            <w:r w:rsidRPr="00935DB0">
              <w:rPr>
                <w:rFonts w:ascii="Times New Roman" w:eastAsia="Times New Roman" w:hAnsi="Times New Roman" w:cs="Times New Roman"/>
                <w:sz w:val="24"/>
                <w:szCs w:val="24"/>
              </w:rPr>
              <w:br/>
              <w:t xml:space="preserve">Brian K. </w:t>
            </w:r>
            <w:proofErr w:type="spellStart"/>
            <w:r w:rsidRPr="00935DB0">
              <w:rPr>
                <w:rFonts w:ascii="Times New Roman" w:eastAsia="Times New Roman" w:hAnsi="Times New Roman" w:cs="Times New Roman"/>
                <w:sz w:val="24"/>
                <w:szCs w:val="24"/>
              </w:rPr>
              <w:t>Boyd</w:t>
            </w:r>
            <w:proofErr w:type="spellEnd"/>
            <w:r w:rsidRPr="00935DB0">
              <w:rPr>
                <w:rFonts w:ascii="Times New Roman" w:eastAsia="Times New Roman" w:hAnsi="Times New Roman" w:cs="Times New Roman"/>
                <w:sz w:val="24"/>
                <w:szCs w:val="24"/>
              </w:rPr>
              <w:br/>
              <w:t xml:space="preserve">Steve </w:t>
            </w:r>
            <w:proofErr w:type="spellStart"/>
            <w:r w:rsidRPr="00935DB0">
              <w:rPr>
                <w:rFonts w:ascii="Times New Roman" w:eastAsia="Times New Roman" w:hAnsi="Times New Roman" w:cs="Times New Roman"/>
                <w:sz w:val="24"/>
                <w:szCs w:val="24"/>
              </w:rPr>
              <w:t>Gove</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Shige</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Makino</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Takehiko</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Isobe</w:t>
            </w:r>
            <w:proofErr w:type="spellEnd"/>
            <w:r w:rsidRPr="00935DB0">
              <w:rPr>
                <w:rFonts w:ascii="Times New Roman" w:eastAsia="Times New Roman" w:hAnsi="Times New Roman" w:cs="Times New Roman"/>
                <w:sz w:val="24"/>
                <w:szCs w:val="24"/>
              </w:rPr>
              <w:br/>
              <w:t xml:space="preserve">Stanley F. </w:t>
            </w:r>
            <w:proofErr w:type="spellStart"/>
            <w:r w:rsidRPr="00935DB0">
              <w:rPr>
                <w:rFonts w:ascii="Times New Roman" w:eastAsia="Times New Roman" w:hAnsi="Times New Roman" w:cs="Times New Roman"/>
                <w:sz w:val="24"/>
                <w:szCs w:val="24"/>
              </w:rPr>
              <w:t>Slater</w:t>
            </w:r>
            <w:proofErr w:type="spellEnd"/>
            <w:r w:rsidRPr="00935DB0">
              <w:rPr>
                <w:rFonts w:ascii="Times New Roman" w:eastAsia="Times New Roman" w:hAnsi="Times New Roman" w:cs="Times New Roman"/>
                <w:sz w:val="24"/>
                <w:szCs w:val="24"/>
              </w:rPr>
              <w:br/>
              <w:t xml:space="preserve">Eric M. </w:t>
            </w:r>
            <w:proofErr w:type="spellStart"/>
            <w:r w:rsidRPr="00935DB0">
              <w:rPr>
                <w:rFonts w:ascii="Times New Roman" w:eastAsia="Times New Roman" w:hAnsi="Times New Roman" w:cs="Times New Roman"/>
                <w:sz w:val="24"/>
                <w:szCs w:val="24"/>
              </w:rPr>
              <w:t>Olson</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Christopher</w:t>
            </w:r>
            <w:proofErr w:type="spellEnd"/>
            <w:r w:rsidRPr="00935DB0">
              <w:rPr>
                <w:rFonts w:ascii="Times New Roman" w:eastAsia="Times New Roman" w:hAnsi="Times New Roman" w:cs="Times New Roman"/>
                <w:sz w:val="24"/>
                <w:szCs w:val="24"/>
              </w:rPr>
              <w:t xml:space="preserve"> L. </w:t>
            </w:r>
            <w:proofErr w:type="spellStart"/>
            <w:r w:rsidRPr="00935DB0">
              <w:rPr>
                <w:rFonts w:ascii="Times New Roman" w:eastAsia="Times New Roman" w:hAnsi="Times New Roman" w:cs="Times New Roman"/>
                <w:sz w:val="24"/>
                <w:szCs w:val="24"/>
              </w:rPr>
              <w:t>Shook</w:t>
            </w:r>
            <w:proofErr w:type="spellEnd"/>
            <w:r w:rsidRPr="00935DB0">
              <w:rPr>
                <w:rFonts w:ascii="Times New Roman" w:eastAsia="Times New Roman" w:hAnsi="Times New Roman" w:cs="Times New Roman"/>
                <w:sz w:val="24"/>
                <w:szCs w:val="24"/>
              </w:rPr>
              <w:br/>
              <w:t xml:space="preserve">Michael A. </w:t>
            </w:r>
            <w:proofErr w:type="spellStart"/>
            <w:r w:rsidRPr="00935DB0">
              <w:rPr>
                <w:rFonts w:ascii="Times New Roman" w:eastAsia="Times New Roman" w:hAnsi="Times New Roman" w:cs="Times New Roman"/>
                <w:sz w:val="24"/>
                <w:szCs w:val="24"/>
              </w:rPr>
              <w:t>Hitt</w:t>
            </w:r>
            <w:proofErr w:type="spellEnd"/>
            <w:r w:rsidRPr="00935DB0">
              <w:rPr>
                <w:rFonts w:ascii="Times New Roman" w:eastAsia="Times New Roman" w:hAnsi="Times New Roman" w:cs="Times New Roman"/>
                <w:sz w:val="24"/>
                <w:szCs w:val="24"/>
              </w:rPr>
              <w:br/>
              <w:t xml:space="preserve">R. Duane </w:t>
            </w:r>
            <w:proofErr w:type="spellStart"/>
            <w:r w:rsidRPr="00935DB0">
              <w:rPr>
                <w:rFonts w:ascii="Times New Roman" w:eastAsia="Times New Roman" w:hAnsi="Times New Roman" w:cs="Times New Roman"/>
                <w:sz w:val="24"/>
                <w:szCs w:val="24"/>
              </w:rPr>
              <w:t>Ireland</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Donald</w:t>
            </w:r>
            <w:proofErr w:type="spellEnd"/>
            <w:r w:rsidRPr="00935DB0">
              <w:rPr>
                <w:rFonts w:ascii="Times New Roman" w:eastAsia="Times New Roman" w:hAnsi="Times New Roman" w:cs="Times New Roman"/>
                <w:sz w:val="24"/>
                <w:szCs w:val="24"/>
              </w:rPr>
              <w:t xml:space="preserve"> L. </w:t>
            </w:r>
            <w:proofErr w:type="spellStart"/>
            <w:r w:rsidRPr="00935DB0">
              <w:rPr>
                <w:rFonts w:ascii="Times New Roman" w:eastAsia="Times New Roman" w:hAnsi="Times New Roman" w:cs="Times New Roman"/>
                <w:sz w:val="24"/>
                <w:szCs w:val="24"/>
              </w:rPr>
              <w:t>Sexton</w:t>
            </w:r>
            <w:proofErr w:type="spellEnd"/>
            <w:r w:rsidRPr="00935DB0">
              <w:rPr>
                <w:rFonts w:ascii="Times New Roman" w:eastAsia="Times New Roman" w:hAnsi="Times New Roman" w:cs="Times New Roman"/>
                <w:sz w:val="24"/>
                <w:szCs w:val="24"/>
              </w:rPr>
              <w:br/>
              <w:t xml:space="preserve">Michael </w:t>
            </w:r>
            <w:proofErr w:type="spellStart"/>
            <w:r w:rsidRPr="00935DB0">
              <w:rPr>
                <w:rFonts w:ascii="Times New Roman" w:eastAsia="Times New Roman" w:hAnsi="Times New Roman" w:cs="Times New Roman"/>
                <w:sz w:val="24"/>
                <w:szCs w:val="24"/>
              </w:rPr>
              <w:t>Camp</w:t>
            </w:r>
            <w:proofErr w:type="spellEnd"/>
            <w:r w:rsidRPr="00935DB0">
              <w:rPr>
                <w:rFonts w:ascii="Times New Roman" w:eastAsia="Times New Roman" w:hAnsi="Times New Roman" w:cs="Times New Roman"/>
                <w:sz w:val="24"/>
                <w:szCs w:val="24"/>
              </w:rPr>
              <w:br/>
              <w:t xml:space="preserve">Paul W. </w:t>
            </w:r>
            <w:proofErr w:type="spellStart"/>
            <w:r w:rsidRPr="00935DB0">
              <w:rPr>
                <w:rFonts w:ascii="Times New Roman" w:eastAsia="Times New Roman" w:hAnsi="Times New Roman" w:cs="Times New Roman"/>
                <w:sz w:val="24"/>
                <w:szCs w:val="24"/>
              </w:rPr>
              <w:t>Beamish</w:t>
            </w:r>
            <w:proofErr w:type="spellEnd"/>
            <w:r w:rsidRPr="00935DB0">
              <w:rPr>
                <w:rFonts w:ascii="Times New Roman" w:eastAsia="Times New Roman" w:hAnsi="Times New Roman" w:cs="Times New Roman"/>
                <w:sz w:val="24"/>
                <w:szCs w:val="24"/>
              </w:rPr>
              <w:br/>
              <w:t xml:space="preserve">S. </w:t>
            </w:r>
            <w:proofErr w:type="spellStart"/>
            <w:r w:rsidRPr="00935DB0">
              <w:rPr>
                <w:rFonts w:ascii="Times New Roman" w:eastAsia="Times New Roman" w:hAnsi="Times New Roman" w:cs="Times New Roman"/>
                <w:sz w:val="24"/>
                <w:szCs w:val="24"/>
              </w:rPr>
              <w:t>Trevis</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Certo</w:t>
            </w:r>
            <w:proofErr w:type="spellEnd"/>
            <w:r w:rsidRPr="00935DB0">
              <w:rPr>
                <w:rFonts w:ascii="Times New Roman" w:eastAsia="Times New Roman" w:hAnsi="Times New Roman" w:cs="Times New Roman"/>
                <w:sz w:val="24"/>
                <w:szCs w:val="24"/>
              </w:rPr>
              <w:br/>
              <w:t>Catherine M. Daily</w:t>
            </w:r>
            <w:r w:rsidRPr="00935DB0">
              <w:rPr>
                <w:rFonts w:ascii="Times New Roman" w:eastAsia="Times New Roman" w:hAnsi="Times New Roman" w:cs="Times New Roman"/>
                <w:sz w:val="24"/>
                <w:szCs w:val="24"/>
              </w:rPr>
              <w:br/>
              <w:t xml:space="preserve">Dan R. </w:t>
            </w:r>
            <w:proofErr w:type="spellStart"/>
            <w:r w:rsidRPr="00935DB0">
              <w:rPr>
                <w:rFonts w:ascii="Times New Roman" w:eastAsia="Times New Roman" w:hAnsi="Times New Roman" w:cs="Times New Roman"/>
                <w:sz w:val="24"/>
                <w:szCs w:val="24"/>
              </w:rPr>
              <w:t>Dalton</w:t>
            </w:r>
            <w:proofErr w:type="spellEnd"/>
            <w:r w:rsidRPr="00935DB0">
              <w:rPr>
                <w:rFonts w:ascii="Times New Roman" w:eastAsia="Times New Roman" w:hAnsi="Times New Roman" w:cs="Times New Roman"/>
                <w:sz w:val="24"/>
                <w:szCs w:val="24"/>
              </w:rPr>
              <w:br/>
              <w:t xml:space="preserve">Jeffrey G. </w:t>
            </w:r>
            <w:proofErr w:type="spellStart"/>
            <w:r w:rsidRPr="00935DB0">
              <w:rPr>
                <w:rFonts w:ascii="Times New Roman" w:eastAsia="Times New Roman" w:hAnsi="Times New Roman" w:cs="Times New Roman"/>
                <w:sz w:val="24"/>
                <w:szCs w:val="24"/>
              </w:rPr>
              <w:lastRenderedPageBreak/>
              <w:t>Covin</w:t>
            </w:r>
            <w:proofErr w:type="spellEnd"/>
            <w:r w:rsidRPr="00935DB0">
              <w:rPr>
                <w:rFonts w:ascii="Times New Roman" w:eastAsia="Times New Roman" w:hAnsi="Times New Roman" w:cs="Times New Roman"/>
                <w:sz w:val="24"/>
                <w:szCs w:val="24"/>
              </w:rPr>
              <w:br/>
              <w:t>Christine Oliver</w:t>
            </w:r>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Mathias</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Arrfelt</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lastRenderedPageBreak/>
              <w:t xml:space="preserve">David G. </w:t>
            </w:r>
            <w:proofErr w:type="spellStart"/>
            <w:r w:rsidRPr="00935DB0">
              <w:rPr>
                <w:rFonts w:ascii="Times New Roman" w:eastAsia="Times New Roman" w:hAnsi="Times New Roman" w:cs="Times New Roman"/>
                <w:sz w:val="24"/>
                <w:szCs w:val="24"/>
              </w:rPr>
              <w:t>Sirmon</w:t>
            </w:r>
            <w:proofErr w:type="spellEnd"/>
            <w:r w:rsidRPr="00935DB0">
              <w:rPr>
                <w:rFonts w:ascii="Times New Roman" w:eastAsia="Times New Roman" w:hAnsi="Times New Roman" w:cs="Times New Roman"/>
                <w:sz w:val="24"/>
                <w:szCs w:val="24"/>
              </w:rPr>
              <w:br/>
              <w:t xml:space="preserve">Michael A. </w:t>
            </w:r>
            <w:proofErr w:type="spellStart"/>
            <w:r w:rsidRPr="00935DB0">
              <w:rPr>
                <w:rFonts w:ascii="Times New Roman" w:eastAsia="Times New Roman" w:hAnsi="Times New Roman" w:cs="Times New Roman"/>
                <w:sz w:val="24"/>
                <w:szCs w:val="24"/>
              </w:rPr>
              <w:t>Hitt</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Leonard</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Bierman</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Christopher</w:t>
            </w:r>
            <w:proofErr w:type="spellEnd"/>
            <w:r w:rsidRPr="00935DB0">
              <w:rPr>
                <w:rFonts w:ascii="Times New Roman" w:eastAsia="Times New Roman" w:hAnsi="Times New Roman" w:cs="Times New Roman"/>
                <w:sz w:val="24"/>
                <w:szCs w:val="24"/>
              </w:rPr>
              <w:t xml:space="preserve"> S. </w:t>
            </w:r>
            <w:proofErr w:type="spellStart"/>
            <w:r w:rsidRPr="00935DB0">
              <w:rPr>
                <w:rFonts w:ascii="Times New Roman" w:eastAsia="Times New Roman" w:hAnsi="Times New Roman" w:cs="Times New Roman"/>
                <w:sz w:val="24"/>
                <w:szCs w:val="24"/>
              </w:rPr>
              <w:t>Tuggle</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Jean-Luc</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Arregle</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Joanna</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Tochman</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Campbell</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Catherine M. Daily</w:t>
            </w:r>
            <w:r w:rsidRPr="00935DB0">
              <w:rPr>
                <w:rFonts w:ascii="Times New Roman" w:eastAsia="Times New Roman" w:hAnsi="Times New Roman" w:cs="Times New Roman"/>
                <w:sz w:val="24"/>
                <w:szCs w:val="24"/>
              </w:rPr>
              <w:br/>
              <w:t xml:space="preserve">Dan R. </w:t>
            </w:r>
            <w:proofErr w:type="spellStart"/>
            <w:r w:rsidRPr="00935DB0">
              <w:rPr>
                <w:rFonts w:ascii="Times New Roman" w:eastAsia="Times New Roman" w:hAnsi="Times New Roman" w:cs="Times New Roman"/>
                <w:sz w:val="24"/>
                <w:szCs w:val="24"/>
              </w:rPr>
              <w:t>Dalton</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Will</w:t>
            </w:r>
            <w:proofErr w:type="spellEnd"/>
            <w:r w:rsidRPr="00935DB0">
              <w:rPr>
                <w:rFonts w:ascii="Times New Roman" w:eastAsia="Times New Roman" w:hAnsi="Times New Roman" w:cs="Times New Roman"/>
                <w:sz w:val="24"/>
                <w:szCs w:val="24"/>
              </w:rPr>
              <w:t xml:space="preserve"> Mitchell</w:t>
            </w:r>
            <w:r w:rsidRPr="00935DB0">
              <w:rPr>
                <w:rFonts w:ascii="Times New Roman" w:eastAsia="Times New Roman" w:hAnsi="Times New Roman" w:cs="Times New Roman"/>
                <w:sz w:val="24"/>
                <w:szCs w:val="24"/>
              </w:rPr>
              <w:br/>
              <w:t xml:space="preserve">J. </w:t>
            </w:r>
            <w:proofErr w:type="spellStart"/>
            <w:r w:rsidRPr="00935DB0">
              <w:rPr>
                <w:rFonts w:ascii="Times New Roman" w:eastAsia="Times New Roman" w:hAnsi="Times New Roman" w:cs="Times New Roman"/>
                <w:sz w:val="24"/>
                <w:szCs w:val="24"/>
              </w:rPr>
              <w:t>Myles</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Shaver</w:t>
            </w:r>
            <w:proofErr w:type="spellEnd"/>
            <w:r w:rsidRPr="00935DB0">
              <w:rPr>
                <w:rFonts w:ascii="Times New Roman" w:eastAsia="Times New Roman" w:hAnsi="Times New Roman" w:cs="Times New Roman"/>
                <w:sz w:val="24"/>
                <w:szCs w:val="24"/>
              </w:rPr>
              <w:t xml:space="preserve"> S.</w:t>
            </w:r>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Trevis</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Certo</w:t>
            </w:r>
            <w:proofErr w:type="spellEnd"/>
            <w:r w:rsidRPr="00935DB0">
              <w:rPr>
                <w:rFonts w:ascii="Times New Roman" w:eastAsia="Times New Roman" w:hAnsi="Times New Roman" w:cs="Times New Roman"/>
                <w:sz w:val="24"/>
                <w:szCs w:val="24"/>
              </w:rPr>
              <w:br/>
              <w:t xml:space="preserve">Michael A. </w:t>
            </w:r>
            <w:proofErr w:type="spellStart"/>
            <w:r w:rsidRPr="00935DB0">
              <w:rPr>
                <w:rFonts w:ascii="Times New Roman" w:eastAsia="Times New Roman" w:hAnsi="Times New Roman" w:cs="Times New Roman"/>
                <w:sz w:val="24"/>
                <w:szCs w:val="24"/>
              </w:rPr>
              <w:t>Hitt</w:t>
            </w:r>
            <w:proofErr w:type="spellEnd"/>
            <w:r w:rsidRPr="00935DB0">
              <w:rPr>
                <w:rFonts w:ascii="Times New Roman" w:eastAsia="Times New Roman" w:hAnsi="Times New Roman" w:cs="Times New Roman"/>
                <w:sz w:val="24"/>
                <w:szCs w:val="24"/>
              </w:rPr>
              <w:br/>
              <w:t xml:space="preserve">R. Duane </w:t>
            </w:r>
            <w:proofErr w:type="spellStart"/>
            <w:r w:rsidRPr="00935DB0">
              <w:rPr>
                <w:rFonts w:ascii="Times New Roman" w:eastAsia="Times New Roman" w:hAnsi="Times New Roman" w:cs="Times New Roman"/>
                <w:sz w:val="24"/>
                <w:szCs w:val="24"/>
              </w:rPr>
              <w:t>Ireland</w:t>
            </w:r>
            <w:proofErr w:type="spellEnd"/>
            <w:r w:rsidRPr="00935DB0">
              <w:rPr>
                <w:rFonts w:ascii="Times New Roman" w:eastAsia="Times New Roman" w:hAnsi="Times New Roman" w:cs="Times New Roman"/>
                <w:sz w:val="24"/>
                <w:szCs w:val="24"/>
              </w:rPr>
              <w:br/>
              <w:t xml:space="preserve">Robert E. </w:t>
            </w:r>
            <w:proofErr w:type="spellStart"/>
            <w:r w:rsidRPr="00935DB0">
              <w:rPr>
                <w:rFonts w:ascii="Times New Roman" w:eastAsia="Times New Roman" w:hAnsi="Times New Roman" w:cs="Times New Roman"/>
                <w:sz w:val="24"/>
                <w:szCs w:val="24"/>
              </w:rPr>
              <w:t>Hoskisson</w:t>
            </w:r>
            <w:proofErr w:type="spellEnd"/>
            <w:r w:rsidRPr="00935DB0">
              <w:rPr>
                <w:rFonts w:ascii="Times New Roman" w:eastAsia="Times New Roman" w:hAnsi="Times New Roman" w:cs="Times New Roman"/>
                <w:sz w:val="24"/>
                <w:szCs w:val="24"/>
              </w:rPr>
              <w:br/>
              <w:t>Richard A. Johnson</w:t>
            </w:r>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Harbir</w:t>
            </w:r>
            <w:proofErr w:type="spellEnd"/>
            <w:r w:rsidRPr="00935DB0">
              <w:rPr>
                <w:rFonts w:ascii="Times New Roman" w:eastAsia="Times New Roman" w:hAnsi="Times New Roman" w:cs="Times New Roman"/>
                <w:sz w:val="24"/>
                <w:szCs w:val="24"/>
              </w:rPr>
              <w:t xml:space="preserve"> Singh</w:t>
            </w:r>
            <w:r w:rsidRPr="00935DB0">
              <w:rPr>
                <w:rFonts w:ascii="Times New Roman" w:eastAsia="Times New Roman" w:hAnsi="Times New Roman" w:cs="Times New Roman"/>
                <w:sz w:val="24"/>
                <w:szCs w:val="24"/>
              </w:rPr>
              <w:br/>
              <w:t xml:space="preserve">Paul W. </w:t>
            </w:r>
            <w:proofErr w:type="spellStart"/>
            <w:r w:rsidRPr="00935DB0">
              <w:rPr>
                <w:rFonts w:ascii="Times New Roman" w:eastAsia="Times New Roman" w:hAnsi="Times New Roman" w:cs="Times New Roman"/>
                <w:sz w:val="24"/>
                <w:szCs w:val="24"/>
              </w:rPr>
              <w:t>Beamish</w:t>
            </w:r>
            <w:proofErr w:type="spellEnd"/>
            <w:r w:rsidRPr="00935DB0">
              <w:rPr>
                <w:rFonts w:ascii="Times New Roman" w:eastAsia="Times New Roman" w:hAnsi="Times New Roman" w:cs="Times New Roman"/>
                <w:sz w:val="24"/>
                <w:szCs w:val="24"/>
              </w:rPr>
              <w:br/>
              <w:t xml:space="preserve">Albert A. </w:t>
            </w:r>
            <w:proofErr w:type="spellStart"/>
            <w:r w:rsidRPr="00935DB0">
              <w:rPr>
                <w:rFonts w:ascii="Times New Roman" w:eastAsia="Times New Roman" w:hAnsi="Times New Roman" w:cs="Times New Roman"/>
                <w:sz w:val="24"/>
                <w:szCs w:val="24"/>
              </w:rPr>
              <w:t>Cannella</w:t>
            </w:r>
            <w:proofErr w:type="spellEnd"/>
            <w:r w:rsidRPr="00935DB0">
              <w:rPr>
                <w:rFonts w:ascii="Times New Roman" w:eastAsia="Times New Roman" w:hAnsi="Times New Roman" w:cs="Times New Roman"/>
                <w:sz w:val="24"/>
                <w:szCs w:val="24"/>
              </w:rPr>
              <w:t xml:space="preserve"> Jr.</w:t>
            </w:r>
            <w:r w:rsidRPr="00935DB0">
              <w:rPr>
                <w:rFonts w:ascii="Times New Roman" w:eastAsia="Times New Roman" w:hAnsi="Times New Roman" w:cs="Times New Roman"/>
                <w:sz w:val="24"/>
                <w:szCs w:val="24"/>
              </w:rPr>
              <w:br/>
              <w:t xml:space="preserve">Richard A. </w:t>
            </w:r>
            <w:proofErr w:type="spellStart"/>
            <w:r w:rsidRPr="00935DB0">
              <w:rPr>
                <w:rFonts w:ascii="Times New Roman" w:eastAsia="Times New Roman" w:hAnsi="Times New Roman" w:cs="Times New Roman"/>
                <w:sz w:val="24"/>
                <w:szCs w:val="24"/>
              </w:rPr>
              <w:t>Bettis</w:t>
            </w:r>
            <w:proofErr w:type="spellEnd"/>
            <w:r w:rsidRPr="00935DB0">
              <w:rPr>
                <w:rFonts w:ascii="Times New Roman" w:eastAsia="Times New Roman" w:hAnsi="Times New Roman" w:cs="Times New Roman"/>
                <w:sz w:val="24"/>
                <w:szCs w:val="24"/>
              </w:rPr>
              <w:br/>
              <w:t xml:space="preserve">Jeffrey J. </w:t>
            </w:r>
            <w:proofErr w:type="spellStart"/>
            <w:r w:rsidRPr="00935DB0">
              <w:rPr>
                <w:rFonts w:ascii="Times New Roman" w:eastAsia="Times New Roman" w:hAnsi="Times New Roman" w:cs="Times New Roman"/>
                <w:sz w:val="24"/>
                <w:szCs w:val="24"/>
              </w:rPr>
              <w:t>Reuer</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Beverly</w:t>
            </w:r>
            <w:proofErr w:type="spellEnd"/>
            <w:r w:rsidRPr="00935DB0">
              <w:rPr>
                <w:rFonts w:ascii="Times New Roman" w:eastAsia="Times New Roman" w:hAnsi="Times New Roman" w:cs="Times New Roman"/>
                <w:sz w:val="24"/>
                <w:szCs w:val="24"/>
              </w:rPr>
              <w:t xml:space="preserve"> B. Tyler</w:t>
            </w:r>
            <w:r w:rsidRPr="00935DB0">
              <w:rPr>
                <w:rFonts w:ascii="Times New Roman" w:eastAsia="Times New Roman" w:hAnsi="Times New Roman" w:cs="Times New Roman"/>
                <w:sz w:val="24"/>
                <w:szCs w:val="24"/>
              </w:rPr>
              <w:br/>
              <w:t xml:space="preserve">Jeffrey G. </w:t>
            </w:r>
            <w:proofErr w:type="spellStart"/>
            <w:r w:rsidRPr="00935DB0">
              <w:rPr>
                <w:rFonts w:ascii="Times New Roman" w:eastAsia="Times New Roman" w:hAnsi="Times New Roman" w:cs="Times New Roman"/>
                <w:sz w:val="24"/>
                <w:szCs w:val="24"/>
              </w:rPr>
              <w:t>Covin</w:t>
            </w:r>
            <w:proofErr w:type="spellEnd"/>
            <w:r w:rsidRPr="00935DB0">
              <w:rPr>
                <w:rFonts w:ascii="Times New Roman" w:eastAsia="Times New Roman" w:hAnsi="Times New Roman" w:cs="Times New Roman"/>
                <w:sz w:val="24"/>
                <w:szCs w:val="24"/>
              </w:rPr>
              <w:br/>
              <w:t>Tony W. Tong</w:t>
            </w:r>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Donald</w:t>
            </w:r>
            <w:proofErr w:type="spellEnd"/>
            <w:r w:rsidRPr="00935DB0">
              <w:rPr>
                <w:rFonts w:ascii="Times New Roman" w:eastAsia="Times New Roman" w:hAnsi="Times New Roman" w:cs="Times New Roman"/>
                <w:sz w:val="24"/>
                <w:szCs w:val="24"/>
              </w:rPr>
              <w:t xml:space="preserve"> C. </w:t>
            </w:r>
            <w:proofErr w:type="spellStart"/>
            <w:r w:rsidRPr="00935DB0">
              <w:rPr>
                <w:rFonts w:ascii="Times New Roman" w:eastAsia="Times New Roman" w:hAnsi="Times New Roman" w:cs="Times New Roman"/>
                <w:sz w:val="24"/>
                <w:szCs w:val="24"/>
              </w:rPr>
              <w:lastRenderedPageBreak/>
              <w:t>Hambrick</w:t>
            </w:r>
            <w:proofErr w:type="spellEnd"/>
            <w:r w:rsidRPr="00935DB0">
              <w:rPr>
                <w:rFonts w:ascii="Times New Roman" w:eastAsia="Times New Roman" w:hAnsi="Times New Roman" w:cs="Times New Roman"/>
                <w:sz w:val="24"/>
                <w:szCs w:val="24"/>
              </w:rPr>
              <w:br/>
            </w:r>
            <w:proofErr w:type="spellStart"/>
            <w:r w:rsidRPr="00935DB0">
              <w:rPr>
                <w:rFonts w:ascii="Times New Roman" w:eastAsia="Times New Roman" w:hAnsi="Times New Roman" w:cs="Times New Roman"/>
                <w:sz w:val="24"/>
                <w:szCs w:val="24"/>
              </w:rPr>
              <w:t>Constance</w:t>
            </w:r>
            <w:proofErr w:type="spellEnd"/>
            <w:r w:rsidRPr="00935DB0">
              <w:rPr>
                <w:rFonts w:ascii="Times New Roman" w:eastAsia="Times New Roman" w:hAnsi="Times New Roman" w:cs="Times New Roman"/>
                <w:sz w:val="24"/>
                <w:szCs w:val="24"/>
              </w:rPr>
              <w:t xml:space="preserve"> E. </w:t>
            </w:r>
            <w:proofErr w:type="spellStart"/>
            <w:r w:rsidRPr="00935DB0">
              <w:rPr>
                <w:rFonts w:ascii="Times New Roman" w:eastAsia="Times New Roman" w:hAnsi="Times New Roman" w:cs="Times New Roman"/>
                <w:sz w:val="24"/>
                <w:szCs w:val="24"/>
              </w:rPr>
              <w:t>Helfat</w:t>
            </w:r>
            <w:proofErr w:type="spellEnd"/>
            <w:r w:rsidRPr="00935DB0">
              <w:rPr>
                <w:rFonts w:ascii="Times New Roman" w:eastAsia="Times New Roman" w:hAnsi="Times New Roman" w:cs="Times New Roman"/>
                <w:sz w:val="24"/>
                <w:szCs w:val="24"/>
              </w:rPr>
              <w:br/>
              <w:t xml:space="preserve">Alan E. </w:t>
            </w:r>
            <w:proofErr w:type="spellStart"/>
            <w:r w:rsidRPr="00935DB0">
              <w:rPr>
                <w:rFonts w:ascii="Times New Roman" w:eastAsia="Times New Roman" w:hAnsi="Times New Roman" w:cs="Times New Roman"/>
                <w:sz w:val="24"/>
                <w:szCs w:val="24"/>
              </w:rPr>
              <w:t>Ellstrand</w:t>
            </w:r>
            <w:proofErr w:type="spellEnd"/>
            <w:r w:rsidRPr="00935DB0">
              <w:rPr>
                <w:rFonts w:ascii="Times New Roman" w:eastAsia="Times New Roman" w:hAnsi="Times New Roman" w:cs="Times New Roman"/>
                <w:sz w:val="24"/>
                <w:szCs w:val="24"/>
              </w:rPr>
              <w:br/>
              <w:t>Jonathan L. Johnson</w:t>
            </w:r>
          </w:p>
        </w:tc>
      </w:tr>
    </w:tbl>
    <w:p w:rsidR="00F35380" w:rsidRDefault="00F35380" w:rsidP="00D22638">
      <w:pPr>
        <w:jc w:val="both"/>
      </w:pPr>
    </w:p>
    <w:p w:rsidR="00935DB0" w:rsidRDefault="00935DB0" w:rsidP="00D22638">
      <w:pPr>
        <w:jc w:val="both"/>
      </w:pPr>
      <w:r w:rsidRPr="00935DB0">
        <w:t>Apakah jaringan manajemen strategis sesuai dengan teori jaringan dunia kecil?</w:t>
      </w:r>
      <w:r w:rsidRPr="00935DB0">
        <w:br/>
      </w:r>
      <w:r w:rsidRPr="00935DB0">
        <w:br/>
        <w:t>(</w:t>
      </w:r>
      <w:proofErr w:type="spellStart"/>
      <w:r w:rsidRPr="00935DB0">
        <w:t>Watts</w:t>
      </w:r>
      <w:proofErr w:type="spellEnd"/>
      <w:r w:rsidRPr="00935DB0">
        <w:t xml:space="preserve"> dan </w:t>
      </w:r>
      <w:proofErr w:type="spellStart"/>
      <w:r w:rsidRPr="00935DB0">
        <w:t>Strogatz</w:t>
      </w:r>
      <w:proofErr w:type="spellEnd"/>
      <w:r w:rsidRPr="00935DB0">
        <w:t>, 1998) disajikan teori dunia kecil yang berasal dari jaringan sosial formal dan mencerminkan karakteristik mereka, memiliki kedua panjang jalur yang pendek antara dua simpul (penulis) dan koefisien pengelompokan besar. Properti ini telah sejak diverifikasi di banyak jaringan, termasuk eksperimental dan sosial disiplin ilmu (lihat (</w:t>
      </w:r>
      <w:proofErr w:type="spellStart"/>
      <w:r w:rsidRPr="00935DB0">
        <w:t>Björneborn</w:t>
      </w:r>
      <w:proofErr w:type="spellEnd"/>
      <w:r w:rsidRPr="00935DB0">
        <w:t>, 2004)). Beberapa</w:t>
      </w:r>
      <w:r>
        <w:t xml:space="preserve"> studi (</w:t>
      </w:r>
      <w:proofErr w:type="spellStart"/>
      <w:r>
        <w:t>Ye</w:t>
      </w:r>
      <w:proofErr w:type="spellEnd"/>
      <w:r>
        <w:t xml:space="preserve"> </w:t>
      </w:r>
      <w:proofErr w:type="spellStart"/>
      <w:r>
        <w:t>et</w:t>
      </w:r>
      <w:proofErr w:type="spellEnd"/>
      <w:r>
        <w:t xml:space="preserve"> </w:t>
      </w:r>
      <w:proofErr w:type="spellStart"/>
      <w:r>
        <w:t>al</w:t>
      </w:r>
      <w:proofErr w:type="spellEnd"/>
      <w:r>
        <w:t xml:space="preserve">., 2013, </w:t>
      </w:r>
      <w:proofErr w:type="spellStart"/>
      <w:r>
        <w:t>Kumar</w:t>
      </w:r>
      <w:proofErr w:type="spellEnd"/>
      <w:r>
        <w:t xml:space="preserve"> dan Jan 2013, </w:t>
      </w:r>
      <w:proofErr w:type="spellStart"/>
      <w:r>
        <w:t>Kronegger</w:t>
      </w:r>
      <w:proofErr w:type="spellEnd"/>
      <w:r>
        <w:t xml:space="preserve"> </w:t>
      </w:r>
      <w:proofErr w:type="spellStart"/>
      <w:r>
        <w:t>et</w:t>
      </w:r>
      <w:proofErr w:type="spellEnd"/>
      <w:r>
        <w:t xml:space="preserve"> </w:t>
      </w:r>
      <w:proofErr w:type="spellStart"/>
      <w:r>
        <w:t>al</w:t>
      </w:r>
      <w:proofErr w:type="spellEnd"/>
      <w:r>
        <w:t xml:space="preserve">., 2012, Yan </w:t>
      </w:r>
      <w:proofErr w:type="spellStart"/>
      <w:r>
        <w:t>et</w:t>
      </w:r>
      <w:proofErr w:type="spellEnd"/>
      <w:r>
        <w:t xml:space="preserve"> </w:t>
      </w:r>
      <w:proofErr w:type="spellStart"/>
      <w:r>
        <w:t>al</w:t>
      </w:r>
      <w:proofErr w:type="spellEnd"/>
      <w:r>
        <w:t xml:space="preserve">., 2010, </w:t>
      </w:r>
      <w:proofErr w:type="spellStart"/>
      <w:r>
        <w:t>Yin</w:t>
      </w:r>
      <w:proofErr w:type="spellEnd"/>
      <w:r>
        <w:t xml:space="preserve"> </w:t>
      </w:r>
      <w:proofErr w:type="spellStart"/>
      <w:r>
        <w:t>et</w:t>
      </w:r>
      <w:proofErr w:type="spellEnd"/>
      <w:r>
        <w:t xml:space="preserve"> </w:t>
      </w:r>
      <w:proofErr w:type="spellStart"/>
      <w:r>
        <w:t>al</w:t>
      </w:r>
      <w:proofErr w:type="spellEnd"/>
      <w:r>
        <w:t xml:space="preserve">., 2006, Newman, 2000, Newman, 2001, Newman, 2001a, Newman , 2004a, Newman, 2004b, Moody, 2004, </w:t>
      </w:r>
      <w:proofErr w:type="spellStart"/>
      <w:r>
        <w:t>Perc</w:t>
      </w:r>
      <w:proofErr w:type="spellEnd"/>
      <w:r>
        <w:t xml:space="preserve"> 2010, </w:t>
      </w:r>
      <w:proofErr w:type="spellStart"/>
      <w:r>
        <w:t>Wagner</w:t>
      </w:r>
      <w:proofErr w:type="spellEnd"/>
      <w:r>
        <w:t xml:space="preserve"> dan </w:t>
      </w:r>
      <w:proofErr w:type="spellStart"/>
      <w:r>
        <w:t>Leydesdorff</w:t>
      </w:r>
      <w:proofErr w:type="spellEnd"/>
      <w:r>
        <w:t xml:space="preserve">, 2005) menunjukkan struktur jaringan dunia kecil dalam disiplin ilmu. Akibatnya, struktur jaringan dunia kecil untuk jaringan </w:t>
      </w:r>
      <w:proofErr w:type="spellStart"/>
      <w:r>
        <w:t>co-penulis</w:t>
      </w:r>
      <w:proofErr w:type="spellEnd"/>
      <w:r>
        <w:t xml:space="preserve"> berarti ...</w:t>
      </w:r>
      <w:r>
        <w:br/>
      </w:r>
      <w:r>
        <w:br/>
        <w:t xml:space="preserve">... Bentuk jaringan di mana tingkat pengelompokan lokal (kolaborator seseorang juga kolaborator dengan satu sama lain) yang tinggi dan rata-rata jumlah langkah antara </w:t>
      </w:r>
      <w:proofErr w:type="spellStart"/>
      <w:r>
        <w:t>cluster</w:t>
      </w:r>
      <w:proofErr w:type="spellEnd"/>
      <w:r>
        <w:t xml:space="preserve"> kecil. Dalam jaringan dunia kecil, hubungan internal kelompok cenderung membentuk dan membuat kelompok ilmuwan </w:t>
      </w:r>
      <w:proofErr w:type="spellStart"/>
      <w:r>
        <w:t>cluster</w:t>
      </w:r>
      <w:proofErr w:type="spellEnd"/>
      <w:r>
        <w:t xml:space="preserve"> lebih kohesif. Sebaliknya, hubungan antara </w:t>
      </w:r>
      <w:proofErr w:type="spellStart"/>
      <w:r>
        <w:t>cluster</w:t>
      </w:r>
      <w:proofErr w:type="spellEnd"/>
      <w:r>
        <w:t xml:space="preserve"> yang lebih sedikit dan jaringan kurang kohesif secara keseluruhan. Namun, jalur antara aktor dalam kelompok yang berbeda cenderung pendek (</w:t>
      </w:r>
      <w:proofErr w:type="spellStart"/>
      <w:r>
        <w:t>Kronegger</w:t>
      </w:r>
      <w:proofErr w:type="spellEnd"/>
      <w:r>
        <w:t xml:space="preserve"> </w:t>
      </w:r>
      <w:proofErr w:type="spellStart"/>
      <w:r>
        <w:t>et</w:t>
      </w:r>
      <w:proofErr w:type="spellEnd"/>
      <w:r>
        <w:t xml:space="preserve"> </w:t>
      </w:r>
      <w:proofErr w:type="spellStart"/>
      <w:r>
        <w:t>al</w:t>
      </w:r>
      <w:proofErr w:type="spellEnd"/>
      <w:r>
        <w:t>., 2012).</w:t>
      </w:r>
    </w:p>
    <w:p w:rsidR="00935DB0" w:rsidRPr="00935DB0" w:rsidRDefault="00935DB0" w:rsidP="00D22638">
      <w:pPr>
        <w:jc w:val="both"/>
      </w:pPr>
      <w:r w:rsidRPr="00935DB0">
        <w:t>Selain itu, menurut (</w:t>
      </w:r>
      <w:proofErr w:type="spellStart"/>
      <w:r w:rsidRPr="00935DB0">
        <w:t>Barabasi</w:t>
      </w:r>
      <w:proofErr w:type="spellEnd"/>
      <w:r w:rsidRPr="00935DB0">
        <w:t xml:space="preserve"> dan Albert, 1999) dan (</w:t>
      </w:r>
      <w:proofErr w:type="spellStart"/>
      <w:r w:rsidRPr="00935DB0">
        <w:t>Barabasi</w:t>
      </w:r>
      <w:proofErr w:type="spellEnd"/>
      <w:r w:rsidRPr="00935DB0">
        <w:t xml:space="preserve">, 2009), jaringan dunia kecil memiliki karakteristik jaringan bebas skala berikut, setidaknya </w:t>
      </w:r>
      <w:proofErr w:type="spellStart"/>
      <w:r w:rsidRPr="00935DB0">
        <w:t>asimtotik</w:t>
      </w:r>
      <w:proofErr w:type="spellEnd"/>
      <w:r w:rsidRPr="00935DB0">
        <w:t xml:space="preserve">, kuasa hukum. Sebuah distribusi kuasa hukum "(p (x) = </w:t>
      </w:r>
      <w:proofErr w:type="spellStart"/>
      <w:r w:rsidRPr="00935DB0">
        <w:t>cx-α</w:t>
      </w:r>
      <w:proofErr w:type="spellEnd"/>
      <w:r w:rsidRPr="00935DB0">
        <w:t xml:space="preserve">) ditandai oleh mayoritas jaringan yang terdiri dari </w:t>
      </w:r>
      <w:proofErr w:type="spellStart"/>
      <w:r w:rsidRPr="00935DB0">
        <w:t>node</w:t>
      </w:r>
      <w:proofErr w:type="spellEnd"/>
      <w:r w:rsidRPr="00935DB0">
        <w:t xml:space="preserve"> tingkat yang relatif rendah, dengan sangat sedikit </w:t>
      </w:r>
      <w:proofErr w:type="spellStart"/>
      <w:r w:rsidRPr="00935DB0">
        <w:t>node</w:t>
      </w:r>
      <w:proofErr w:type="spellEnd"/>
      <w:r w:rsidRPr="00935DB0">
        <w:t xml:space="preserve"> tingkat tinggi" (</w:t>
      </w:r>
      <w:proofErr w:type="spellStart"/>
      <w:r w:rsidRPr="00935DB0">
        <w:t>Ye</w:t>
      </w:r>
      <w:proofErr w:type="spellEnd"/>
      <w:r w:rsidRPr="00935DB0">
        <w:t xml:space="preserve"> </w:t>
      </w:r>
      <w:proofErr w:type="spellStart"/>
      <w:r w:rsidRPr="00935DB0">
        <w:t>et</w:t>
      </w:r>
      <w:proofErr w:type="spellEnd"/>
      <w:r w:rsidRPr="00935DB0">
        <w:t xml:space="preserve"> </w:t>
      </w:r>
      <w:proofErr w:type="spellStart"/>
      <w:r w:rsidRPr="00935DB0">
        <w:t>al</w:t>
      </w:r>
      <w:proofErr w:type="spellEnd"/>
      <w:r w:rsidRPr="00935DB0">
        <w:t xml:space="preserve">., 2013). Dengan kata lain menunjukkan sejumlah kecil penulis di lapangan yang menunjukkan kinerja tinggi, sejumlah luas penulis yang menunjukkan kinerja yang baik, dan sejumlah kecil penulis yang menunjukkan kinerja yang rendah. Dalam kuasa hukum, eksponen daya (α) umumnya negatif dan, dalam jaringan </w:t>
      </w:r>
      <w:proofErr w:type="spellStart"/>
      <w:r w:rsidRPr="00935DB0">
        <w:t>kolaboratif</w:t>
      </w:r>
      <w:proofErr w:type="spellEnd"/>
      <w:r w:rsidRPr="00935DB0">
        <w:t>, kisaran nilai eksponen berdasarkan distribusi derajat adalah antara 2 dan 3 (</w:t>
      </w:r>
      <w:proofErr w:type="spellStart"/>
      <w:r w:rsidRPr="00935DB0">
        <w:t>Ye</w:t>
      </w:r>
      <w:proofErr w:type="spellEnd"/>
      <w:r w:rsidRPr="00935DB0">
        <w:t xml:space="preserve"> </w:t>
      </w:r>
      <w:proofErr w:type="spellStart"/>
      <w:r w:rsidRPr="00935DB0">
        <w:t>et</w:t>
      </w:r>
      <w:proofErr w:type="spellEnd"/>
      <w:r w:rsidRPr="00935DB0">
        <w:t xml:space="preserve"> </w:t>
      </w:r>
      <w:proofErr w:type="spellStart"/>
      <w:r w:rsidRPr="00935DB0">
        <w:t>al</w:t>
      </w:r>
      <w:proofErr w:type="spellEnd"/>
      <w:r w:rsidRPr="00935DB0">
        <w:t xml:space="preserve">., 2013, </w:t>
      </w:r>
      <w:proofErr w:type="spellStart"/>
      <w:r w:rsidRPr="00935DB0">
        <w:t>Dorogovtsev</w:t>
      </w:r>
      <w:proofErr w:type="spellEnd"/>
      <w:r w:rsidRPr="00935DB0">
        <w:t xml:space="preserve"> </w:t>
      </w:r>
      <w:proofErr w:type="spellStart"/>
      <w:r w:rsidRPr="00935DB0">
        <w:t>et</w:t>
      </w:r>
      <w:proofErr w:type="spellEnd"/>
      <w:r w:rsidRPr="00935DB0">
        <w:t xml:space="preserve"> </w:t>
      </w:r>
      <w:proofErr w:type="spellStart"/>
      <w:r w:rsidRPr="00935DB0">
        <w:t>al</w:t>
      </w:r>
      <w:proofErr w:type="spellEnd"/>
      <w:r w:rsidRPr="00935DB0">
        <w:t>., 2002) .</w:t>
      </w:r>
    </w:p>
    <w:p w:rsidR="00935DB0" w:rsidRDefault="00935DB0" w:rsidP="00D22638">
      <w:pPr>
        <w:jc w:val="both"/>
      </w:pPr>
      <w:r>
        <w:t>Tabel</w:t>
      </w:r>
      <w:r>
        <w:rPr>
          <w:rFonts w:hint="eastAsia"/>
        </w:rPr>
        <w:t xml:space="preserve">. </w:t>
      </w:r>
    </w:p>
    <w:p w:rsidR="00935DB0" w:rsidRPr="00935DB0" w:rsidRDefault="00935DB0" w:rsidP="00D22638">
      <w:pPr>
        <w:jc w:val="both"/>
      </w:pPr>
      <w:r>
        <w:rPr>
          <w:rFonts w:hint="eastAsia"/>
        </w:rPr>
        <w:t>P</w:t>
      </w:r>
      <w:r>
        <w:t xml:space="preserve">enulis Top oleh derajat, indeks daya </w:t>
      </w:r>
      <w:proofErr w:type="spellStart"/>
      <w:r>
        <w:t>Bonacich</w:t>
      </w:r>
      <w:proofErr w:type="spellEnd"/>
      <w:r>
        <w:t xml:space="preserve"> ini, kedekatan </w:t>
      </w:r>
      <w:proofErr w:type="spellStart"/>
      <w:r>
        <w:t>sentralitas</w:t>
      </w:r>
      <w:proofErr w:type="spellEnd"/>
      <w:r>
        <w:t xml:space="preserve">, dan </w:t>
      </w:r>
      <w:proofErr w:type="spellStart"/>
      <w:r>
        <w:t>betweenness</w:t>
      </w:r>
      <w:proofErr w:type="spellEnd"/>
      <w:r>
        <w:t>.</w:t>
      </w:r>
    </w:p>
    <w:tbl>
      <w:tblPr>
        <w:tblW w:w="0" w:type="auto"/>
        <w:tblCellSpacing w:w="15" w:type="dxa"/>
        <w:tblInd w:w="720" w:type="dxa"/>
        <w:tblCellMar>
          <w:top w:w="15" w:type="dxa"/>
          <w:left w:w="15" w:type="dxa"/>
          <w:bottom w:w="15" w:type="dxa"/>
          <w:right w:w="15" w:type="dxa"/>
        </w:tblCellMar>
        <w:tblLook w:val="04A0"/>
      </w:tblPr>
      <w:tblGrid>
        <w:gridCol w:w="622"/>
        <w:gridCol w:w="1322"/>
        <w:gridCol w:w="294"/>
        <w:gridCol w:w="1231"/>
        <w:gridCol w:w="938"/>
        <w:gridCol w:w="1335"/>
        <w:gridCol w:w="704"/>
        <w:gridCol w:w="1231"/>
        <w:gridCol w:w="719"/>
      </w:tblGrid>
      <w:tr w:rsidR="00935DB0" w:rsidRPr="00935DB0" w:rsidTr="00935DB0">
        <w:trPr>
          <w:tblHeade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proofErr w:type="spellStart"/>
            <w:r w:rsidRPr="00935DB0">
              <w:rPr>
                <w:rFonts w:ascii="Times New Roman" w:eastAsia="Times New Roman" w:hAnsi="Times New Roman" w:cs="Times New Roman"/>
                <w:b/>
                <w:bCs/>
                <w:sz w:val="24"/>
                <w:szCs w:val="24"/>
              </w:rPr>
              <w:t>Rank</w:t>
            </w:r>
            <w:proofErr w:type="spellEnd"/>
          </w:p>
        </w:tc>
        <w:tc>
          <w:tcPr>
            <w:tcW w:w="0" w:type="auto"/>
            <w:gridSpan w:val="2"/>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proofErr w:type="spellStart"/>
            <w:r w:rsidRPr="00935DB0">
              <w:rPr>
                <w:rFonts w:ascii="Times New Roman" w:eastAsia="Times New Roman" w:hAnsi="Times New Roman" w:cs="Times New Roman"/>
                <w:b/>
                <w:bCs/>
                <w:sz w:val="24"/>
                <w:szCs w:val="24"/>
              </w:rPr>
              <w:t>Degree</w:t>
            </w:r>
            <w:proofErr w:type="spellEnd"/>
            <w:r w:rsidRPr="00935DB0">
              <w:rPr>
                <w:rFonts w:ascii="Times New Roman" w:eastAsia="Times New Roman" w:hAnsi="Times New Roman" w:cs="Times New Roman"/>
                <w:b/>
                <w:bCs/>
                <w:sz w:val="24"/>
                <w:szCs w:val="24"/>
              </w:rPr>
              <w:t xml:space="preserve"> </w:t>
            </w:r>
            <w:proofErr w:type="spellStart"/>
            <w:r w:rsidRPr="00935DB0">
              <w:rPr>
                <w:rFonts w:ascii="Times New Roman" w:eastAsia="Times New Roman" w:hAnsi="Times New Roman" w:cs="Times New Roman"/>
                <w:b/>
                <w:bCs/>
                <w:sz w:val="24"/>
                <w:szCs w:val="24"/>
              </w:rPr>
              <w:t>centrality</w:t>
            </w:r>
            <w:proofErr w:type="spellEnd"/>
          </w:p>
          <w:p w:rsidR="00935DB0" w:rsidRPr="00935DB0" w:rsidRDefault="00B26DD9" w:rsidP="00D22638">
            <w:pPr>
              <w:spacing w:after="0" w:line="240" w:lineRule="auto"/>
              <w:jc w:val="both"/>
              <w:rPr>
                <w:rFonts w:ascii="Times New Roman" w:eastAsia="Times New Roman" w:hAnsi="Times New Roman" w:cs="Times New Roman"/>
                <w:b/>
                <w:bCs/>
                <w:sz w:val="24"/>
                <w:szCs w:val="24"/>
              </w:rPr>
            </w:pPr>
            <w:r w:rsidRPr="00B26DD9">
              <w:rPr>
                <w:rFonts w:ascii="Times New Roman" w:eastAsia="Times New Roman" w:hAnsi="Times New Roman" w:cs="Times New Roman"/>
                <w:b/>
                <w:bCs/>
                <w:sz w:val="24"/>
                <w:szCs w:val="24"/>
              </w:rPr>
              <w:pict>
                <v:rect id="_x0000_i1025" style="width:0;height:1.5pt" o:hralign="center" o:hrstd="t" o:hr="t" fillcolor="#a0a0a0" stroked="f"/>
              </w:pict>
            </w:r>
          </w:p>
        </w:tc>
        <w:tc>
          <w:tcPr>
            <w:tcW w:w="0" w:type="auto"/>
            <w:gridSpan w:val="2"/>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proofErr w:type="spellStart"/>
            <w:r w:rsidRPr="00935DB0">
              <w:rPr>
                <w:rFonts w:ascii="Times New Roman" w:eastAsia="Times New Roman" w:hAnsi="Times New Roman" w:cs="Times New Roman"/>
                <w:b/>
                <w:bCs/>
                <w:sz w:val="24"/>
                <w:szCs w:val="24"/>
              </w:rPr>
              <w:t>Bonacich's</w:t>
            </w:r>
            <w:proofErr w:type="spellEnd"/>
            <w:r w:rsidRPr="00935DB0">
              <w:rPr>
                <w:rFonts w:ascii="Times New Roman" w:eastAsia="Times New Roman" w:hAnsi="Times New Roman" w:cs="Times New Roman"/>
                <w:b/>
                <w:bCs/>
                <w:sz w:val="24"/>
                <w:szCs w:val="24"/>
              </w:rPr>
              <w:t xml:space="preserve"> </w:t>
            </w:r>
            <w:proofErr w:type="spellStart"/>
            <w:r w:rsidRPr="00935DB0">
              <w:rPr>
                <w:rFonts w:ascii="Times New Roman" w:eastAsia="Times New Roman" w:hAnsi="Times New Roman" w:cs="Times New Roman"/>
                <w:b/>
                <w:bCs/>
                <w:sz w:val="24"/>
                <w:szCs w:val="24"/>
              </w:rPr>
              <w:t>power</w:t>
            </w:r>
            <w:proofErr w:type="spellEnd"/>
            <w:r w:rsidRPr="00935DB0">
              <w:rPr>
                <w:rFonts w:ascii="Times New Roman" w:eastAsia="Times New Roman" w:hAnsi="Times New Roman" w:cs="Times New Roman"/>
                <w:b/>
                <w:bCs/>
                <w:sz w:val="24"/>
                <w:szCs w:val="24"/>
              </w:rPr>
              <w:t xml:space="preserve"> </w:t>
            </w:r>
            <w:proofErr w:type="spellStart"/>
            <w:r w:rsidRPr="00935DB0">
              <w:rPr>
                <w:rFonts w:ascii="Times New Roman" w:eastAsia="Times New Roman" w:hAnsi="Times New Roman" w:cs="Times New Roman"/>
                <w:b/>
                <w:bCs/>
                <w:sz w:val="24"/>
                <w:szCs w:val="24"/>
              </w:rPr>
              <w:t>index</w:t>
            </w:r>
            <w:proofErr w:type="spellEnd"/>
          </w:p>
          <w:p w:rsidR="00935DB0" w:rsidRPr="00935DB0" w:rsidRDefault="00B26DD9" w:rsidP="00D22638">
            <w:pPr>
              <w:spacing w:after="0" w:line="240" w:lineRule="auto"/>
              <w:jc w:val="both"/>
              <w:rPr>
                <w:rFonts w:ascii="Times New Roman" w:eastAsia="Times New Roman" w:hAnsi="Times New Roman" w:cs="Times New Roman"/>
                <w:b/>
                <w:bCs/>
                <w:sz w:val="24"/>
                <w:szCs w:val="24"/>
              </w:rPr>
            </w:pPr>
            <w:r w:rsidRPr="00B26DD9">
              <w:rPr>
                <w:rFonts w:ascii="Times New Roman" w:eastAsia="Times New Roman" w:hAnsi="Times New Roman" w:cs="Times New Roman"/>
                <w:b/>
                <w:bCs/>
                <w:sz w:val="24"/>
                <w:szCs w:val="24"/>
              </w:rPr>
              <w:pict>
                <v:rect id="_x0000_i1026" style="width:0;height:1.5pt" o:hralign="center" o:hrstd="t" o:hr="t" fillcolor="#a0a0a0" stroked="f"/>
              </w:pict>
            </w:r>
          </w:p>
        </w:tc>
        <w:tc>
          <w:tcPr>
            <w:tcW w:w="0" w:type="auto"/>
            <w:gridSpan w:val="2"/>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proofErr w:type="spellStart"/>
            <w:r w:rsidRPr="00935DB0">
              <w:rPr>
                <w:rFonts w:ascii="Times New Roman" w:eastAsia="Times New Roman" w:hAnsi="Times New Roman" w:cs="Times New Roman"/>
                <w:b/>
                <w:bCs/>
                <w:sz w:val="24"/>
                <w:szCs w:val="24"/>
              </w:rPr>
              <w:t>Closeness</w:t>
            </w:r>
            <w:proofErr w:type="spellEnd"/>
            <w:r w:rsidRPr="00935DB0">
              <w:rPr>
                <w:rFonts w:ascii="Times New Roman" w:eastAsia="Times New Roman" w:hAnsi="Times New Roman" w:cs="Times New Roman"/>
                <w:b/>
                <w:bCs/>
                <w:sz w:val="24"/>
                <w:szCs w:val="24"/>
              </w:rPr>
              <w:t xml:space="preserve"> </w:t>
            </w:r>
            <w:proofErr w:type="spellStart"/>
            <w:r w:rsidRPr="00935DB0">
              <w:rPr>
                <w:rFonts w:ascii="Times New Roman" w:eastAsia="Times New Roman" w:hAnsi="Times New Roman" w:cs="Times New Roman"/>
                <w:b/>
                <w:bCs/>
                <w:sz w:val="24"/>
                <w:szCs w:val="24"/>
              </w:rPr>
              <w:t>centrality</w:t>
            </w:r>
            <w:proofErr w:type="spellEnd"/>
          </w:p>
          <w:p w:rsidR="00935DB0" w:rsidRPr="00935DB0" w:rsidRDefault="00B26DD9" w:rsidP="00D22638">
            <w:pPr>
              <w:spacing w:after="0" w:line="240" w:lineRule="auto"/>
              <w:jc w:val="both"/>
              <w:rPr>
                <w:rFonts w:ascii="Times New Roman" w:eastAsia="Times New Roman" w:hAnsi="Times New Roman" w:cs="Times New Roman"/>
                <w:b/>
                <w:bCs/>
                <w:sz w:val="24"/>
                <w:szCs w:val="24"/>
              </w:rPr>
            </w:pPr>
            <w:r w:rsidRPr="00B26DD9">
              <w:rPr>
                <w:rFonts w:ascii="Times New Roman" w:eastAsia="Times New Roman" w:hAnsi="Times New Roman" w:cs="Times New Roman"/>
                <w:b/>
                <w:bCs/>
                <w:sz w:val="24"/>
                <w:szCs w:val="24"/>
              </w:rPr>
              <w:pict>
                <v:rect id="_x0000_i1027" style="width:0;height:1.5pt" o:hralign="center" o:hrstd="t" o:hr="t" fillcolor="#a0a0a0" stroked="f"/>
              </w:pict>
            </w:r>
          </w:p>
        </w:tc>
        <w:tc>
          <w:tcPr>
            <w:tcW w:w="0" w:type="auto"/>
            <w:gridSpan w:val="2"/>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proofErr w:type="spellStart"/>
            <w:r w:rsidRPr="00935DB0">
              <w:rPr>
                <w:rFonts w:ascii="Times New Roman" w:eastAsia="Times New Roman" w:hAnsi="Times New Roman" w:cs="Times New Roman"/>
                <w:b/>
                <w:bCs/>
                <w:sz w:val="24"/>
                <w:szCs w:val="24"/>
              </w:rPr>
              <w:t>Betweenness</w:t>
            </w:r>
            <w:proofErr w:type="spellEnd"/>
            <w:r w:rsidRPr="00935DB0">
              <w:rPr>
                <w:rFonts w:ascii="Times New Roman" w:eastAsia="Times New Roman" w:hAnsi="Times New Roman" w:cs="Times New Roman"/>
                <w:b/>
                <w:bCs/>
                <w:sz w:val="24"/>
                <w:szCs w:val="24"/>
              </w:rPr>
              <w:t xml:space="preserve"> </w:t>
            </w:r>
            <w:proofErr w:type="spellStart"/>
            <w:r w:rsidRPr="00935DB0">
              <w:rPr>
                <w:rFonts w:ascii="Times New Roman" w:eastAsia="Times New Roman" w:hAnsi="Times New Roman" w:cs="Times New Roman"/>
                <w:b/>
                <w:bCs/>
                <w:sz w:val="24"/>
                <w:szCs w:val="24"/>
              </w:rPr>
              <w:t>centrality</w:t>
            </w:r>
            <w:proofErr w:type="spellEnd"/>
          </w:p>
          <w:p w:rsidR="00935DB0" w:rsidRPr="00935DB0" w:rsidRDefault="00B26DD9" w:rsidP="00D22638">
            <w:pPr>
              <w:spacing w:after="0" w:line="240" w:lineRule="auto"/>
              <w:jc w:val="both"/>
              <w:rPr>
                <w:rFonts w:ascii="Times New Roman" w:eastAsia="Times New Roman" w:hAnsi="Times New Roman" w:cs="Times New Roman"/>
                <w:b/>
                <w:bCs/>
                <w:sz w:val="24"/>
                <w:szCs w:val="24"/>
              </w:rPr>
            </w:pPr>
            <w:r w:rsidRPr="00B26DD9">
              <w:rPr>
                <w:rFonts w:ascii="Times New Roman" w:eastAsia="Times New Roman" w:hAnsi="Times New Roman" w:cs="Times New Roman"/>
                <w:b/>
                <w:bCs/>
                <w:sz w:val="24"/>
                <w:szCs w:val="24"/>
              </w:rPr>
              <w:pict>
                <v:rect id="_x0000_i1028" style="width:0;height:1.5pt" o:hralign="center" o:hrstd="t" o:hr="t" fillcolor="#a0a0a0" stroked="f"/>
              </w:pic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Will</w:t>
            </w:r>
            <w:proofErr w:type="spellEnd"/>
            <w:r w:rsidRPr="00935DB0">
              <w:rPr>
                <w:rFonts w:ascii="Times New Roman" w:eastAsia="Times New Roman" w:hAnsi="Times New Roman" w:cs="Times New Roman"/>
                <w:i/>
                <w:iCs/>
                <w:sz w:val="24"/>
                <w:szCs w:val="24"/>
              </w:rPr>
              <w:t xml:space="preserve"> Mitchell</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17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Catherine M. Daily</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1060.778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 xml:space="preserve">Michael A. </w:t>
            </w:r>
            <w:proofErr w:type="spellStart"/>
            <w:r w:rsidRPr="00935DB0">
              <w:rPr>
                <w:rFonts w:ascii="Times New Roman" w:eastAsia="Times New Roman" w:hAnsi="Times New Roman" w:cs="Times New Roman"/>
                <w:b/>
                <w:bCs/>
                <w:sz w:val="24"/>
                <w:szCs w:val="24"/>
              </w:rPr>
              <w:t>Hitt</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0.1585</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 xml:space="preserve">Michael A. </w:t>
            </w:r>
            <w:proofErr w:type="spellStart"/>
            <w:r w:rsidRPr="00935DB0">
              <w:rPr>
                <w:rFonts w:ascii="Times New Roman" w:eastAsia="Times New Roman" w:hAnsi="Times New Roman" w:cs="Times New Roman"/>
                <w:b/>
                <w:bCs/>
                <w:sz w:val="24"/>
                <w:szCs w:val="24"/>
              </w:rPr>
              <w:t>Hitt</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0.0121</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lastRenderedPageBreak/>
              <w:t>2</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 xml:space="preserve">Michael A. </w:t>
            </w:r>
            <w:proofErr w:type="spellStart"/>
            <w:r w:rsidRPr="00935DB0">
              <w:rPr>
                <w:rFonts w:ascii="Times New Roman" w:eastAsia="Times New Roman" w:hAnsi="Times New Roman" w:cs="Times New Roman"/>
                <w:b/>
                <w:bCs/>
                <w:sz w:val="24"/>
                <w:szCs w:val="24"/>
              </w:rPr>
              <w:t>Hitt</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16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S. </w:t>
            </w:r>
            <w:proofErr w:type="spellStart"/>
            <w:r w:rsidRPr="00935DB0">
              <w:rPr>
                <w:rFonts w:ascii="Times New Roman" w:eastAsia="Times New Roman" w:hAnsi="Times New Roman" w:cs="Times New Roman"/>
                <w:sz w:val="24"/>
                <w:szCs w:val="24"/>
              </w:rPr>
              <w:t>Trevis</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Certo</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849.039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Will</w:t>
            </w:r>
            <w:proofErr w:type="spellEnd"/>
            <w:r w:rsidRPr="00935DB0">
              <w:rPr>
                <w:rFonts w:ascii="Times New Roman" w:eastAsia="Times New Roman" w:hAnsi="Times New Roman" w:cs="Times New Roman"/>
                <w:i/>
                <w:iCs/>
                <w:sz w:val="24"/>
                <w:szCs w:val="24"/>
              </w:rPr>
              <w:t xml:space="preserve"> Mitchell</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0.1543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b/>
                <w:bCs/>
                <w:sz w:val="24"/>
                <w:szCs w:val="24"/>
              </w:rPr>
              <w:t>Donald</w:t>
            </w:r>
            <w:proofErr w:type="spellEnd"/>
            <w:r w:rsidRPr="00935DB0">
              <w:rPr>
                <w:rFonts w:ascii="Times New Roman" w:eastAsia="Times New Roman" w:hAnsi="Times New Roman" w:cs="Times New Roman"/>
                <w:b/>
                <w:bCs/>
                <w:sz w:val="24"/>
                <w:szCs w:val="24"/>
              </w:rPr>
              <w:t xml:space="preserve"> C. </w:t>
            </w:r>
            <w:proofErr w:type="spellStart"/>
            <w:r w:rsidRPr="00935DB0">
              <w:rPr>
                <w:rFonts w:ascii="Times New Roman" w:eastAsia="Times New Roman" w:hAnsi="Times New Roman" w:cs="Times New Roman"/>
                <w:b/>
                <w:bCs/>
                <w:sz w:val="24"/>
                <w:szCs w:val="24"/>
              </w:rPr>
              <w:t>Hambrick</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0.0083</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Harbir</w:t>
            </w:r>
            <w:proofErr w:type="spellEnd"/>
            <w:r w:rsidRPr="00935DB0">
              <w:rPr>
                <w:rFonts w:ascii="Times New Roman" w:eastAsia="Times New Roman" w:hAnsi="Times New Roman" w:cs="Times New Roman"/>
                <w:i/>
                <w:iCs/>
                <w:sz w:val="24"/>
                <w:szCs w:val="24"/>
              </w:rPr>
              <w:t xml:space="preserve"> Singh</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13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Dan R. </w:t>
            </w:r>
            <w:proofErr w:type="spellStart"/>
            <w:r w:rsidRPr="00935DB0">
              <w:rPr>
                <w:rFonts w:ascii="Times New Roman" w:eastAsia="Times New Roman" w:hAnsi="Times New Roman" w:cs="Times New Roman"/>
                <w:sz w:val="24"/>
                <w:szCs w:val="24"/>
              </w:rPr>
              <w:t>Dalton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848.937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 xml:space="preserve">Richard A. </w:t>
            </w:r>
            <w:proofErr w:type="spellStart"/>
            <w:r w:rsidRPr="00935DB0">
              <w:rPr>
                <w:rFonts w:ascii="Times New Roman" w:eastAsia="Times New Roman" w:hAnsi="Times New Roman" w:cs="Times New Roman"/>
                <w:b/>
                <w:bCs/>
                <w:sz w:val="24"/>
                <w:szCs w:val="24"/>
              </w:rPr>
              <w:t>Bettis</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0.1537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 xml:space="preserve">Albert A. </w:t>
            </w:r>
            <w:proofErr w:type="spellStart"/>
            <w:r w:rsidRPr="00935DB0">
              <w:rPr>
                <w:rFonts w:ascii="Times New Roman" w:eastAsia="Times New Roman" w:hAnsi="Times New Roman" w:cs="Times New Roman"/>
                <w:b/>
                <w:bCs/>
                <w:sz w:val="24"/>
                <w:szCs w:val="24"/>
              </w:rPr>
              <w:t>Cannella</w:t>
            </w:r>
            <w:proofErr w:type="spellEnd"/>
            <w:r w:rsidRPr="00935DB0">
              <w:rPr>
                <w:rFonts w:ascii="Times New Roman" w:eastAsia="Times New Roman" w:hAnsi="Times New Roman" w:cs="Times New Roman"/>
                <w:b/>
                <w:bCs/>
                <w:sz w:val="24"/>
                <w:szCs w:val="24"/>
              </w:rPr>
              <w:t xml:space="preserve"> Jr.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0.0061</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4</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Jeffrey J. </w:t>
            </w:r>
            <w:proofErr w:type="spellStart"/>
            <w:r w:rsidRPr="00935DB0">
              <w:rPr>
                <w:rFonts w:ascii="Times New Roman" w:eastAsia="Times New Roman" w:hAnsi="Times New Roman" w:cs="Times New Roman"/>
                <w:i/>
                <w:iCs/>
                <w:sz w:val="24"/>
                <w:szCs w:val="24"/>
              </w:rPr>
              <w:t>Reuer</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10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Jeffrey G. </w:t>
            </w:r>
            <w:proofErr w:type="spellStart"/>
            <w:r w:rsidRPr="00935DB0">
              <w:rPr>
                <w:rFonts w:ascii="Times New Roman" w:eastAsia="Times New Roman" w:hAnsi="Times New Roman" w:cs="Times New Roman"/>
                <w:i/>
                <w:iCs/>
                <w:sz w:val="24"/>
                <w:szCs w:val="24"/>
              </w:rPr>
              <w:t>Covin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647.160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Constance</w:t>
            </w:r>
            <w:proofErr w:type="spellEnd"/>
            <w:r w:rsidRPr="00935DB0">
              <w:rPr>
                <w:rFonts w:ascii="Times New Roman" w:eastAsia="Times New Roman" w:hAnsi="Times New Roman" w:cs="Times New Roman"/>
                <w:i/>
                <w:iCs/>
                <w:sz w:val="24"/>
                <w:szCs w:val="24"/>
              </w:rPr>
              <w:t xml:space="preserve"> E. </w:t>
            </w:r>
            <w:proofErr w:type="spellStart"/>
            <w:r w:rsidRPr="00935DB0">
              <w:rPr>
                <w:rFonts w:ascii="Times New Roman" w:eastAsia="Times New Roman" w:hAnsi="Times New Roman" w:cs="Times New Roman"/>
                <w:i/>
                <w:iCs/>
                <w:sz w:val="24"/>
                <w:szCs w:val="24"/>
              </w:rPr>
              <w:t>Helfat</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0.1480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 xml:space="preserve">Richard A. </w:t>
            </w:r>
            <w:proofErr w:type="spellStart"/>
            <w:r w:rsidRPr="00935DB0">
              <w:rPr>
                <w:rFonts w:ascii="Times New Roman" w:eastAsia="Times New Roman" w:hAnsi="Times New Roman" w:cs="Times New Roman"/>
                <w:b/>
                <w:bCs/>
                <w:sz w:val="24"/>
                <w:szCs w:val="24"/>
              </w:rPr>
              <w:t>Bettis</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0.0053</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5</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b/>
                <w:bCs/>
                <w:sz w:val="24"/>
                <w:szCs w:val="24"/>
              </w:rPr>
              <w:t>Donald</w:t>
            </w:r>
            <w:proofErr w:type="spellEnd"/>
            <w:r w:rsidRPr="00935DB0">
              <w:rPr>
                <w:rFonts w:ascii="Times New Roman" w:eastAsia="Times New Roman" w:hAnsi="Times New Roman" w:cs="Times New Roman"/>
                <w:b/>
                <w:bCs/>
                <w:sz w:val="24"/>
                <w:szCs w:val="24"/>
              </w:rPr>
              <w:t xml:space="preserve"> C. </w:t>
            </w:r>
            <w:proofErr w:type="spellStart"/>
            <w:r w:rsidRPr="00935DB0">
              <w:rPr>
                <w:rFonts w:ascii="Times New Roman" w:eastAsia="Times New Roman" w:hAnsi="Times New Roman" w:cs="Times New Roman"/>
                <w:b/>
                <w:bCs/>
                <w:sz w:val="24"/>
                <w:szCs w:val="24"/>
              </w:rPr>
              <w:t>Hambrick</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10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Alan E. </w:t>
            </w:r>
            <w:proofErr w:type="spellStart"/>
            <w:r w:rsidRPr="00935DB0">
              <w:rPr>
                <w:rFonts w:ascii="Times New Roman" w:eastAsia="Times New Roman" w:hAnsi="Times New Roman" w:cs="Times New Roman"/>
                <w:sz w:val="24"/>
                <w:szCs w:val="24"/>
              </w:rPr>
              <w:t>Ellstrand</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422.804</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Beverly</w:t>
            </w:r>
            <w:proofErr w:type="spellEnd"/>
            <w:r w:rsidRPr="00935DB0">
              <w:rPr>
                <w:rFonts w:ascii="Times New Roman" w:eastAsia="Times New Roman" w:hAnsi="Times New Roman" w:cs="Times New Roman"/>
                <w:sz w:val="24"/>
                <w:szCs w:val="24"/>
              </w:rPr>
              <w:t xml:space="preserve"> B. Tyler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0.1435</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Sydney </w:t>
            </w:r>
            <w:proofErr w:type="spellStart"/>
            <w:r w:rsidRPr="00935DB0">
              <w:rPr>
                <w:rFonts w:ascii="Times New Roman" w:eastAsia="Times New Roman" w:hAnsi="Times New Roman" w:cs="Times New Roman"/>
                <w:i/>
                <w:iCs/>
                <w:sz w:val="24"/>
                <w:szCs w:val="24"/>
              </w:rPr>
              <w:t>Finkelstein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0.0049</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Dan R. </w:t>
            </w:r>
            <w:proofErr w:type="spellStart"/>
            <w:r w:rsidRPr="00935DB0">
              <w:rPr>
                <w:rFonts w:ascii="Times New Roman" w:eastAsia="Times New Roman" w:hAnsi="Times New Roman" w:cs="Times New Roman"/>
                <w:sz w:val="24"/>
                <w:szCs w:val="24"/>
              </w:rPr>
              <w:t>Dalton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Jonathan L. Johnson</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422.804</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Peter J. Lane</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0.1425</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Richard A. Johnson</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0.0040</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J. </w:t>
            </w:r>
            <w:proofErr w:type="spellStart"/>
            <w:r w:rsidRPr="00935DB0">
              <w:rPr>
                <w:rFonts w:ascii="Times New Roman" w:eastAsia="Times New Roman" w:hAnsi="Times New Roman" w:cs="Times New Roman"/>
                <w:sz w:val="24"/>
                <w:szCs w:val="24"/>
              </w:rPr>
              <w:t>Myles</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Shaver</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Matthew </w:t>
            </w:r>
            <w:proofErr w:type="spellStart"/>
            <w:r w:rsidRPr="00935DB0">
              <w:rPr>
                <w:rFonts w:ascii="Times New Roman" w:eastAsia="Times New Roman" w:hAnsi="Times New Roman" w:cs="Times New Roman"/>
                <w:i/>
                <w:iCs/>
                <w:sz w:val="24"/>
                <w:szCs w:val="24"/>
              </w:rPr>
              <w:t>Semadeni</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290.773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Jeffrey J. </w:t>
            </w:r>
            <w:proofErr w:type="spellStart"/>
            <w:r w:rsidRPr="00935DB0">
              <w:rPr>
                <w:rFonts w:ascii="Times New Roman" w:eastAsia="Times New Roman" w:hAnsi="Times New Roman" w:cs="Times New Roman"/>
                <w:i/>
                <w:iCs/>
                <w:sz w:val="24"/>
                <w:szCs w:val="24"/>
              </w:rPr>
              <w:t>Reuer</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0.1413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Matthew </w:t>
            </w:r>
            <w:proofErr w:type="spellStart"/>
            <w:r w:rsidRPr="00935DB0">
              <w:rPr>
                <w:rFonts w:ascii="Times New Roman" w:eastAsia="Times New Roman" w:hAnsi="Times New Roman" w:cs="Times New Roman"/>
                <w:i/>
                <w:iCs/>
                <w:sz w:val="24"/>
                <w:szCs w:val="24"/>
              </w:rPr>
              <w:t>Semadeni</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0.0038</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Jeffrey G. </w:t>
            </w:r>
            <w:proofErr w:type="spellStart"/>
            <w:r w:rsidRPr="00935DB0">
              <w:rPr>
                <w:rFonts w:ascii="Times New Roman" w:eastAsia="Times New Roman" w:hAnsi="Times New Roman" w:cs="Times New Roman"/>
                <w:sz w:val="24"/>
                <w:szCs w:val="24"/>
              </w:rPr>
              <w:t>Covin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Thomas </w:t>
            </w:r>
            <w:proofErr w:type="spellStart"/>
            <w:r w:rsidRPr="00935DB0">
              <w:rPr>
                <w:rFonts w:ascii="Times New Roman" w:eastAsia="Times New Roman" w:hAnsi="Times New Roman" w:cs="Times New Roman"/>
                <w:sz w:val="24"/>
                <w:szCs w:val="24"/>
              </w:rPr>
              <w:t>Keil</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265.508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J. </w:t>
            </w:r>
            <w:proofErr w:type="spellStart"/>
            <w:r w:rsidRPr="00935DB0">
              <w:rPr>
                <w:rFonts w:ascii="Times New Roman" w:eastAsia="Times New Roman" w:hAnsi="Times New Roman" w:cs="Times New Roman"/>
                <w:sz w:val="24"/>
                <w:szCs w:val="24"/>
              </w:rPr>
              <w:t>Myles</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Shaver</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0.1409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Michael </w:t>
            </w:r>
            <w:proofErr w:type="spellStart"/>
            <w:r w:rsidRPr="00935DB0">
              <w:rPr>
                <w:rFonts w:ascii="Times New Roman" w:eastAsia="Times New Roman" w:hAnsi="Times New Roman" w:cs="Times New Roman"/>
                <w:i/>
                <w:iCs/>
                <w:sz w:val="24"/>
                <w:szCs w:val="24"/>
              </w:rPr>
              <w:t>Lubatkin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0.0037</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Catherine M. Daily</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Markku</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Maula</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242.666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Matthew </w:t>
            </w:r>
            <w:proofErr w:type="spellStart"/>
            <w:r w:rsidRPr="00935DB0">
              <w:rPr>
                <w:rFonts w:ascii="Times New Roman" w:eastAsia="Times New Roman" w:hAnsi="Times New Roman" w:cs="Times New Roman"/>
                <w:i/>
                <w:iCs/>
                <w:sz w:val="24"/>
                <w:szCs w:val="24"/>
              </w:rPr>
              <w:t>Semadeni</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0.1409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Donald</w:t>
            </w:r>
            <w:proofErr w:type="spellEnd"/>
            <w:r w:rsidRPr="00935DB0">
              <w:rPr>
                <w:rFonts w:ascii="Times New Roman" w:eastAsia="Times New Roman" w:hAnsi="Times New Roman" w:cs="Times New Roman"/>
                <w:sz w:val="24"/>
                <w:szCs w:val="24"/>
              </w:rPr>
              <w:t xml:space="preserve"> D. </w:t>
            </w:r>
            <w:proofErr w:type="spellStart"/>
            <w:r w:rsidRPr="00935DB0">
              <w:rPr>
                <w:rFonts w:ascii="Times New Roman" w:eastAsia="Times New Roman" w:hAnsi="Times New Roman" w:cs="Times New Roman"/>
                <w:sz w:val="24"/>
                <w:szCs w:val="24"/>
              </w:rPr>
              <w:t>Bergh</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0.0036</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Michael </w:t>
            </w:r>
            <w:proofErr w:type="spellStart"/>
            <w:r w:rsidRPr="00935DB0">
              <w:rPr>
                <w:rFonts w:ascii="Times New Roman" w:eastAsia="Times New Roman" w:hAnsi="Times New Roman" w:cs="Times New Roman"/>
                <w:i/>
                <w:iCs/>
                <w:sz w:val="24"/>
                <w:szCs w:val="24"/>
              </w:rPr>
              <w:t>Lubatkin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Henri </w:t>
            </w:r>
            <w:proofErr w:type="spellStart"/>
            <w:r w:rsidRPr="00935DB0">
              <w:rPr>
                <w:rFonts w:ascii="Times New Roman" w:eastAsia="Times New Roman" w:hAnsi="Times New Roman" w:cs="Times New Roman"/>
                <w:sz w:val="24"/>
                <w:szCs w:val="24"/>
              </w:rPr>
              <w:t>Schildt</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242.666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Harbir</w:t>
            </w:r>
            <w:proofErr w:type="spellEnd"/>
            <w:r w:rsidRPr="00935DB0">
              <w:rPr>
                <w:rFonts w:ascii="Times New Roman" w:eastAsia="Times New Roman" w:hAnsi="Times New Roman" w:cs="Times New Roman"/>
                <w:i/>
                <w:iCs/>
                <w:sz w:val="24"/>
                <w:szCs w:val="24"/>
              </w:rPr>
              <w:t xml:space="preserve"> Singh</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0.1396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Steve </w:t>
            </w:r>
            <w:proofErr w:type="spellStart"/>
            <w:r w:rsidRPr="00935DB0">
              <w:rPr>
                <w:rFonts w:ascii="Times New Roman" w:eastAsia="Times New Roman" w:hAnsi="Times New Roman" w:cs="Times New Roman"/>
                <w:i/>
                <w:iCs/>
                <w:sz w:val="24"/>
                <w:szCs w:val="24"/>
              </w:rPr>
              <w:t>Gove</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0.0032</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 xml:space="preserve">Albert A. </w:t>
            </w:r>
            <w:proofErr w:type="spellStart"/>
            <w:r w:rsidRPr="00935DB0">
              <w:rPr>
                <w:rFonts w:ascii="Times New Roman" w:eastAsia="Times New Roman" w:hAnsi="Times New Roman" w:cs="Times New Roman"/>
                <w:b/>
                <w:bCs/>
                <w:sz w:val="24"/>
                <w:szCs w:val="24"/>
              </w:rPr>
              <w:t>Cannella</w:t>
            </w:r>
            <w:proofErr w:type="spellEnd"/>
            <w:r w:rsidRPr="00935DB0">
              <w:rPr>
                <w:rFonts w:ascii="Times New Roman" w:eastAsia="Times New Roman" w:hAnsi="Times New Roman" w:cs="Times New Roman"/>
                <w:b/>
                <w:bCs/>
                <w:sz w:val="24"/>
                <w:szCs w:val="24"/>
              </w:rPr>
              <w:t xml:space="preserve"> Jr.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Patricia</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Mcdougall</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228.396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Robert E. </w:t>
            </w:r>
            <w:proofErr w:type="spellStart"/>
            <w:r w:rsidRPr="00935DB0">
              <w:rPr>
                <w:rFonts w:ascii="Times New Roman" w:eastAsia="Times New Roman" w:hAnsi="Times New Roman" w:cs="Times New Roman"/>
                <w:i/>
                <w:iCs/>
                <w:sz w:val="24"/>
                <w:szCs w:val="24"/>
              </w:rPr>
              <w:t>Hoskisson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0.1394</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Peter J. Lane</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0.0029</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12</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 xml:space="preserve">Richard A. </w:t>
            </w:r>
            <w:proofErr w:type="spellStart"/>
            <w:r w:rsidRPr="00935DB0">
              <w:rPr>
                <w:rFonts w:ascii="Times New Roman" w:eastAsia="Times New Roman" w:hAnsi="Times New Roman" w:cs="Times New Roman"/>
                <w:b/>
                <w:bCs/>
                <w:sz w:val="24"/>
                <w:szCs w:val="24"/>
              </w:rPr>
              <w:t>Bettis</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Gregory G. </w:t>
            </w:r>
            <w:proofErr w:type="spellStart"/>
            <w:r w:rsidRPr="00935DB0">
              <w:rPr>
                <w:rFonts w:ascii="Times New Roman" w:eastAsia="Times New Roman" w:hAnsi="Times New Roman" w:cs="Times New Roman"/>
                <w:sz w:val="24"/>
                <w:szCs w:val="24"/>
              </w:rPr>
              <w:t>Dess</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228.396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R. Duane </w:t>
            </w:r>
            <w:proofErr w:type="spellStart"/>
            <w:r w:rsidRPr="00935DB0">
              <w:rPr>
                <w:rFonts w:ascii="Times New Roman" w:eastAsia="Times New Roman" w:hAnsi="Times New Roman" w:cs="Times New Roman"/>
                <w:sz w:val="24"/>
                <w:szCs w:val="24"/>
              </w:rPr>
              <w:t>Ireland</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0.1383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Nandini</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Rajagopalan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0.0029</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David J. </w:t>
            </w:r>
            <w:proofErr w:type="spellStart"/>
            <w:r w:rsidRPr="00935DB0">
              <w:rPr>
                <w:rFonts w:ascii="Times New Roman" w:eastAsia="Times New Roman" w:hAnsi="Times New Roman" w:cs="Times New Roman"/>
                <w:sz w:val="24"/>
                <w:szCs w:val="24"/>
              </w:rPr>
              <w:t>Ketchen</w:t>
            </w:r>
            <w:proofErr w:type="spellEnd"/>
            <w:r w:rsidRPr="00935DB0">
              <w:rPr>
                <w:rFonts w:ascii="Times New Roman" w:eastAsia="Times New Roman" w:hAnsi="Times New Roman" w:cs="Times New Roman"/>
                <w:sz w:val="24"/>
                <w:szCs w:val="24"/>
              </w:rPr>
              <w:t xml:space="preserve"> Jr.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Shaker</w:t>
            </w:r>
            <w:proofErr w:type="spellEnd"/>
            <w:r w:rsidRPr="00935DB0">
              <w:rPr>
                <w:rFonts w:ascii="Times New Roman" w:eastAsia="Times New Roman" w:hAnsi="Times New Roman" w:cs="Times New Roman"/>
                <w:sz w:val="24"/>
                <w:szCs w:val="24"/>
              </w:rPr>
              <w:t xml:space="preserve"> A. </w:t>
            </w:r>
            <w:proofErr w:type="spellStart"/>
            <w:r w:rsidRPr="00935DB0">
              <w:rPr>
                <w:rFonts w:ascii="Times New Roman" w:eastAsia="Times New Roman" w:hAnsi="Times New Roman" w:cs="Times New Roman"/>
                <w:sz w:val="24"/>
                <w:szCs w:val="24"/>
              </w:rPr>
              <w:t>Zahra</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216.137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Brian K. </w:t>
            </w:r>
            <w:proofErr w:type="spellStart"/>
            <w:r w:rsidRPr="00935DB0">
              <w:rPr>
                <w:rFonts w:ascii="Times New Roman" w:eastAsia="Times New Roman" w:hAnsi="Times New Roman" w:cs="Times New Roman"/>
                <w:i/>
                <w:iCs/>
                <w:sz w:val="24"/>
                <w:szCs w:val="24"/>
              </w:rPr>
              <w:t>Boyd</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0.1378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S. </w:t>
            </w:r>
            <w:proofErr w:type="spellStart"/>
            <w:r w:rsidRPr="00935DB0">
              <w:rPr>
                <w:rFonts w:ascii="Times New Roman" w:eastAsia="Times New Roman" w:hAnsi="Times New Roman" w:cs="Times New Roman"/>
                <w:sz w:val="24"/>
                <w:szCs w:val="24"/>
              </w:rPr>
              <w:t>Trevis</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Certo</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0.0028</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14</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Richard B. Robinson Jr.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 xml:space="preserve">Michael A. </w:t>
            </w:r>
            <w:proofErr w:type="spellStart"/>
            <w:r w:rsidRPr="00935DB0">
              <w:rPr>
                <w:rFonts w:ascii="Times New Roman" w:eastAsia="Times New Roman" w:hAnsi="Times New Roman" w:cs="Times New Roman"/>
                <w:b/>
                <w:bCs/>
                <w:sz w:val="24"/>
                <w:szCs w:val="24"/>
              </w:rPr>
              <w:t>Hitt</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210.890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Janet </w:t>
            </w:r>
            <w:proofErr w:type="spellStart"/>
            <w:r w:rsidRPr="00935DB0">
              <w:rPr>
                <w:rFonts w:ascii="Times New Roman" w:eastAsia="Times New Roman" w:hAnsi="Times New Roman" w:cs="Times New Roman"/>
                <w:sz w:val="24"/>
                <w:szCs w:val="24"/>
              </w:rPr>
              <w:t>Bercovitz</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0.1377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James W. </w:t>
            </w:r>
            <w:proofErr w:type="spellStart"/>
            <w:r w:rsidRPr="00935DB0">
              <w:rPr>
                <w:rFonts w:ascii="Times New Roman" w:eastAsia="Times New Roman" w:hAnsi="Times New Roman" w:cs="Times New Roman"/>
                <w:sz w:val="24"/>
                <w:szCs w:val="24"/>
              </w:rPr>
              <w:t>Fredrickson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0.0024</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15</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Paul W. </w:t>
            </w:r>
            <w:proofErr w:type="spellStart"/>
            <w:r w:rsidRPr="00935DB0">
              <w:rPr>
                <w:rFonts w:ascii="Times New Roman" w:eastAsia="Times New Roman" w:hAnsi="Times New Roman" w:cs="Times New Roman"/>
                <w:sz w:val="24"/>
                <w:szCs w:val="24"/>
              </w:rPr>
              <w:t>Beamish</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Robert E. </w:t>
            </w:r>
            <w:proofErr w:type="spellStart"/>
            <w:r w:rsidRPr="00935DB0">
              <w:rPr>
                <w:rFonts w:ascii="Times New Roman" w:eastAsia="Times New Roman" w:hAnsi="Times New Roman" w:cs="Times New Roman"/>
                <w:i/>
                <w:iCs/>
                <w:sz w:val="24"/>
                <w:szCs w:val="24"/>
              </w:rPr>
              <w:t>Hoskisson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124.784</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Bernard </w:t>
            </w:r>
            <w:proofErr w:type="spellStart"/>
            <w:r w:rsidRPr="00935DB0">
              <w:rPr>
                <w:rFonts w:ascii="Times New Roman" w:eastAsia="Times New Roman" w:hAnsi="Times New Roman" w:cs="Times New Roman"/>
                <w:sz w:val="24"/>
                <w:szCs w:val="24"/>
              </w:rPr>
              <w:t>Yeung</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0.1372</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Jeffrey G. </w:t>
            </w:r>
            <w:proofErr w:type="spellStart"/>
            <w:r w:rsidRPr="00935DB0">
              <w:rPr>
                <w:rFonts w:ascii="Times New Roman" w:eastAsia="Times New Roman" w:hAnsi="Times New Roman" w:cs="Times New Roman"/>
                <w:i/>
                <w:iCs/>
                <w:sz w:val="24"/>
                <w:szCs w:val="24"/>
              </w:rPr>
              <w:t>Covin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0.0024</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Ranjay</w:t>
            </w:r>
            <w:proofErr w:type="spellEnd"/>
            <w:r w:rsidRPr="00935DB0">
              <w:rPr>
                <w:rFonts w:ascii="Times New Roman" w:eastAsia="Times New Roman" w:hAnsi="Times New Roman" w:cs="Times New Roman"/>
                <w:sz w:val="24"/>
                <w:szCs w:val="24"/>
              </w:rPr>
              <w:t xml:space="preserve"> Gulati</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Richard A. Johnson</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113.071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Steve </w:t>
            </w:r>
            <w:proofErr w:type="spellStart"/>
            <w:r w:rsidRPr="00935DB0">
              <w:rPr>
                <w:rFonts w:ascii="Times New Roman" w:eastAsia="Times New Roman" w:hAnsi="Times New Roman" w:cs="Times New Roman"/>
                <w:i/>
                <w:iCs/>
                <w:sz w:val="24"/>
                <w:szCs w:val="24"/>
              </w:rPr>
              <w:t>Gove</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0.1361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Jeffrey S. Harrison</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0.0023</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Birger</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Wernerfelt</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Brian K. </w:t>
            </w:r>
            <w:proofErr w:type="spellStart"/>
            <w:r w:rsidRPr="00935DB0">
              <w:rPr>
                <w:rFonts w:ascii="Times New Roman" w:eastAsia="Times New Roman" w:hAnsi="Times New Roman" w:cs="Times New Roman"/>
                <w:i/>
                <w:iCs/>
                <w:sz w:val="24"/>
                <w:szCs w:val="24"/>
              </w:rPr>
              <w:t>Boyd</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109.999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Michael </w:t>
            </w:r>
            <w:proofErr w:type="spellStart"/>
            <w:r w:rsidRPr="00935DB0">
              <w:rPr>
                <w:rFonts w:ascii="Times New Roman" w:eastAsia="Times New Roman" w:hAnsi="Times New Roman" w:cs="Times New Roman"/>
                <w:i/>
                <w:iCs/>
                <w:sz w:val="24"/>
                <w:szCs w:val="24"/>
              </w:rPr>
              <w:t>Lubatkin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0.1358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WM. Gerard </w:t>
            </w:r>
            <w:proofErr w:type="spellStart"/>
            <w:r w:rsidRPr="00935DB0">
              <w:rPr>
                <w:rFonts w:ascii="Times New Roman" w:eastAsia="Times New Roman" w:hAnsi="Times New Roman" w:cs="Times New Roman"/>
                <w:sz w:val="24"/>
                <w:szCs w:val="24"/>
              </w:rPr>
              <w:t>Sanders</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0.0022</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Shaker</w:t>
            </w:r>
            <w:proofErr w:type="spellEnd"/>
            <w:r w:rsidRPr="00935DB0">
              <w:rPr>
                <w:rFonts w:ascii="Times New Roman" w:eastAsia="Times New Roman" w:hAnsi="Times New Roman" w:cs="Times New Roman"/>
                <w:sz w:val="24"/>
                <w:szCs w:val="24"/>
              </w:rPr>
              <w:t xml:space="preserve"> A. </w:t>
            </w:r>
            <w:proofErr w:type="spellStart"/>
            <w:r w:rsidRPr="00935DB0">
              <w:rPr>
                <w:rFonts w:ascii="Times New Roman" w:eastAsia="Times New Roman" w:hAnsi="Times New Roman" w:cs="Times New Roman"/>
                <w:sz w:val="24"/>
                <w:szCs w:val="24"/>
              </w:rPr>
              <w:t>Zahra</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Ryan</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Krause</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106.050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 xml:space="preserve">Albert A. </w:t>
            </w:r>
            <w:proofErr w:type="spellStart"/>
            <w:r w:rsidRPr="00935DB0">
              <w:rPr>
                <w:rFonts w:ascii="Times New Roman" w:eastAsia="Times New Roman" w:hAnsi="Times New Roman" w:cs="Times New Roman"/>
                <w:b/>
                <w:bCs/>
                <w:sz w:val="24"/>
                <w:szCs w:val="24"/>
              </w:rPr>
              <w:t>Cannella</w:t>
            </w:r>
            <w:proofErr w:type="spellEnd"/>
            <w:r w:rsidRPr="00935DB0">
              <w:rPr>
                <w:rFonts w:ascii="Times New Roman" w:eastAsia="Times New Roman" w:hAnsi="Times New Roman" w:cs="Times New Roman"/>
                <w:b/>
                <w:bCs/>
                <w:sz w:val="24"/>
                <w:szCs w:val="24"/>
              </w:rPr>
              <w:t xml:space="preserve"> Jr.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0.1356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Steven </w:t>
            </w:r>
            <w:proofErr w:type="spellStart"/>
            <w:r w:rsidRPr="00935DB0">
              <w:rPr>
                <w:rFonts w:ascii="Times New Roman" w:eastAsia="Times New Roman" w:hAnsi="Times New Roman" w:cs="Times New Roman"/>
                <w:sz w:val="24"/>
                <w:szCs w:val="24"/>
              </w:rPr>
              <w:t>Boivie</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0.0021</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19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Thomas </w:t>
            </w:r>
            <w:proofErr w:type="spellStart"/>
            <w:r w:rsidRPr="00935DB0">
              <w:rPr>
                <w:rFonts w:ascii="Times New Roman" w:eastAsia="Times New Roman" w:hAnsi="Times New Roman" w:cs="Times New Roman"/>
                <w:sz w:val="24"/>
                <w:szCs w:val="24"/>
              </w:rPr>
              <w:t>Keil</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John A. </w:t>
            </w:r>
            <w:proofErr w:type="spellStart"/>
            <w:r w:rsidRPr="00935DB0">
              <w:rPr>
                <w:rFonts w:ascii="Times New Roman" w:eastAsia="Times New Roman" w:hAnsi="Times New Roman" w:cs="Times New Roman"/>
                <w:i/>
                <w:iCs/>
                <w:sz w:val="24"/>
                <w:szCs w:val="24"/>
              </w:rPr>
              <w:t>Pearce</w:t>
            </w:r>
            <w:proofErr w:type="spellEnd"/>
            <w:r w:rsidRPr="00935DB0">
              <w:rPr>
                <w:rFonts w:ascii="Times New Roman" w:eastAsia="Times New Roman" w:hAnsi="Times New Roman" w:cs="Times New Roman"/>
                <w:i/>
                <w:iCs/>
                <w:sz w:val="24"/>
                <w:szCs w:val="24"/>
              </w:rPr>
              <w:t xml:space="preserve"> II</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104.420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Xavier</w:t>
            </w:r>
            <w:proofErr w:type="spellEnd"/>
            <w:r w:rsidRPr="00935DB0">
              <w:rPr>
                <w:rFonts w:ascii="Times New Roman" w:eastAsia="Times New Roman" w:hAnsi="Times New Roman" w:cs="Times New Roman"/>
                <w:sz w:val="24"/>
                <w:szCs w:val="24"/>
              </w:rPr>
              <w:t xml:space="preserve"> Martin</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0.1342</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Yan Zhang</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0.0020</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20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Jaideep</w:t>
            </w:r>
            <w:proofErr w:type="spellEnd"/>
            <w:r w:rsidRPr="00935DB0">
              <w:rPr>
                <w:rFonts w:ascii="Times New Roman" w:eastAsia="Times New Roman" w:hAnsi="Times New Roman" w:cs="Times New Roman"/>
                <w:i/>
                <w:iCs/>
                <w:sz w:val="24"/>
                <w:szCs w:val="24"/>
              </w:rPr>
              <w:t xml:space="preserve"> Anand</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R. Duane </w:t>
            </w:r>
            <w:proofErr w:type="spellStart"/>
            <w:r w:rsidRPr="00935DB0">
              <w:rPr>
                <w:rFonts w:ascii="Times New Roman" w:eastAsia="Times New Roman" w:hAnsi="Times New Roman" w:cs="Times New Roman"/>
                <w:sz w:val="24"/>
                <w:szCs w:val="24"/>
              </w:rPr>
              <w:t>Ireland</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101.616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Edward H. </w:t>
            </w:r>
            <w:proofErr w:type="spellStart"/>
            <w:r w:rsidRPr="00935DB0">
              <w:rPr>
                <w:rFonts w:ascii="Times New Roman" w:eastAsia="Times New Roman" w:hAnsi="Times New Roman" w:cs="Times New Roman"/>
                <w:sz w:val="24"/>
                <w:szCs w:val="24"/>
              </w:rPr>
              <w:t>Bowman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0.1341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Mason</w:t>
            </w:r>
            <w:proofErr w:type="spellEnd"/>
            <w:r w:rsidRPr="00935DB0">
              <w:rPr>
                <w:rFonts w:ascii="Times New Roman" w:eastAsia="Times New Roman" w:hAnsi="Times New Roman" w:cs="Times New Roman"/>
                <w:sz w:val="24"/>
                <w:szCs w:val="24"/>
              </w:rPr>
              <w:t xml:space="preserve"> A. </w:t>
            </w:r>
            <w:proofErr w:type="spellStart"/>
            <w:r w:rsidRPr="00935DB0">
              <w:rPr>
                <w:rFonts w:ascii="Times New Roman" w:eastAsia="Times New Roman" w:hAnsi="Times New Roman" w:cs="Times New Roman"/>
                <w:sz w:val="24"/>
                <w:szCs w:val="24"/>
              </w:rPr>
              <w:t>Carpenter</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0.0019</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lastRenderedPageBreak/>
              <w:t>21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Jeffrey S. Harrison</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 xml:space="preserve">Richard A. </w:t>
            </w:r>
            <w:proofErr w:type="spellStart"/>
            <w:r w:rsidRPr="00935DB0">
              <w:rPr>
                <w:rFonts w:ascii="Times New Roman" w:eastAsia="Times New Roman" w:hAnsi="Times New Roman" w:cs="Times New Roman"/>
                <w:b/>
                <w:bCs/>
                <w:sz w:val="24"/>
                <w:szCs w:val="24"/>
              </w:rPr>
              <w:t>Bettis</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90.168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Paul W. </w:t>
            </w:r>
            <w:proofErr w:type="spellStart"/>
            <w:r w:rsidRPr="00935DB0">
              <w:rPr>
                <w:rFonts w:ascii="Times New Roman" w:eastAsia="Times New Roman" w:hAnsi="Times New Roman" w:cs="Times New Roman"/>
                <w:sz w:val="24"/>
                <w:szCs w:val="24"/>
              </w:rPr>
              <w:t>Beamish</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0.1338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Richard B. Robinson Jr.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0.0019</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22</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Rajshree</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Agarwal</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Tomi</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Laamanen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88.853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Jaideep</w:t>
            </w:r>
            <w:proofErr w:type="spellEnd"/>
            <w:r w:rsidRPr="00935DB0">
              <w:rPr>
                <w:rFonts w:ascii="Times New Roman" w:eastAsia="Times New Roman" w:hAnsi="Times New Roman" w:cs="Times New Roman"/>
                <w:i/>
                <w:iCs/>
                <w:sz w:val="24"/>
                <w:szCs w:val="24"/>
              </w:rPr>
              <w:t xml:space="preserve"> Anand</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0.1336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Sayan</w:t>
            </w:r>
            <w:proofErr w:type="spellEnd"/>
            <w:r w:rsidRPr="00935DB0">
              <w:rPr>
                <w:rFonts w:ascii="Times New Roman" w:eastAsia="Times New Roman" w:hAnsi="Times New Roman" w:cs="Times New Roman"/>
                <w:i/>
                <w:iCs/>
                <w:sz w:val="24"/>
                <w:szCs w:val="24"/>
              </w:rPr>
              <w:t xml:space="preserve"> </w:t>
            </w:r>
            <w:proofErr w:type="spellStart"/>
            <w:r w:rsidRPr="00935DB0">
              <w:rPr>
                <w:rFonts w:ascii="Times New Roman" w:eastAsia="Times New Roman" w:hAnsi="Times New Roman" w:cs="Times New Roman"/>
                <w:i/>
                <w:iCs/>
                <w:sz w:val="24"/>
                <w:szCs w:val="24"/>
              </w:rPr>
              <w:t>Chatterjee</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0.0018</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23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Tony W. Tong</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Pankaj</w:t>
            </w:r>
            <w:proofErr w:type="spellEnd"/>
            <w:r w:rsidRPr="00935DB0">
              <w:rPr>
                <w:rFonts w:ascii="Times New Roman" w:eastAsia="Times New Roman" w:hAnsi="Times New Roman" w:cs="Times New Roman"/>
                <w:sz w:val="24"/>
                <w:szCs w:val="24"/>
              </w:rPr>
              <w:t xml:space="preserve"> C. </w:t>
            </w:r>
            <w:proofErr w:type="spellStart"/>
            <w:r w:rsidRPr="00935DB0">
              <w:rPr>
                <w:rFonts w:ascii="Times New Roman" w:eastAsia="Times New Roman" w:hAnsi="Times New Roman" w:cs="Times New Roman"/>
                <w:sz w:val="24"/>
                <w:szCs w:val="24"/>
              </w:rPr>
              <w:t>Patel</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76.573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Richard A. Johnson</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0.1335</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Robert E. </w:t>
            </w:r>
            <w:proofErr w:type="spellStart"/>
            <w:r w:rsidRPr="00935DB0">
              <w:rPr>
                <w:rFonts w:ascii="Times New Roman" w:eastAsia="Times New Roman" w:hAnsi="Times New Roman" w:cs="Times New Roman"/>
                <w:i/>
                <w:iCs/>
                <w:sz w:val="24"/>
                <w:szCs w:val="24"/>
              </w:rPr>
              <w:t>Hoskisson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0.0018</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24</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Constance</w:t>
            </w:r>
            <w:proofErr w:type="spellEnd"/>
            <w:r w:rsidRPr="00935DB0">
              <w:rPr>
                <w:rFonts w:ascii="Times New Roman" w:eastAsia="Times New Roman" w:hAnsi="Times New Roman" w:cs="Times New Roman"/>
                <w:i/>
                <w:iCs/>
                <w:sz w:val="24"/>
                <w:szCs w:val="24"/>
              </w:rPr>
              <w:t xml:space="preserve"> E. </w:t>
            </w:r>
            <w:proofErr w:type="spellStart"/>
            <w:r w:rsidRPr="00935DB0">
              <w:rPr>
                <w:rFonts w:ascii="Times New Roman" w:eastAsia="Times New Roman" w:hAnsi="Times New Roman" w:cs="Times New Roman"/>
                <w:i/>
                <w:iCs/>
                <w:sz w:val="24"/>
                <w:szCs w:val="24"/>
              </w:rPr>
              <w:t>Helfat</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Rahul</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Kochhar</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72.993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Rahul</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Kochhar</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0.1318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Constance</w:t>
            </w:r>
            <w:proofErr w:type="spellEnd"/>
            <w:r w:rsidRPr="00935DB0">
              <w:rPr>
                <w:rFonts w:ascii="Times New Roman" w:eastAsia="Times New Roman" w:hAnsi="Times New Roman" w:cs="Times New Roman"/>
                <w:i/>
                <w:iCs/>
                <w:sz w:val="24"/>
                <w:szCs w:val="24"/>
              </w:rPr>
              <w:t xml:space="preserve"> E. </w:t>
            </w:r>
            <w:proofErr w:type="spellStart"/>
            <w:r w:rsidRPr="00935DB0">
              <w:rPr>
                <w:rFonts w:ascii="Times New Roman" w:eastAsia="Times New Roman" w:hAnsi="Times New Roman" w:cs="Times New Roman"/>
                <w:i/>
                <w:iCs/>
                <w:sz w:val="24"/>
                <w:szCs w:val="24"/>
              </w:rPr>
              <w:t>Helfat</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0.0018</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25</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G. </w:t>
            </w:r>
            <w:proofErr w:type="spellStart"/>
            <w:r w:rsidRPr="00935DB0">
              <w:rPr>
                <w:rFonts w:ascii="Times New Roman" w:eastAsia="Times New Roman" w:hAnsi="Times New Roman" w:cs="Times New Roman"/>
                <w:sz w:val="24"/>
                <w:szCs w:val="24"/>
              </w:rPr>
              <w:t>Tomas</w:t>
            </w:r>
            <w:proofErr w:type="spellEnd"/>
            <w:r w:rsidRPr="00935DB0">
              <w:rPr>
                <w:rFonts w:ascii="Times New Roman" w:eastAsia="Times New Roman" w:hAnsi="Times New Roman" w:cs="Times New Roman"/>
                <w:sz w:val="24"/>
                <w:szCs w:val="24"/>
              </w:rPr>
              <w:t xml:space="preserve"> M. </w:t>
            </w:r>
            <w:proofErr w:type="spellStart"/>
            <w:r w:rsidRPr="00935DB0">
              <w:rPr>
                <w:rFonts w:ascii="Times New Roman" w:eastAsia="Times New Roman" w:hAnsi="Times New Roman" w:cs="Times New Roman"/>
                <w:sz w:val="24"/>
                <w:szCs w:val="24"/>
              </w:rPr>
              <w:t>Hult</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Nicolai</w:t>
            </w:r>
            <w:proofErr w:type="spellEnd"/>
            <w:r w:rsidRPr="00935DB0">
              <w:rPr>
                <w:rFonts w:ascii="Times New Roman" w:eastAsia="Times New Roman" w:hAnsi="Times New Roman" w:cs="Times New Roman"/>
                <w:sz w:val="24"/>
                <w:szCs w:val="24"/>
              </w:rPr>
              <w:t xml:space="preserve"> J. </w:t>
            </w:r>
            <w:proofErr w:type="spellStart"/>
            <w:r w:rsidRPr="00935DB0">
              <w:rPr>
                <w:rFonts w:ascii="Times New Roman" w:eastAsia="Times New Roman" w:hAnsi="Times New Roman" w:cs="Times New Roman"/>
                <w:sz w:val="24"/>
                <w:szCs w:val="24"/>
              </w:rPr>
              <w:t>Foss</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72.517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Tony W. Tong</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0.1310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C. K. </w:t>
            </w:r>
            <w:proofErr w:type="spellStart"/>
            <w:r w:rsidRPr="00935DB0">
              <w:rPr>
                <w:rFonts w:ascii="Times New Roman" w:eastAsia="Times New Roman" w:hAnsi="Times New Roman" w:cs="Times New Roman"/>
                <w:i/>
                <w:iCs/>
                <w:sz w:val="24"/>
                <w:szCs w:val="24"/>
              </w:rPr>
              <w:t>Prahalad</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0.0016</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26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Charles W. L. Hill</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David G. </w:t>
            </w:r>
            <w:proofErr w:type="spellStart"/>
            <w:r w:rsidRPr="00935DB0">
              <w:rPr>
                <w:rFonts w:ascii="Times New Roman" w:eastAsia="Times New Roman" w:hAnsi="Times New Roman" w:cs="Times New Roman"/>
                <w:sz w:val="24"/>
                <w:szCs w:val="24"/>
              </w:rPr>
              <w:t>Sirmon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71.781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Anand </w:t>
            </w:r>
            <w:proofErr w:type="spellStart"/>
            <w:r w:rsidRPr="00935DB0">
              <w:rPr>
                <w:rFonts w:ascii="Times New Roman" w:eastAsia="Times New Roman" w:hAnsi="Times New Roman" w:cs="Times New Roman"/>
                <w:sz w:val="24"/>
                <w:szCs w:val="24"/>
              </w:rPr>
              <w:t>Swaminathan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0.1307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Danny Miller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0.0016</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27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W. Chan Kim</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Frank T. </w:t>
            </w:r>
            <w:proofErr w:type="spellStart"/>
            <w:r w:rsidRPr="00935DB0">
              <w:rPr>
                <w:rFonts w:ascii="Times New Roman" w:eastAsia="Times New Roman" w:hAnsi="Times New Roman" w:cs="Times New Roman"/>
                <w:sz w:val="24"/>
                <w:szCs w:val="24"/>
              </w:rPr>
              <w:t>Rothaermel</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71.781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Kent</w:t>
            </w:r>
            <w:proofErr w:type="spellEnd"/>
            <w:r w:rsidRPr="00935DB0">
              <w:rPr>
                <w:rFonts w:ascii="Times New Roman" w:eastAsia="Times New Roman" w:hAnsi="Times New Roman" w:cs="Times New Roman"/>
                <w:i/>
                <w:iCs/>
                <w:sz w:val="24"/>
                <w:szCs w:val="24"/>
              </w:rPr>
              <w:t xml:space="preserve"> D. Miller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0.1307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Will</w:t>
            </w:r>
            <w:proofErr w:type="spellEnd"/>
            <w:r w:rsidRPr="00935DB0">
              <w:rPr>
                <w:rFonts w:ascii="Times New Roman" w:eastAsia="Times New Roman" w:hAnsi="Times New Roman" w:cs="Times New Roman"/>
                <w:i/>
                <w:iCs/>
                <w:sz w:val="24"/>
                <w:szCs w:val="24"/>
              </w:rPr>
              <w:t xml:space="preserve"> Mitchell</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0.0016</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28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Shige</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Makino</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Steve </w:t>
            </w:r>
            <w:proofErr w:type="spellStart"/>
            <w:r w:rsidRPr="00935DB0">
              <w:rPr>
                <w:rFonts w:ascii="Times New Roman" w:eastAsia="Times New Roman" w:hAnsi="Times New Roman" w:cs="Times New Roman"/>
                <w:i/>
                <w:iCs/>
                <w:sz w:val="24"/>
                <w:szCs w:val="24"/>
              </w:rPr>
              <w:t>Gove</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70.781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Anne </w:t>
            </w:r>
            <w:proofErr w:type="spellStart"/>
            <w:r w:rsidRPr="00935DB0">
              <w:rPr>
                <w:rFonts w:ascii="Times New Roman" w:eastAsia="Times New Roman" w:hAnsi="Times New Roman" w:cs="Times New Roman"/>
                <w:sz w:val="24"/>
                <w:szCs w:val="24"/>
              </w:rPr>
              <w:t>Parmigiani</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0.1301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Brian K. </w:t>
            </w:r>
            <w:proofErr w:type="spellStart"/>
            <w:r w:rsidRPr="00935DB0">
              <w:rPr>
                <w:rFonts w:ascii="Times New Roman" w:eastAsia="Times New Roman" w:hAnsi="Times New Roman" w:cs="Times New Roman"/>
                <w:i/>
                <w:iCs/>
                <w:sz w:val="24"/>
                <w:szCs w:val="24"/>
              </w:rPr>
              <w:t>Boyd</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0.0015</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29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Takehiko</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Isobe</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Marta</w:t>
            </w:r>
            <w:proofErr w:type="spellEnd"/>
            <w:r w:rsidRPr="00935DB0">
              <w:rPr>
                <w:rFonts w:ascii="Times New Roman" w:eastAsia="Times New Roman" w:hAnsi="Times New Roman" w:cs="Times New Roman"/>
                <w:sz w:val="24"/>
                <w:szCs w:val="24"/>
              </w:rPr>
              <w:t xml:space="preserve"> A. </w:t>
            </w:r>
            <w:proofErr w:type="spellStart"/>
            <w:r w:rsidRPr="00935DB0">
              <w:rPr>
                <w:rFonts w:ascii="Times New Roman" w:eastAsia="Times New Roman" w:hAnsi="Times New Roman" w:cs="Times New Roman"/>
                <w:sz w:val="24"/>
                <w:szCs w:val="24"/>
              </w:rPr>
              <w:t>Geletkanycz</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53.752</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Africa </w:t>
            </w:r>
            <w:proofErr w:type="spellStart"/>
            <w:r w:rsidRPr="00935DB0">
              <w:rPr>
                <w:rFonts w:ascii="Times New Roman" w:eastAsia="Times New Roman" w:hAnsi="Times New Roman" w:cs="Times New Roman"/>
                <w:sz w:val="24"/>
                <w:szCs w:val="24"/>
              </w:rPr>
              <w:t>Arino</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0.1296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Marta</w:t>
            </w:r>
            <w:proofErr w:type="spellEnd"/>
            <w:r w:rsidRPr="00935DB0">
              <w:rPr>
                <w:rFonts w:ascii="Times New Roman" w:eastAsia="Times New Roman" w:hAnsi="Times New Roman" w:cs="Times New Roman"/>
                <w:sz w:val="24"/>
                <w:szCs w:val="24"/>
              </w:rPr>
              <w:t xml:space="preserve"> A. </w:t>
            </w:r>
            <w:proofErr w:type="spellStart"/>
            <w:r w:rsidRPr="00935DB0">
              <w:rPr>
                <w:rFonts w:ascii="Times New Roman" w:eastAsia="Times New Roman" w:hAnsi="Times New Roman" w:cs="Times New Roman"/>
                <w:sz w:val="24"/>
                <w:szCs w:val="24"/>
              </w:rPr>
              <w:t>Geletkanycz</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0.0014</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30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John A. </w:t>
            </w:r>
            <w:proofErr w:type="spellStart"/>
            <w:r w:rsidRPr="00935DB0">
              <w:rPr>
                <w:rFonts w:ascii="Times New Roman" w:eastAsia="Times New Roman" w:hAnsi="Times New Roman" w:cs="Times New Roman"/>
                <w:i/>
                <w:iCs/>
                <w:sz w:val="24"/>
                <w:szCs w:val="24"/>
              </w:rPr>
              <w:t>Pearce</w:t>
            </w:r>
            <w:proofErr w:type="spellEnd"/>
            <w:r w:rsidRPr="00935DB0">
              <w:rPr>
                <w:rFonts w:ascii="Times New Roman" w:eastAsia="Times New Roman" w:hAnsi="Times New Roman" w:cs="Times New Roman"/>
                <w:i/>
                <w:iCs/>
                <w:sz w:val="24"/>
                <w:szCs w:val="24"/>
              </w:rPr>
              <w:t xml:space="preserve"> II</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b/>
                <w:bCs/>
                <w:sz w:val="24"/>
                <w:szCs w:val="24"/>
              </w:rPr>
              <w:t>Donald</w:t>
            </w:r>
            <w:proofErr w:type="spellEnd"/>
            <w:r w:rsidRPr="00935DB0">
              <w:rPr>
                <w:rFonts w:ascii="Times New Roman" w:eastAsia="Times New Roman" w:hAnsi="Times New Roman" w:cs="Times New Roman"/>
                <w:b/>
                <w:bCs/>
                <w:sz w:val="24"/>
                <w:szCs w:val="24"/>
              </w:rPr>
              <w:t xml:space="preserve"> C. </w:t>
            </w:r>
            <w:proofErr w:type="spellStart"/>
            <w:r w:rsidRPr="00935DB0">
              <w:rPr>
                <w:rFonts w:ascii="Times New Roman" w:eastAsia="Times New Roman" w:hAnsi="Times New Roman" w:cs="Times New Roman"/>
                <w:b/>
                <w:bCs/>
                <w:sz w:val="24"/>
                <w:szCs w:val="24"/>
              </w:rPr>
              <w:t>Hambrick</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49.195</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David G. </w:t>
            </w:r>
            <w:proofErr w:type="spellStart"/>
            <w:r w:rsidRPr="00935DB0">
              <w:rPr>
                <w:rFonts w:ascii="Times New Roman" w:eastAsia="Times New Roman" w:hAnsi="Times New Roman" w:cs="Times New Roman"/>
                <w:sz w:val="24"/>
                <w:szCs w:val="24"/>
              </w:rPr>
              <w:t>Sirmon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0.1293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Beverly</w:t>
            </w:r>
            <w:proofErr w:type="spellEnd"/>
            <w:r w:rsidRPr="00935DB0">
              <w:rPr>
                <w:rFonts w:ascii="Times New Roman" w:eastAsia="Times New Roman" w:hAnsi="Times New Roman" w:cs="Times New Roman"/>
                <w:sz w:val="24"/>
                <w:szCs w:val="24"/>
              </w:rPr>
              <w:t xml:space="preserve"> B. Tyler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0.0014</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31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Margarethe</w:t>
            </w:r>
            <w:proofErr w:type="spellEnd"/>
            <w:r w:rsidRPr="00935DB0">
              <w:rPr>
                <w:rFonts w:ascii="Times New Roman" w:eastAsia="Times New Roman" w:hAnsi="Times New Roman" w:cs="Times New Roman"/>
                <w:sz w:val="24"/>
                <w:szCs w:val="24"/>
              </w:rPr>
              <w:t xml:space="preserve"> F. </w:t>
            </w:r>
            <w:proofErr w:type="spellStart"/>
            <w:r w:rsidRPr="00935DB0">
              <w:rPr>
                <w:rFonts w:ascii="Times New Roman" w:eastAsia="Times New Roman" w:hAnsi="Times New Roman" w:cs="Times New Roman"/>
                <w:sz w:val="24"/>
                <w:szCs w:val="24"/>
              </w:rPr>
              <w:t>Wiersema</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D. </w:t>
            </w:r>
            <w:proofErr w:type="spellStart"/>
            <w:r w:rsidRPr="00935DB0">
              <w:rPr>
                <w:rFonts w:ascii="Times New Roman" w:eastAsia="Times New Roman" w:hAnsi="Times New Roman" w:cs="Times New Roman"/>
                <w:sz w:val="24"/>
                <w:szCs w:val="24"/>
              </w:rPr>
              <w:t>Keith</w:t>
            </w:r>
            <w:proofErr w:type="spellEnd"/>
            <w:r w:rsidRPr="00935DB0">
              <w:rPr>
                <w:rFonts w:ascii="Times New Roman" w:eastAsia="Times New Roman" w:hAnsi="Times New Roman" w:cs="Times New Roman"/>
                <w:sz w:val="24"/>
                <w:szCs w:val="24"/>
              </w:rPr>
              <w:t xml:space="preserve"> Robbins</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48.809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b/>
                <w:bCs/>
                <w:sz w:val="24"/>
                <w:szCs w:val="24"/>
              </w:rPr>
              <w:t>Donald</w:t>
            </w:r>
            <w:proofErr w:type="spellEnd"/>
            <w:r w:rsidRPr="00935DB0">
              <w:rPr>
                <w:rFonts w:ascii="Times New Roman" w:eastAsia="Times New Roman" w:hAnsi="Times New Roman" w:cs="Times New Roman"/>
                <w:b/>
                <w:bCs/>
                <w:sz w:val="24"/>
                <w:szCs w:val="24"/>
              </w:rPr>
              <w:t xml:space="preserve"> C. </w:t>
            </w:r>
            <w:proofErr w:type="spellStart"/>
            <w:r w:rsidRPr="00935DB0">
              <w:rPr>
                <w:rFonts w:ascii="Times New Roman" w:eastAsia="Times New Roman" w:hAnsi="Times New Roman" w:cs="Times New Roman"/>
                <w:b/>
                <w:bCs/>
                <w:sz w:val="24"/>
                <w:szCs w:val="24"/>
              </w:rPr>
              <w:t>Hambrick</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0.1293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Brian R. Golden</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0.0014</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32</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Gordon Walker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Sydney </w:t>
            </w:r>
            <w:proofErr w:type="spellStart"/>
            <w:r w:rsidRPr="00935DB0">
              <w:rPr>
                <w:rFonts w:ascii="Times New Roman" w:eastAsia="Times New Roman" w:hAnsi="Times New Roman" w:cs="Times New Roman"/>
                <w:i/>
                <w:iCs/>
                <w:sz w:val="24"/>
                <w:szCs w:val="24"/>
              </w:rPr>
              <w:t>Finkelstein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41.699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Frank T. </w:t>
            </w:r>
            <w:proofErr w:type="spellStart"/>
            <w:r w:rsidRPr="00935DB0">
              <w:rPr>
                <w:rFonts w:ascii="Times New Roman" w:eastAsia="Times New Roman" w:hAnsi="Times New Roman" w:cs="Times New Roman"/>
                <w:sz w:val="24"/>
                <w:szCs w:val="24"/>
              </w:rPr>
              <w:t>Rothaermel</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0.1292</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Jeffrey J. </w:t>
            </w:r>
            <w:proofErr w:type="spellStart"/>
            <w:r w:rsidRPr="00935DB0">
              <w:rPr>
                <w:rFonts w:ascii="Times New Roman" w:eastAsia="Times New Roman" w:hAnsi="Times New Roman" w:cs="Times New Roman"/>
                <w:i/>
                <w:iCs/>
                <w:sz w:val="24"/>
                <w:szCs w:val="24"/>
              </w:rPr>
              <w:t>Reuer</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0.0013</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33</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Sayan</w:t>
            </w:r>
            <w:proofErr w:type="spellEnd"/>
            <w:r w:rsidRPr="00935DB0">
              <w:rPr>
                <w:rFonts w:ascii="Times New Roman" w:eastAsia="Times New Roman" w:hAnsi="Times New Roman" w:cs="Times New Roman"/>
                <w:i/>
                <w:iCs/>
                <w:sz w:val="24"/>
                <w:szCs w:val="24"/>
              </w:rPr>
              <w:t xml:space="preserve"> </w:t>
            </w:r>
            <w:proofErr w:type="spellStart"/>
            <w:r w:rsidRPr="00935DB0">
              <w:rPr>
                <w:rFonts w:ascii="Times New Roman" w:eastAsia="Times New Roman" w:hAnsi="Times New Roman" w:cs="Times New Roman"/>
                <w:i/>
                <w:iCs/>
                <w:sz w:val="24"/>
                <w:szCs w:val="24"/>
              </w:rPr>
              <w:t>Chatterjee</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Donald</w:t>
            </w:r>
            <w:proofErr w:type="spellEnd"/>
            <w:r w:rsidRPr="00935DB0">
              <w:rPr>
                <w:rFonts w:ascii="Times New Roman" w:eastAsia="Times New Roman" w:hAnsi="Times New Roman" w:cs="Times New Roman"/>
                <w:sz w:val="24"/>
                <w:szCs w:val="24"/>
              </w:rPr>
              <w:t xml:space="preserve"> D. </w:t>
            </w:r>
            <w:proofErr w:type="spellStart"/>
            <w:r w:rsidRPr="00935DB0">
              <w:rPr>
                <w:rFonts w:ascii="Times New Roman" w:eastAsia="Times New Roman" w:hAnsi="Times New Roman" w:cs="Times New Roman"/>
                <w:sz w:val="24"/>
                <w:szCs w:val="24"/>
              </w:rPr>
              <w:t>Bergh</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39.745</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Gautam</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Ahuja</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0.1291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Edward J. </w:t>
            </w:r>
            <w:proofErr w:type="spellStart"/>
            <w:r w:rsidRPr="00935DB0">
              <w:rPr>
                <w:rFonts w:ascii="Times New Roman" w:eastAsia="Times New Roman" w:hAnsi="Times New Roman" w:cs="Times New Roman"/>
                <w:sz w:val="24"/>
                <w:szCs w:val="24"/>
              </w:rPr>
              <w:t>Zajac</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0.0012</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34</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Kent</w:t>
            </w:r>
            <w:proofErr w:type="spellEnd"/>
            <w:r w:rsidRPr="00935DB0">
              <w:rPr>
                <w:rFonts w:ascii="Times New Roman" w:eastAsia="Times New Roman" w:hAnsi="Times New Roman" w:cs="Times New Roman"/>
                <w:i/>
                <w:iCs/>
                <w:sz w:val="24"/>
                <w:szCs w:val="24"/>
              </w:rPr>
              <w:t xml:space="preserve"> D. Miller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Richard B. Robinson Jr.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37.046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Jerker</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Denrell</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0.1278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Kent</w:t>
            </w:r>
            <w:proofErr w:type="spellEnd"/>
            <w:r w:rsidRPr="00935DB0">
              <w:rPr>
                <w:rFonts w:ascii="Times New Roman" w:eastAsia="Times New Roman" w:hAnsi="Times New Roman" w:cs="Times New Roman"/>
                <w:i/>
                <w:iCs/>
                <w:sz w:val="24"/>
                <w:szCs w:val="24"/>
              </w:rPr>
              <w:t xml:space="preserve"> D. Miller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0.0011</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35</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Sydney </w:t>
            </w:r>
            <w:proofErr w:type="spellStart"/>
            <w:r w:rsidRPr="00935DB0">
              <w:rPr>
                <w:rFonts w:ascii="Times New Roman" w:eastAsia="Times New Roman" w:hAnsi="Times New Roman" w:cs="Times New Roman"/>
                <w:i/>
                <w:iCs/>
                <w:sz w:val="24"/>
                <w:szCs w:val="24"/>
              </w:rPr>
              <w:t>Finkelstein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C. K. </w:t>
            </w:r>
            <w:proofErr w:type="spellStart"/>
            <w:r w:rsidRPr="00935DB0">
              <w:rPr>
                <w:rFonts w:ascii="Times New Roman" w:eastAsia="Times New Roman" w:hAnsi="Times New Roman" w:cs="Times New Roman"/>
                <w:i/>
                <w:iCs/>
                <w:sz w:val="24"/>
                <w:szCs w:val="24"/>
              </w:rPr>
              <w:t>Prahalad</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36.121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Francisco </w:t>
            </w:r>
            <w:proofErr w:type="spellStart"/>
            <w:r w:rsidRPr="00935DB0">
              <w:rPr>
                <w:rFonts w:ascii="Times New Roman" w:eastAsia="Times New Roman" w:hAnsi="Times New Roman" w:cs="Times New Roman"/>
                <w:sz w:val="24"/>
                <w:szCs w:val="24"/>
              </w:rPr>
              <w:t>Polidoro</w:t>
            </w:r>
            <w:proofErr w:type="spellEnd"/>
            <w:r w:rsidRPr="00935DB0">
              <w:rPr>
                <w:rFonts w:ascii="Times New Roman" w:eastAsia="Times New Roman" w:hAnsi="Times New Roman" w:cs="Times New Roman"/>
                <w:sz w:val="24"/>
                <w:szCs w:val="24"/>
              </w:rPr>
              <w:t xml:space="preserve"> Jr.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0.1272</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Margarethe</w:t>
            </w:r>
            <w:proofErr w:type="spellEnd"/>
            <w:r w:rsidRPr="00935DB0">
              <w:rPr>
                <w:rFonts w:ascii="Times New Roman" w:eastAsia="Times New Roman" w:hAnsi="Times New Roman" w:cs="Times New Roman"/>
                <w:sz w:val="24"/>
                <w:szCs w:val="24"/>
              </w:rPr>
              <w:t xml:space="preserve"> F. </w:t>
            </w:r>
            <w:proofErr w:type="spellStart"/>
            <w:r w:rsidRPr="00935DB0">
              <w:rPr>
                <w:rFonts w:ascii="Times New Roman" w:eastAsia="Times New Roman" w:hAnsi="Times New Roman" w:cs="Times New Roman"/>
                <w:sz w:val="24"/>
                <w:szCs w:val="24"/>
              </w:rPr>
              <w:t>Wiersema</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0.0010</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36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N. </w:t>
            </w:r>
            <w:proofErr w:type="spellStart"/>
            <w:r w:rsidRPr="00935DB0">
              <w:rPr>
                <w:rFonts w:ascii="Times New Roman" w:eastAsia="Times New Roman" w:hAnsi="Times New Roman" w:cs="Times New Roman"/>
                <w:sz w:val="24"/>
                <w:szCs w:val="24"/>
              </w:rPr>
              <w:t>Venkatraman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Jerker</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Denrell</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33.497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Samina</w:t>
            </w:r>
            <w:proofErr w:type="spellEnd"/>
            <w:r w:rsidRPr="00935DB0">
              <w:rPr>
                <w:rFonts w:ascii="Times New Roman" w:eastAsia="Times New Roman" w:hAnsi="Times New Roman" w:cs="Times New Roman"/>
                <w:sz w:val="24"/>
                <w:szCs w:val="24"/>
              </w:rPr>
              <w:t xml:space="preserve"> Karim</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0.1272</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Jaideep</w:t>
            </w:r>
            <w:proofErr w:type="spellEnd"/>
            <w:r w:rsidRPr="00935DB0">
              <w:rPr>
                <w:rFonts w:ascii="Times New Roman" w:eastAsia="Times New Roman" w:hAnsi="Times New Roman" w:cs="Times New Roman"/>
                <w:i/>
                <w:iCs/>
                <w:sz w:val="24"/>
                <w:szCs w:val="24"/>
              </w:rPr>
              <w:t xml:space="preserve"> Anand</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0.0010</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37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Danny Miller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Sayan</w:t>
            </w:r>
            <w:proofErr w:type="spellEnd"/>
            <w:r w:rsidRPr="00935DB0">
              <w:rPr>
                <w:rFonts w:ascii="Times New Roman" w:eastAsia="Times New Roman" w:hAnsi="Times New Roman" w:cs="Times New Roman"/>
                <w:i/>
                <w:iCs/>
                <w:sz w:val="24"/>
                <w:szCs w:val="24"/>
              </w:rPr>
              <w:t xml:space="preserve"> </w:t>
            </w:r>
            <w:proofErr w:type="spellStart"/>
            <w:r w:rsidRPr="00935DB0">
              <w:rPr>
                <w:rFonts w:ascii="Times New Roman" w:eastAsia="Times New Roman" w:hAnsi="Times New Roman" w:cs="Times New Roman"/>
                <w:i/>
                <w:iCs/>
                <w:sz w:val="24"/>
                <w:szCs w:val="24"/>
              </w:rPr>
              <w:t>Chatterjee</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30.437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C. K. </w:t>
            </w:r>
            <w:proofErr w:type="spellStart"/>
            <w:r w:rsidRPr="00935DB0">
              <w:rPr>
                <w:rFonts w:ascii="Times New Roman" w:eastAsia="Times New Roman" w:hAnsi="Times New Roman" w:cs="Times New Roman"/>
                <w:i/>
                <w:iCs/>
                <w:sz w:val="24"/>
                <w:szCs w:val="24"/>
              </w:rPr>
              <w:t>Prahalad</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0.1271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 xml:space="preserve">John A. </w:t>
            </w:r>
            <w:proofErr w:type="spellStart"/>
            <w:r w:rsidRPr="00935DB0">
              <w:rPr>
                <w:rFonts w:ascii="Times New Roman" w:eastAsia="Times New Roman" w:hAnsi="Times New Roman" w:cs="Times New Roman"/>
                <w:i/>
                <w:iCs/>
                <w:sz w:val="24"/>
                <w:szCs w:val="24"/>
              </w:rPr>
              <w:t>Pearce</w:t>
            </w:r>
            <w:proofErr w:type="spellEnd"/>
            <w:r w:rsidRPr="00935DB0">
              <w:rPr>
                <w:rFonts w:ascii="Times New Roman" w:eastAsia="Times New Roman" w:hAnsi="Times New Roman" w:cs="Times New Roman"/>
                <w:i/>
                <w:iCs/>
                <w:sz w:val="24"/>
                <w:szCs w:val="24"/>
              </w:rPr>
              <w:t xml:space="preserve"> II</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0.0010</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38</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Pamela</w:t>
            </w:r>
            <w:proofErr w:type="spellEnd"/>
            <w:r w:rsidRPr="00935DB0">
              <w:rPr>
                <w:rFonts w:ascii="Times New Roman" w:eastAsia="Times New Roman" w:hAnsi="Times New Roman" w:cs="Times New Roman"/>
                <w:sz w:val="24"/>
                <w:szCs w:val="24"/>
              </w:rPr>
              <w:t xml:space="preserve"> S. </w:t>
            </w:r>
            <w:proofErr w:type="spellStart"/>
            <w:r w:rsidRPr="00935DB0">
              <w:rPr>
                <w:rFonts w:ascii="Times New Roman" w:eastAsia="Times New Roman" w:hAnsi="Times New Roman" w:cs="Times New Roman"/>
                <w:sz w:val="24"/>
                <w:szCs w:val="24"/>
              </w:rPr>
              <w:t>Barr</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Richard J. </w:t>
            </w:r>
            <w:proofErr w:type="spellStart"/>
            <w:r w:rsidRPr="00935DB0">
              <w:rPr>
                <w:rFonts w:ascii="Times New Roman" w:eastAsia="Times New Roman" w:hAnsi="Times New Roman" w:cs="Times New Roman"/>
                <w:sz w:val="24"/>
                <w:szCs w:val="24"/>
              </w:rPr>
              <w:t>Arend</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26.337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Laurence </w:t>
            </w:r>
            <w:proofErr w:type="spellStart"/>
            <w:r w:rsidRPr="00935DB0">
              <w:rPr>
                <w:rFonts w:ascii="Times New Roman" w:eastAsia="Times New Roman" w:hAnsi="Times New Roman" w:cs="Times New Roman"/>
                <w:sz w:val="24"/>
                <w:szCs w:val="24"/>
              </w:rPr>
              <w:t>Capron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0.1269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Timothy</w:t>
            </w:r>
            <w:proofErr w:type="spellEnd"/>
            <w:r w:rsidRPr="00935DB0">
              <w:rPr>
                <w:rFonts w:ascii="Times New Roman" w:eastAsia="Times New Roman" w:hAnsi="Times New Roman" w:cs="Times New Roman"/>
                <w:sz w:val="24"/>
                <w:szCs w:val="24"/>
              </w:rPr>
              <w:t xml:space="preserve"> B. </w:t>
            </w:r>
            <w:proofErr w:type="spellStart"/>
            <w:r w:rsidRPr="00935DB0">
              <w:rPr>
                <w:rFonts w:ascii="Times New Roman" w:eastAsia="Times New Roman" w:hAnsi="Times New Roman" w:cs="Times New Roman"/>
                <w:sz w:val="24"/>
                <w:szCs w:val="24"/>
              </w:rPr>
              <w:t>Folta</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0.0010</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39</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Irene M. </w:t>
            </w:r>
            <w:proofErr w:type="spellStart"/>
            <w:r w:rsidRPr="00935DB0">
              <w:rPr>
                <w:rFonts w:ascii="Times New Roman" w:eastAsia="Times New Roman" w:hAnsi="Times New Roman" w:cs="Times New Roman"/>
                <w:sz w:val="24"/>
                <w:szCs w:val="24"/>
              </w:rPr>
              <w:lastRenderedPageBreak/>
              <w:t>Duhaime</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lastRenderedPageBreak/>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Andrew D. </w:t>
            </w:r>
            <w:proofErr w:type="spellStart"/>
            <w:r w:rsidRPr="00935DB0">
              <w:rPr>
                <w:rFonts w:ascii="Times New Roman" w:eastAsia="Times New Roman" w:hAnsi="Times New Roman" w:cs="Times New Roman"/>
                <w:sz w:val="24"/>
                <w:szCs w:val="24"/>
              </w:rPr>
              <w:lastRenderedPageBreak/>
              <w:t>Hendserson</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lastRenderedPageBreak/>
              <w:t>25.564</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Avi</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lastRenderedPageBreak/>
              <w:t>Fiegenbaum</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lastRenderedPageBreak/>
              <w:t>0.126</w:t>
            </w:r>
            <w:r w:rsidRPr="00935DB0">
              <w:rPr>
                <w:rFonts w:ascii="Times New Roman" w:eastAsia="Times New Roman" w:hAnsi="Times New Roman" w:cs="Times New Roman"/>
                <w:sz w:val="24"/>
                <w:szCs w:val="24"/>
              </w:rPr>
              <w:lastRenderedPageBreak/>
              <w:t>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lastRenderedPageBreak/>
              <w:t xml:space="preserve">Africa </w:t>
            </w:r>
            <w:proofErr w:type="spellStart"/>
            <w:r w:rsidRPr="00935DB0">
              <w:rPr>
                <w:rFonts w:ascii="Times New Roman" w:eastAsia="Times New Roman" w:hAnsi="Times New Roman" w:cs="Times New Roman"/>
                <w:sz w:val="24"/>
                <w:szCs w:val="24"/>
              </w:rPr>
              <w:lastRenderedPageBreak/>
              <w:t>Arino</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lastRenderedPageBreak/>
              <w:t>0.000</w:t>
            </w:r>
            <w:r w:rsidRPr="00935DB0">
              <w:rPr>
                <w:rFonts w:ascii="Times New Roman" w:eastAsia="Times New Roman" w:hAnsi="Times New Roman" w:cs="Times New Roman"/>
                <w:sz w:val="24"/>
                <w:szCs w:val="24"/>
              </w:rPr>
              <w:lastRenderedPageBreak/>
              <w:t>9</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lastRenderedPageBreak/>
              <w:t>40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Edward J. </w:t>
            </w:r>
            <w:proofErr w:type="spellStart"/>
            <w:r w:rsidRPr="00935DB0">
              <w:rPr>
                <w:rFonts w:ascii="Times New Roman" w:eastAsia="Times New Roman" w:hAnsi="Times New Roman" w:cs="Times New Roman"/>
                <w:sz w:val="24"/>
                <w:szCs w:val="24"/>
              </w:rPr>
              <w:t>Zajac</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 xml:space="preserve">Albert A. </w:t>
            </w:r>
            <w:proofErr w:type="spellStart"/>
            <w:r w:rsidRPr="00935DB0">
              <w:rPr>
                <w:rFonts w:ascii="Times New Roman" w:eastAsia="Times New Roman" w:hAnsi="Times New Roman" w:cs="Times New Roman"/>
                <w:b/>
                <w:bCs/>
                <w:sz w:val="24"/>
                <w:szCs w:val="24"/>
              </w:rPr>
              <w:t>Cannella</w:t>
            </w:r>
            <w:proofErr w:type="spellEnd"/>
            <w:r w:rsidRPr="00935DB0">
              <w:rPr>
                <w:rFonts w:ascii="Times New Roman" w:eastAsia="Times New Roman" w:hAnsi="Times New Roman" w:cs="Times New Roman"/>
                <w:b/>
                <w:bCs/>
                <w:sz w:val="24"/>
                <w:szCs w:val="24"/>
              </w:rPr>
              <w:t xml:space="preserve"> Jr.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b/>
                <w:bCs/>
                <w:sz w:val="24"/>
                <w:szCs w:val="24"/>
              </w:rPr>
              <w:t>23.684</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sz w:val="24"/>
                <w:szCs w:val="24"/>
              </w:rPr>
              <w:t>Zur</w:t>
            </w:r>
            <w:proofErr w:type="spellEnd"/>
            <w:r w:rsidRPr="00935DB0">
              <w:rPr>
                <w:rFonts w:ascii="Times New Roman" w:eastAsia="Times New Roman" w:hAnsi="Times New Roman" w:cs="Times New Roman"/>
                <w:sz w:val="24"/>
                <w:szCs w:val="24"/>
              </w:rPr>
              <w:t xml:space="preserve"> </w:t>
            </w:r>
            <w:proofErr w:type="spellStart"/>
            <w:r w:rsidRPr="00935DB0">
              <w:rPr>
                <w:rFonts w:ascii="Times New Roman" w:eastAsia="Times New Roman" w:hAnsi="Times New Roman" w:cs="Times New Roman"/>
                <w:sz w:val="24"/>
                <w:szCs w:val="24"/>
              </w:rPr>
              <w:t>Shapira</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0.1267</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proofErr w:type="spellStart"/>
            <w:r w:rsidRPr="00935DB0">
              <w:rPr>
                <w:rFonts w:ascii="Times New Roman" w:eastAsia="Times New Roman" w:hAnsi="Times New Roman" w:cs="Times New Roman"/>
                <w:i/>
                <w:iCs/>
                <w:sz w:val="24"/>
                <w:szCs w:val="24"/>
              </w:rPr>
              <w:t>Harbir</w:t>
            </w:r>
            <w:proofErr w:type="spellEnd"/>
            <w:r w:rsidRPr="00935DB0">
              <w:rPr>
                <w:rFonts w:ascii="Times New Roman" w:eastAsia="Times New Roman" w:hAnsi="Times New Roman" w:cs="Times New Roman"/>
                <w:i/>
                <w:iCs/>
                <w:sz w:val="24"/>
                <w:szCs w:val="24"/>
              </w:rPr>
              <w:t xml:space="preserve"> Singh</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0.0009</w:t>
            </w:r>
          </w:p>
        </w:tc>
      </w:tr>
      <w:tr w:rsidR="00935DB0" w:rsidRPr="00935DB0" w:rsidTr="00935DB0">
        <w:trPr>
          <w:tblCellSpacing w:w="15" w:type="dxa"/>
        </w:trPr>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b/>
                <w:bCs/>
                <w:sz w:val="24"/>
                <w:szCs w:val="24"/>
              </w:rPr>
            </w:pPr>
            <w:r w:rsidRPr="00935DB0">
              <w:rPr>
                <w:rFonts w:ascii="Times New Roman" w:eastAsia="Times New Roman" w:hAnsi="Times New Roman" w:cs="Times New Roman"/>
                <w:b/>
                <w:bCs/>
                <w:sz w:val="24"/>
                <w:szCs w:val="24"/>
              </w:rPr>
              <w:t>41</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Dan </w:t>
            </w:r>
            <w:proofErr w:type="spellStart"/>
            <w:r w:rsidRPr="00935DB0">
              <w:rPr>
                <w:rFonts w:ascii="Times New Roman" w:eastAsia="Times New Roman" w:hAnsi="Times New Roman" w:cs="Times New Roman"/>
                <w:sz w:val="24"/>
                <w:szCs w:val="24"/>
              </w:rPr>
              <w:t>Schendel</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6</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Danny Miller</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i/>
                <w:iCs/>
                <w:sz w:val="24"/>
                <w:szCs w:val="24"/>
              </w:rPr>
              <w:t>22.020</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Pierre </w:t>
            </w:r>
            <w:proofErr w:type="spellStart"/>
            <w:r w:rsidRPr="00935DB0">
              <w:rPr>
                <w:rFonts w:ascii="Times New Roman" w:eastAsia="Times New Roman" w:hAnsi="Times New Roman" w:cs="Times New Roman"/>
                <w:sz w:val="24"/>
                <w:szCs w:val="24"/>
              </w:rPr>
              <w:t>Dussauge</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0.1265</w:t>
            </w:r>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 xml:space="preserve">Kathleen M. </w:t>
            </w:r>
            <w:proofErr w:type="spellStart"/>
            <w:r w:rsidRPr="00935DB0">
              <w:rPr>
                <w:rFonts w:ascii="Times New Roman" w:eastAsia="Times New Roman" w:hAnsi="Times New Roman" w:cs="Times New Roman"/>
                <w:sz w:val="24"/>
                <w:szCs w:val="24"/>
              </w:rPr>
              <w:t>Eisenhardt</w:t>
            </w:r>
            <w:proofErr w:type="spellEnd"/>
          </w:p>
        </w:tc>
        <w:tc>
          <w:tcPr>
            <w:tcW w:w="0" w:type="auto"/>
            <w:vAlign w:val="center"/>
            <w:hideMark/>
          </w:tcPr>
          <w:p w:rsidR="00935DB0" w:rsidRPr="00935DB0" w:rsidRDefault="00935DB0" w:rsidP="00D22638">
            <w:pPr>
              <w:spacing w:after="0" w:line="240" w:lineRule="auto"/>
              <w:jc w:val="both"/>
              <w:rPr>
                <w:rFonts w:ascii="Times New Roman" w:eastAsia="Times New Roman" w:hAnsi="Times New Roman" w:cs="Times New Roman"/>
                <w:sz w:val="24"/>
                <w:szCs w:val="24"/>
              </w:rPr>
            </w:pPr>
            <w:r w:rsidRPr="00935DB0">
              <w:rPr>
                <w:rFonts w:ascii="Times New Roman" w:eastAsia="Times New Roman" w:hAnsi="Times New Roman" w:cs="Times New Roman"/>
                <w:sz w:val="24"/>
                <w:szCs w:val="24"/>
              </w:rPr>
              <w:t>0.0008</w:t>
            </w:r>
          </w:p>
        </w:tc>
      </w:tr>
    </w:tbl>
    <w:p w:rsidR="00935DB0" w:rsidRPr="00935DB0" w:rsidRDefault="00935DB0" w:rsidP="00D22638">
      <w:pPr>
        <w:jc w:val="both"/>
      </w:pPr>
    </w:p>
    <w:p w:rsidR="0017670C" w:rsidRDefault="00935DB0" w:rsidP="0017670C">
      <w:pPr>
        <w:jc w:val="both"/>
        <w:rPr>
          <w:rFonts w:hint="eastAsia"/>
        </w:rPr>
      </w:pPr>
      <w:r w:rsidRPr="00935DB0">
        <w:t xml:space="preserve">Gelar </w:t>
      </w:r>
      <w:proofErr w:type="spellStart"/>
      <w:r w:rsidRPr="00935DB0">
        <w:t>sentralitas</w:t>
      </w:r>
      <w:proofErr w:type="spellEnd"/>
      <w:r w:rsidRPr="00935DB0">
        <w:t xml:space="preserve"> menunjukkan berapa banyak kolaborator peneliti terlibat. Untuk komunitas </w:t>
      </w:r>
      <w:r w:rsidR="0017670C">
        <w:t>ilmiah,</w:t>
      </w:r>
      <w:r w:rsidR="0017670C">
        <w:rPr>
          <w:rFonts w:hint="eastAsia"/>
        </w:rPr>
        <w:t xml:space="preserve"> </w:t>
      </w:r>
      <w:r w:rsidRPr="00935DB0">
        <w:t xml:space="preserve">lebih kolaborator menunjukkan derajat lebih tinggi dari pengaruh </w:t>
      </w:r>
      <w:proofErr w:type="spellStart"/>
      <w:r w:rsidRPr="00935DB0">
        <w:t>intra-komunitas</w:t>
      </w:r>
      <w:proofErr w:type="spellEnd"/>
      <w:r w:rsidRPr="00935DB0">
        <w:t xml:space="preserve">, arus informasi, pertukaran informasi, dan propagasi (Yan dan </w:t>
      </w:r>
      <w:proofErr w:type="spellStart"/>
      <w:r w:rsidRPr="00935DB0">
        <w:t>Ding</w:t>
      </w:r>
      <w:proofErr w:type="spellEnd"/>
      <w:r w:rsidRPr="00935DB0">
        <w:t xml:space="preserve">, 2009). Selain itu, tingkat </w:t>
      </w:r>
      <w:proofErr w:type="spellStart"/>
      <w:r w:rsidRPr="00935DB0">
        <w:t>sentralitas</w:t>
      </w:r>
      <w:proofErr w:type="spellEnd"/>
      <w:r w:rsidRPr="00935DB0">
        <w:t xml:space="preserve"> menyoroti aktor yang memiliki aktivitas komunikasi yang tinggi dan popu</w:t>
      </w:r>
      <w:r w:rsidR="0017670C">
        <w:t>laritas (</w:t>
      </w:r>
      <w:proofErr w:type="spellStart"/>
      <w:r w:rsidR="0017670C">
        <w:t>Abbasi</w:t>
      </w:r>
      <w:proofErr w:type="spellEnd"/>
      <w:r w:rsidR="0017670C">
        <w:t xml:space="preserve"> </w:t>
      </w:r>
      <w:proofErr w:type="spellStart"/>
      <w:r w:rsidR="0017670C">
        <w:t>et</w:t>
      </w:r>
      <w:proofErr w:type="spellEnd"/>
      <w:r w:rsidR="0017670C">
        <w:t xml:space="preserve"> </w:t>
      </w:r>
      <w:proofErr w:type="spellStart"/>
      <w:r w:rsidR="0017670C">
        <w:t>al</w:t>
      </w:r>
      <w:proofErr w:type="spellEnd"/>
      <w:r w:rsidR="0017670C">
        <w:t>., 2011).</w:t>
      </w:r>
      <w:r w:rsidR="0017670C">
        <w:br/>
      </w:r>
    </w:p>
    <w:p w:rsidR="0017670C" w:rsidRDefault="00935DB0" w:rsidP="0017670C">
      <w:pPr>
        <w:ind w:firstLine="720"/>
        <w:jc w:val="both"/>
        <w:rPr>
          <w:rFonts w:hint="eastAsia"/>
        </w:rPr>
      </w:pPr>
      <w:r w:rsidRPr="00935DB0">
        <w:t>Di sisi lain, menurut (</w:t>
      </w:r>
      <w:proofErr w:type="spellStart"/>
      <w:r w:rsidRPr="00935DB0">
        <w:t>Bonacich</w:t>
      </w:r>
      <w:proofErr w:type="spellEnd"/>
      <w:r w:rsidRPr="00935DB0">
        <w:t xml:space="preserve"> 1972, </w:t>
      </w:r>
      <w:proofErr w:type="spellStart"/>
      <w:r w:rsidRPr="00935DB0">
        <w:t>Bonacich</w:t>
      </w:r>
      <w:proofErr w:type="spellEnd"/>
      <w:r w:rsidRPr="00935DB0">
        <w:t xml:space="preserve">, 1987), tingkat </w:t>
      </w:r>
      <w:proofErr w:type="spellStart"/>
      <w:r w:rsidRPr="00935DB0">
        <w:t>sentralitas</w:t>
      </w:r>
      <w:proofErr w:type="spellEnd"/>
      <w:r w:rsidRPr="00935DB0">
        <w:t xml:space="preserve"> seorang penulis tidak cukup untuk memahami </w:t>
      </w:r>
      <w:proofErr w:type="spellStart"/>
      <w:r w:rsidRPr="00935DB0">
        <w:t>nya</w:t>
      </w:r>
      <w:proofErr w:type="spellEnd"/>
      <w:r w:rsidRPr="00935DB0">
        <w:t xml:space="preserve"> </w:t>
      </w:r>
      <w:proofErr w:type="spellStart"/>
      <w:r w:rsidRPr="00935DB0">
        <w:t>sentralitas</w:t>
      </w:r>
      <w:proofErr w:type="spellEnd"/>
      <w:r w:rsidRPr="00935DB0">
        <w:t xml:space="preserve"> jika penulis ini memiliki setidaknya satu </w:t>
      </w:r>
      <w:proofErr w:type="spellStart"/>
      <w:r w:rsidRPr="00935DB0">
        <w:t>co-penulis</w:t>
      </w:r>
      <w:proofErr w:type="spellEnd"/>
      <w:r w:rsidRPr="00935DB0">
        <w:t xml:space="preserve"> yang memiliki </w:t>
      </w:r>
      <w:proofErr w:type="spellStart"/>
      <w:r w:rsidRPr="00935DB0">
        <w:t>link</w:t>
      </w:r>
      <w:proofErr w:type="spellEnd"/>
      <w:r w:rsidRPr="00935DB0">
        <w:t xml:space="preserve"> ke penulis sangat sentral . Dalam hal ini, </w:t>
      </w:r>
      <w:proofErr w:type="spellStart"/>
      <w:r w:rsidRPr="00935DB0">
        <w:t>Bonacich</w:t>
      </w:r>
      <w:proofErr w:type="spellEnd"/>
      <w:r w:rsidRPr="00935DB0">
        <w:t xml:space="preserve"> </w:t>
      </w:r>
      <w:proofErr w:type="spellStart"/>
      <w:r w:rsidRPr="00935DB0">
        <w:t>Powers</w:t>
      </w:r>
      <w:proofErr w:type="spellEnd"/>
      <w:r w:rsidRPr="00935DB0">
        <w:t xml:space="preserve"> Indeks menggambarkan bahwa penulis yang memiliki hubungan dengan penulis sentral memiliki gelar </w:t>
      </w:r>
      <w:proofErr w:type="spellStart"/>
      <w:r w:rsidRPr="00935DB0">
        <w:t>sentralitas</w:t>
      </w:r>
      <w:proofErr w:type="spellEnd"/>
      <w:r w:rsidRPr="00935DB0">
        <w:t xml:space="preserve"> tinggi dari penulis yang tidak (Yan dan </w:t>
      </w:r>
      <w:proofErr w:type="spellStart"/>
      <w:r w:rsidRPr="00935DB0">
        <w:t>Ding</w:t>
      </w:r>
      <w:proofErr w:type="spellEnd"/>
      <w:r w:rsidRPr="00935DB0">
        <w:t>, 2009). Dengan kata lain, indeks ini menunjukkan bahwa peneliti yang turut menulis dengan orang lain juga ikut menulis dengan banyak peneliti</w:t>
      </w:r>
      <w:r w:rsidR="0017670C">
        <w:t xml:space="preserve"> lain (</w:t>
      </w:r>
      <w:proofErr w:type="spellStart"/>
      <w:r w:rsidR="0017670C">
        <w:t>Fischbach</w:t>
      </w:r>
      <w:proofErr w:type="spellEnd"/>
      <w:r w:rsidR="0017670C">
        <w:t xml:space="preserve"> </w:t>
      </w:r>
      <w:proofErr w:type="spellStart"/>
      <w:r w:rsidR="0017670C">
        <w:t>et</w:t>
      </w:r>
      <w:proofErr w:type="spellEnd"/>
      <w:r w:rsidR="0017670C">
        <w:t xml:space="preserve"> </w:t>
      </w:r>
      <w:proofErr w:type="spellStart"/>
      <w:r w:rsidR="0017670C">
        <w:t>al</w:t>
      </w:r>
      <w:proofErr w:type="spellEnd"/>
      <w:r w:rsidR="0017670C">
        <w:t>., 2011.</w:t>
      </w:r>
      <w:r w:rsidR="0017670C">
        <w:rPr>
          <w:rFonts w:hint="eastAsia"/>
        </w:rPr>
        <w:t xml:space="preserve"> </w:t>
      </w:r>
      <w:proofErr w:type="spellStart"/>
      <w:r w:rsidR="0017670C">
        <w:rPr>
          <w:rFonts w:hint="eastAsia"/>
        </w:rPr>
        <w:t>S</w:t>
      </w:r>
      <w:r w:rsidRPr="00935DB0">
        <w:t>entralitas</w:t>
      </w:r>
      <w:proofErr w:type="spellEnd"/>
      <w:r w:rsidRPr="00935DB0">
        <w:t xml:space="preserve"> kedekatan dikembangkan untuk mengukur sejauh mana pengaruh untuk seorang penulis di seluruh jaringan. Ini menjelaskan bagaimana arus informasi lama mengambil dari </w:t>
      </w:r>
      <w:proofErr w:type="spellStart"/>
      <w:r w:rsidRPr="00935DB0">
        <w:t>vertex</w:t>
      </w:r>
      <w:proofErr w:type="spellEnd"/>
      <w:r w:rsidRPr="00935DB0">
        <w:t xml:space="preserve"> diberikan kepada orang lain (Yan dan </w:t>
      </w:r>
      <w:proofErr w:type="spellStart"/>
      <w:r w:rsidRPr="00935DB0">
        <w:t>Ding</w:t>
      </w:r>
      <w:proofErr w:type="spellEnd"/>
      <w:r w:rsidRPr="00935DB0">
        <w:t>, 2009). "Kedekatan adalah ukuran pengganti untuk kemerdekaan dan efisiensi untuk berkomunikasi dengan anggukan lainnya dalam ja</w:t>
      </w:r>
      <w:r w:rsidR="0017670C">
        <w:t>ringan" (</w:t>
      </w:r>
      <w:proofErr w:type="spellStart"/>
      <w:r w:rsidR="0017670C">
        <w:t>Abbasi</w:t>
      </w:r>
      <w:proofErr w:type="spellEnd"/>
      <w:r w:rsidR="0017670C">
        <w:t xml:space="preserve"> </w:t>
      </w:r>
      <w:proofErr w:type="spellStart"/>
      <w:r w:rsidR="0017670C">
        <w:t>et</w:t>
      </w:r>
      <w:proofErr w:type="spellEnd"/>
      <w:r w:rsidR="0017670C">
        <w:t xml:space="preserve"> </w:t>
      </w:r>
      <w:proofErr w:type="spellStart"/>
      <w:r w:rsidR="0017670C">
        <w:t>al</w:t>
      </w:r>
      <w:proofErr w:type="spellEnd"/>
      <w:r w:rsidR="0017670C">
        <w:t>., 2011).</w:t>
      </w:r>
      <w:r w:rsidR="0017670C">
        <w:rPr>
          <w:rFonts w:hint="eastAsia"/>
        </w:rPr>
        <w:t xml:space="preserve"> </w:t>
      </w:r>
      <w:proofErr w:type="spellStart"/>
      <w:r w:rsidRPr="00935DB0">
        <w:t>Betweenness</w:t>
      </w:r>
      <w:proofErr w:type="spellEnd"/>
      <w:r w:rsidRPr="00935DB0">
        <w:t xml:space="preserve"> </w:t>
      </w:r>
      <w:proofErr w:type="spellStart"/>
      <w:r w:rsidRPr="00935DB0">
        <w:t>sentralitas</w:t>
      </w:r>
      <w:proofErr w:type="spellEnd"/>
      <w:r w:rsidRPr="00935DB0">
        <w:t xml:space="preserve"> menunjukkan kapasitas seorang penulis untuk menghubungkan penulis lain dalam jaringan (</w:t>
      </w:r>
      <w:proofErr w:type="spellStart"/>
      <w:r w:rsidRPr="00935DB0">
        <w:t>Acedo</w:t>
      </w:r>
      <w:proofErr w:type="spellEnd"/>
      <w:r w:rsidRPr="00935DB0">
        <w:t xml:space="preserve"> </w:t>
      </w:r>
      <w:proofErr w:type="spellStart"/>
      <w:r w:rsidRPr="00935DB0">
        <w:t>et</w:t>
      </w:r>
      <w:proofErr w:type="spellEnd"/>
      <w:r w:rsidRPr="00935DB0">
        <w:t xml:space="preserve"> </w:t>
      </w:r>
      <w:proofErr w:type="spellStart"/>
      <w:r w:rsidRPr="00935DB0">
        <w:t>al</w:t>
      </w:r>
      <w:proofErr w:type="spellEnd"/>
      <w:r w:rsidRPr="00935DB0">
        <w:t xml:space="preserve">., 2006a). Oleh karena itu, jika seorang penulis memiliki tingkat </w:t>
      </w:r>
      <w:proofErr w:type="spellStart"/>
      <w:r w:rsidRPr="00935DB0">
        <w:t>betweenness</w:t>
      </w:r>
      <w:proofErr w:type="spellEnd"/>
      <w:r w:rsidRPr="00935DB0">
        <w:t xml:space="preserve"> tinggi, ia memainkan peran penting untuk menghubungkan kelompok yang berbeda sebagai broker, konektor (</w:t>
      </w:r>
      <w:proofErr w:type="spellStart"/>
      <w:r w:rsidRPr="00935DB0">
        <w:t>Yin</w:t>
      </w:r>
      <w:proofErr w:type="spellEnd"/>
      <w:r w:rsidRPr="00935DB0">
        <w:t xml:space="preserve"> </w:t>
      </w:r>
      <w:proofErr w:type="spellStart"/>
      <w:r w:rsidRPr="00935DB0">
        <w:t>et</w:t>
      </w:r>
      <w:proofErr w:type="spellEnd"/>
      <w:r w:rsidRPr="00935DB0">
        <w:t xml:space="preserve"> </w:t>
      </w:r>
      <w:proofErr w:type="spellStart"/>
      <w:r w:rsidRPr="00935DB0">
        <w:t>al</w:t>
      </w:r>
      <w:proofErr w:type="spellEnd"/>
      <w:r w:rsidRPr="00935DB0">
        <w:t xml:space="preserve">., 2006), atau </w:t>
      </w:r>
      <w:proofErr w:type="spellStart"/>
      <w:r w:rsidRPr="00935DB0">
        <w:t>gatekeeper</w:t>
      </w:r>
      <w:proofErr w:type="spellEnd"/>
      <w:r w:rsidRPr="00935DB0">
        <w:t xml:space="preserve"> yang sering mengontrol arus informasi dalam jaringan (</w:t>
      </w:r>
      <w:proofErr w:type="spellStart"/>
      <w:r w:rsidRPr="00935DB0">
        <w:t>Abbasi</w:t>
      </w:r>
      <w:proofErr w:type="spellEnd"/>
      <w:r w:rsidRPr="00935DB0">
        <w:t xml:space="preserve"> </w:t>
      </w:r>
      <w:proofErr w:type="spellStart"/>
      <w:r w:rsidRPr="00935DB0">
        <w:t>et</w:t>
      </w:r>
      <w:proofErr w:type="spellEnd"/>
      <w:r w:rsidRPr="00935DB0">
        <w:t xml:space="preserve"> </w:t>
      </w:r>
      <w:proofErr w:type="spellStart"/>
      <w:r w:rsidRPr="00935DB0">
        <w:t>al</w:t>
      </w:r>
      <w:proofErr w:type="spellEnd"/>
      <w:r w:rsidRPr="00935DB0">
        <w:t xml:space="preserve"> ., 2011).</w:t>
      </w:r>
    </w:p>
    <w:p w:rsidR="0017670C" w:rsidRDefault="00D22638" w:rsidP="0017670C">
      <w:pPr>
        <w:ind w:firstLine="720"/>
        <w:jc w:val="both"/>
        <w:rPr>
          <w:rFonts w:hint="eastAsia"/>
        </w:rPr>
      </w:pPr>
      <w:r w:rsidRPr="00D22638">
        <w:t xml:space="preserve">Tujuan utama dari penelitian ini adalah untuk menyelidiki struktur intelektual dan evolusi kolaborasi antara penulis dalam disiplin manajemen strategis. Data dikumpulkan dari artikel yang diterbitkan dalam </w:t>
      </w:r>
      <w:proofErr w:type="spellStart"/>
      <w:r w:rsidRPr="00D22638">
        <w:t>Strategic</w:t>
      </w:r>
      <w:proofErr w:type="spellEnd"/>
      <w:r w:rsidRPr="00D22638">
        <w:t xml:space="preserve"> Management </w:t>
      </w:r>
      <w:proofErr w:type="spellStart"/>
      <w:r w:rsidRPr="00D22638">
        <w:t>Journal</w:t>
      </w:r>
      <w:proofErr w:type="spellEnd"/>
      <w:r w:rsidRPr="00D22638">
        <w:t xml:space="preserve">, sebuah jurnal terkemuka di bidang manajemen strategis antara tahun 1980 dan 2014. Data ini digunakan untuk mendapatkan wawasan tentang </w:t>
      </w:r>
      <w:proofErr w:type="spellStart"/>
      <w:r w:rsidRPr="00D22638">
        <w:t>kepenulisan</w:t>
      </w:r>
      <w:proofErr w:type="spellEnd"/>
      <w:r w:rsidRPr="00D22638">
        <w:t xml:space="preserve">, termasuk penulis, pola </w:t>
      </w:r>
      <w:proofErr w:type="spellStart"/>
      <w:r w:rsidRPr="00D22638">
        <w:t>kepenulisan</w:t>
      </w:r>
      <w:proofErr w:type="spellEnd"/>
      <w:r w:rsidRPr="00D22638">
        <w:t xml:space="preserve">, produktivitas penulis, peringkat penulis, dan </w:t>
      </w:r>
      <w:proofErr w:type="spellStart"/>
      <w:r w:rsidRPr="00D22638">
        <w:t>co</w:t>
      </w:r>
      <w:proofErr w:type="spellEnd"/>
      <w:r w:rsidRPr="00D22638">
        <w:t xml:space="preserve">- jaringan </w:t>
      </w:r>
      <w:proofErr w:type="spellStart"/>
      <w:r w:rsidRPr="00D22638">
        <w:t>kepenulisan</w:t>
      </w:r>
      <w:proofErr w:type="spellEnd"/>
      <w:r w:rsidRPr="00D22638">
        <w:t xml:space="preserve">. jaringan </w:t>
      </w:r>
      <w:proofErr w:type="spellStart"/>
      <w:r w:rsidRPr="00D22638">
        <w:t>co-penulis</w:t>
      </w:r>
      <w:proofErr w:type="spellEnd"/>
      <w:r w:rsidRPr="00D22638">
        <w:t xml:space="preserve"> termasuk penilaian dan visualisasi jaringan </w:t>
      </w:r>
      <w:proofErr w:type="spellStart"/>
      <w:r w:rsidRPr="00D22638">
        <w:t>co-penulis</w:t>
      </w:r>
      <w:proofErr w:type="spellEnd"/>
      <w:r w:rsidRPr="00D22638">
        <w:t xml:space="preserve">, perbandingan atribut dari jaringan SM </w:t>
      </w:r>
      <w:proofErr w:type="spellStart"/>
      <w:r w:rsidRPr="00D22638">
        <w:t>co-penulis</w:t>
      </w:r>
      <w:proofErr w:type="spellEnd"/>
      <w:r w:rsidRPr="00D22638">
        <w:t xml:space="preserve"> dengan orang-orang dari disiplin lain, evolusi komponen utama dan penulis inti dalam jaringan, diskusi tentang apakah jaringan SM cocok dengan teori jaringan dunia kecil, dan atribut jaringan individu. Sebagai (</w:t>
      </w:r>
      <w:proofErr w:type="spellStart"/>
      <w:r w:rsidRPr="00D22638">
        <w:t>Abbasi</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2011) menunjukkan, </w:t>
      </w:r>
      <w:proofErr w:type="spellStart"/>
      <w:r w:rsidRPr="00D22638">
        <w:t>dataset</w:t>
      </w:r>
      <w:proofErr w:type="spellEnd"/>
      <w:r w:rsidRPr="00D22638">
        <w:t xml:space="preserve"> dari penelitian ini diambil dari salah satu jurnal, SMJ, tidak mewakili semua </w:t>
      </w:r>
      <w:proofErr w:type="spellStart"/>
      <w:r w:rsidRPr="00D22638">
        <w:t>output</w:t>
      </w:r>
      <w:proofErr w:type="spellEnd"/>
      <w:r w:rsidRPr="00D22638">
        <w:t xml:space="preserve"> penelitian di seluruh dunia pada SM karena kemungkinan bias yang signifikan, daftar berkembang jurnal yang relevan, publikasi dalam jurnal lain dan bahasa, dan faktor lainnya. Namun demikian, studi ini </w:t>
      </w:r>
      <w:r w:rsidRPr="00D22638">
        <w:lastRenderedPageBreak/>
        <w:t>menyajikan jaringan yang cukup akurat dari kolaborasi di bidang SM dan mempekerjakan indikator teori jaringan untuk menganalisis lapangan.</w:t>
      </w:r>
      <w:r>
        <w:rPr>
          <w:rFonts w:hint="eastAsia"/>
        </w:rPr>
        <w:t xml:space="preserve"> </w:t>
      </w:r>
      <w:r>
        <w:t xml:space="preserve">Penulis produktivitas di SMJ di masing-masing dan semua periode (1980-2014) konsisten </w:t>
      </w:r>
      <w:r w:rsidRPr="00D22638">
        <w:t xml:space="preserve">dengan Hukum </w:t>
      </w:r>
      <w:proofErr w:type="spellStart"/>
      <w:r w:rsidRPr="00D22638">
        <w:t>Lotka</w:t>
      </w:r>
      <w:proofErr w:type="spellEnd"/>
      <w:r w:rsidRPr="00D22638">
        <w:t xml:space="preserve"> ini (</w:t>
      </w:r>
      <w:proofErr w:type="spellStart"/>
      <w:r w:rsidRPr="00D22638">
        <w:t>Barrios</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2008), seperti yang terlihat dalam disiplin lain (Wallace, 2012, </w:t>
      </w:r>
      <w:proofErr w:type="spellStart"/>
      <w:r w:rsidRPr="00D22638">
        <w:t>Barrios</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2008, </w:t>
      </w:r>
      <w:proofErr w:type="spellStart"/>
      <w:r w:rsidRPr="00D22638">
        <w:t>Elango</w:t>
      </w:r>
      <w:proofErr w:type="spellEnd"/>
      <w:r w:rsidRPr="00D22638">
        <w:t xml:space="preserve"> dan </w:t>
      </w:r>
      <w:proofErr w:type="spellStart"/>
      <w:r w:rsidRPr="00D22638">
        <w:t>Rajendran</w:t>
      </w:r>
      <w:proofErr w:type="spellEnd"/>
      <w:r w:rsidRPr="00D22638">
        <w:t xml:space="preserve">, 2012, </w:t>
      </w:r>
      <w:proofErr w:type="spellStart"/>
      <w:r w:rsidRPr="00D22638">
        <w:t>Nath</w:t>
      </w:r>
      <w:proofErr w:type="spellEnd"/>
      <w:r w:rsidRPr="00D22638">
        <w:t xml:space="preserve"> dan Jackson, 1991, Chung dan Cox, 1990). Mengingat temuan ini, produktivitas penulis tidak tinggi dalam SMJ tersebut. Terutama, ada dua pendekatan</w:t>
      </w:r>
      <w:r w:rsidR="0017670C">
        <w:t xml:space="preserve"> untuk menjelaskan temuan ini.</w:t>
      </w:r>
    </w:p>
    <w:p w:rsidR="00D22638" w:rsidRDefault="00D22638" w:rsidP="0017670C">
      <w:pPr>
        <w:ind w:firstLine="720"/>
        <w:jc w:val="both"/>
      </w:pPr>
      <w:r w:rsidRPr="00D22638">
        <w:t xml:space="preserve">Pertama terdiri dari karakteristik </w:t>
      </w:r>
      <w:proofErr w:type="spellStart"/>
      <w:r w:rsidRPr="00D22638">
        <w:t>intra-disiplin</w:t>
      </w:r>
      <w:proofErr w:type="spellEnd"/>
      <w:r w:rsidRPr="00D22638">
        <w:t xml:space="preserve">, </w:t>
      </w:r>
      <w:proofErr w:type="spellStart"/>
      <w:r w:rsidRPr="00D22638">
        <w:t>antar-disiplin</w:t>
      </w:r>
      <w:proofErr w:type="spellEnd"/>
      <w:r w:rsidRPr="00D22638">
        <w:t xml:space="preserve">, dan </w:t>
      </w:r>
      <w:proofErr w:type="spellStart"/>
      <w:r w:rsidRPr="00D22638">
        <w:t>trans-disiplin</w:t>
      </w:r>
      <w:proofErr w:type="spellEnd"/>
      <w:r w:rsidRPr="00D22638">
        <w:t xml:space="preserve"> dari SM. Oleh karena itu, SM tetap menjadi </w:t>
      </w:r>
      <w:proofErr w:type="spellStart"/>
      <w:r w:rsidRPr="00D22638">
        <w:t>terfragmentasi</w:t>
      </w:r>
      <w:proofErr w:type="spellEnd"/>
      <w:r w:rsidRPr="00D22638">
        <w:t>, tersebar, tidak disiplin, dan belum menghasilkan disiplin karena daya saing teori yang saling bertentangan (</w:t>
      </w:r>
      <w:proofErr w:type="spellStart"/>
      <w:r w:rsidRPr="00D22638">
        <w:t>Hamel</w:t>
      </w:r>
      <w:proofErr w:type="spellEnd"/>
      <w:r w:rsidRPr="00D22638">
        <w:t xml:space="preserve"> dan </w:t>
      </w:r>
      <w:proofErr w:type="spellStart"/>
      <w:r w:rsidRPr="00D22638">
        <w:t>Heene</w:t>
      </w:r>
      <w:proofErr w:type="spellEnd"/>
      <w:r w:rsidRPr="00D22638">
        <w:t xml:space="preserve">, 1994), yayasan </w:t>
      </w:r>
      <w:proofErr w:type="spellStart"/>
      <w:r w:rsidRPr="00D22638">
        <w:t>pra-paradigma</w:t>
      </w:r>
      <w:proofErr w:type="spellEnd"/>
      <w:r w:rsidRPr="00D22638">
        <w:t xml:space="preserve"> (</w:t>
      </w:r>
      <w:proofErr w:type="spellStart"/>
      <w:r w:rsidRPr="00D22638">
        <w:t>Rumelt</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1994), teori temporal atau </w:t>
      </w:r>
      <w:proofErr w:type="spellStart"/>
      <w:r w:rsidRPr="00D22638">
        <w:t>non-update-nya</w:t>
      </w:r>
      <w:proofErr w:type="spellEnd"/>
      <w:r w:rsidRPr="00D22638">
        <w:t xml:space="preserve"> (</w:t>
      </w:r>
      <w:proofErr w:type="spellStart"/>
      <w:r w:rsidRPr="00D22638">
        <w:t>Prahalad</w:t>
      </w:r>
      <w:proofErr w:type="spellEnd"/>
      <w:r w:rsidRPr="00D22638">
        <w:t xml:space="preserve"> dan </w:t>
      </w:r>
      <w:proofErr w:type="spellStart"/>
      <w:r w:rsidRPr="00D22638">
        <w:t>Hamel</w:t>
      </w:r>
      <w:proofErr w:type="spellEnd"/>
      <w:r w:rsidRPr="00D22638">
        <w:t xml:space="preserve">, 1994, Antonio, 2013, </w:t>
      </w:r>
      <w:proofErr w:type="spellStart"/>
      <w:r w:rsidRPr="00D22638">
        <w:t>Warnier</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2013, </w:t>
      </w:r>
      <w:proofErr w:type="spellStart"/>
      <w:r w:rsidRPr="00D22638">
        <w:t>Doordarshi</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2013), masalah yang tidak teramati dalam teori (</w:t>
      </w:r>
      <w:proofErr w:type="spellStart"/>
      <w:r w:rsidRPr="00D22638">
        <w:t>Godfrey</w:t>
      </w:r>
      <w:proofErr w:type="spellEnd"/>
      <w:r w:rsidRPr="00D22638">
        <w:t xml:space="preserve"> dan Hill, 1995), intelektual dan praktek kelemahan mendasar (Powell, 2001), prosedur , prinsip dan membangun masalah validitas dalam studi penelitian (</w:t>
      </w:r>
      <w:proofErr w:type="spellStart"/>
      <w:r w:rsidRPr="00D22638">
        <w:t>Ketchen</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2013, </w:t>
      </w:r>
      <w:proofErr w:type="spellStart"/>
      <w:r w:rsidRPr="00D22638">
        <w:t>Boyd</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2005b, Brahma, 2009) dan bersaing hipotesis </w:t>
      </w:r>
      <w:proofErr w:type="spellStart"/>
      <w:r w:rsidRPr="00D22638">
        <w:t>kontingensi</w:t>
      </w:r>
      <w:proofErr w:type="spellEnd"/>
      <w:r w:rsidRPr="00D22638">
        <w:t xml:space="preserve"> (</w:t>
      </w:r>
      <w:proofErr w:type="spellStart"/>
      <w:r w:rsidRPr="00D22638">
        <w:t>Boyd</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2012). </w:t>
      </w:r>
      <w:r>
        <w:rPr>
          <w:rFonts w:hint="eastAsia"/>
        </w:rPr>
        <w:t>K</w:t>
      </w:r>
      <w:r w:rsidRPr="00D22638">
        <w:t xml:space="preserve">edua terdiri dari karakteristik SMJ sebagai jurnal </w:t>
      </w:r>
      <w:proofErr w:type="spellStart"/>
      <w:r w:rsidRPr="00D22638">
        <w:t>top-tier</w:t>
      </w:r>
      <w:proofErr w:type="spellEnd"/>
      <w:r w:rsidRPr="00D22638">
        <w:t xml:space="preserve"> dalam bisnis dan manajemen alam. Mendapatkan diterbitkan dalam SMJ adalah prestasi yang signifikan bagi penulis dari berbagai disiplin ilmu yang berhubungan dengan SM. </w:t>
      </w:r>
    </w:p>
    <w:p w:rsidR="0017670C" w:rsidRDefault="00D22638" w:rsidP="0017670C">
      <w:pPr>
        <w:ind w:firstLine="720"/>
        <w:jc w:val="both"/>
        <w:rPr>
          <w:rFonts w:hint="eastAsia"/>
        </w:rPr>
      </w:pPr>
      <w:r w:rsidRPr="00D22638">
        <w:t xml:space="preserve">Di sisi lain, banyak penulis yang diterbitkan dalam SMJ adalah dari negara-negara </w:t>
      </w:r>
      <w:proofErr w:type="spellStart"/>
      <w:r w:rsidRPr="00D22638">
        <w:t>non-berbahasa</w:t>
      </w:r>
      <w:proofErr w:type="spellEnd"/>
      <w:r w:rsidRPr="00D22638">
        <w:t xml:space="preserve"> Inggris, sehingga mereka memiliki kesulitan yang lebih besar mendapatkan diterbitkan di jurnal internasional </w:t>
      </w:r>
      <w:proofErr w:type="spellStart"/>
      <w:r w:rsidRPr="00D22638">
        <w:t>diindeks</w:t>
      </w:r>
      <w:proofErr w:type="spellEnd"/>
      <w:r w:rsidRPr="00D22638">
        <w:t xml:space="preserve"> oleh WOS / SSCI / SCI (</w:t>
      </w:r>
      <w:proofErr w:type="spellStart"/>
      <w:r w:rsidRPr="00D22638">
        <w:t>Gibbs</w:t>
      </w:r>
      <w:proofErr w:type="spellEnd"/>
      <w:r w:rsidRPr="00D22638">
        <w:t xml:space="preserve">, 1995). Mereka mungkin berkolaborasi dengan peneliti dari negara-negara berbahasa Inggris untuk mencapai persyaratan lembaga atau pemerintah, dan kemudian mereka mungkin tidak dapat melanjutkan kolaborasi ini. Selain itu, menurut </w:t>
      </w:r>
      <w:proofErr w:type="spellStart"/>
      <w:r w:rsidRPr="00D22638">
        <w:t>Lotka</w:t>
      </w:r>
      <w:proofErr w:type="spellEnd"/>
      <w:r w:rsidRPr="00D22638">
        <w:t xml:space="preserve"> Hukum, bidang SM, sebagaimana tercermin dalam SMJ, memiliki beberapa peneliti yang bertanggung jawab untuk sebagian besar literatur. Hal ini dapat membuat tantangan bagi para sarjana SM untuk mengembangkan tingkat kematangan tema SM dan berkolaborasi dengan rekan-rekan mereka di bidang terkait. peneliti paling produktif diterima sebagai otoritas di lapangan dan dominasi mereka mungkin menghasilkan </w:t>
      </w:r>
      <w:proofErr w:type="spellStart"/>
      <w:r w:rsidRPr="00D22638">
        <w:t>parokialisme</w:t>
      </w:r>
      <w:proofErr w:type="spellEnd"/>
      <w:r w:rsidRPr="00D22638">
        <w:t xml:space="preserve"> (</w:t>
      </w:r>
      <w:proofErr w:type="spellStart"/>
      <w:r w:rsidR="0017670C">
        <w:t>Boyacigiller</w:t>
      </w:r>
      <w:proofErr w:type="spellEnd"/>
      <w:r w:rsidR="0017670C">
        <w:t xml:space="preserve"> dan </w:t>
      </w:r>
      <w:proofErr w:type="spellStart"/>
      <w:r w:rsidR="0017670C">
        <w:t>Adler</w:t>
      </w:r>
      <w:proofErr w:type="spellEnd"/>
      <w:r w:rsidR="0017670C">
        <w:t>, 1991).</w:t>
      </w:r>
    </w:p>
    <w:p w:rsidR="00D22638" w:rsidRDefault="00D22638" w:rsidP="0017670C">
      <w:pPr>
        <w:ind w:firstLine="720"/>
        <w:jc w:val="both"/>
      </w:pPr>
      <w:r w:rsidRPr="00D22638">
        <w:t>Kedua, karena "... perbandingan longitudinal peta seperti di sepotong signifikan dari sejarah lapangan juga memberi tahu kita tentang perubahan yang terjadi dalam pembangunan sosial lapangan dan konsensus yang berkembang, atau kekurangan itu, tentang domain dari lapangan "(</w:t>
      </w:r>
      <w:proofErr w:type="spellStart"/>
      <w:r w:rsidRPr="00D22638">
        <w:t>Nerur</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2008), SNA digunakan untuk mengeksplorasi evolusi </w:t>
      </w:r>
      <w:proofErr w:type="spellStart"/>
      <w:r w:rsidRPr="00D22638">
        <w:t>co-penulis</w:t>
      </w:r>
      <w:proofErr w:type="spellEnd"/>
      <w:r w:rsidRPr="00D22638">
        <w:t xml:space="preserve"> di SMJ antara tahun 1980 dan 2014 periode dibagi menjadi lima 7 tahun </w:t>
      </w:r>
      <w:proofErr w:type="spellStart"/>
      <w:r w:rsidRPr="00D22638">
        <w:t>sub-periode</w:t>
      </w:r>
      <w:proofErr w:type="spellEnd"/>
      <w:r w:rsidRPr="00D22638">
        <w:t xml:space="preserve"> yang sama dan berturut-turut. Perbandingan ini menggambarkan bahwa tingkat dan kedekatan kolaborasi antara penulis telah menurun selama 35 tahun terakhir; Namun, ukuran jaringan telah meningkat secara signifikan sejak tahun 2008 karena peneliti baru yang telah bergabung lapangan.</w:t>
      </w:r>
    </w:p>
    <w:p w:rsidR="00D22638" w:rsidRDefault="00D22638" w:rsidP="0017670C">
      <w:pPr>
        <w:ind w:firstLine="720"/>
        <w:jc w:val="both"/>
        <w:rPr>
          <w:rFonts w:hint="eastAsia"/>
        </w:rPr>
      </w:pPr>
      <w:r w:rsidRPr="00D22638">
        <w:t>Ketiga, evolusi komponen utama dari setiap periode dinilai dan penulis inti diidentifikasi. Ukuran komponen utama melonjak secara signifikan dari masing-masing periode ke periode berikutnya dan, dalam periode terakhir (2008-2014), peningkatan yang luar biasa terjadi.</w:t>
      </w:r>
    </w:p>
    <w:p w:rsidR="0017670C" w:rsidRPr="00D22638" w:rsidRDefault="0017670C" w:rsidP="0017670C">
      <w:pPr>
        <w:ind w:firstLine="720"/>
        <w:jc w:val="both"/>
      </w:pPr>
    </w:p>
    <w:p w:rsidR="00D22638" w:rsidRDefault="00D22638" w:rsidP="0017670C">
      <w:pPr>
        <w:ind w:firstLine="720"/>
        <w:jc w:val="both"/>
      </w:pPr>
      <w:r w:rsidRPr="00D22638">
        <w:lastRenderedPageBreak/>
        <w:t>Keempat, ketika studi dari penulis inti diselidiki, ada bukti untuk metafora mengaku sebagai ayunan pendulum (</w:t>
      </w:r>
      <w:proofErr w:type="spellStart"/>
      <w:r w:rsidRPr="00D22638">
        <w:t>Hoskisson</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1999), dan </w:t>
      </w:r>
      <w:proofErr w:type="spellStart"/>
      <w:r w:rsidRPr="00D22638">
        <w:t>dual</w:t>
      </w:r>
      <w:proofErr w:type="spellEnd"/>
      <w:r w:rsidRPr="00D22638">
        <w:t xml:space="preserve"> </w:t>
      </w:r>
      <w:proofErr w:type="spellStart"/>
      <w:r w:rsidRPr="00D22638">
        <w:t>pendulum-makro-mikro</w:t>
      </w:r>
      <w:proofErr w:type="spellEnd"/>
      <w:r w:rsidRPr="00D22638">
        <w:t xml:space="preserve"> dan internal </w:t>
      </w:r>
      <w:proofErr w:type="spellStart"/>
      <w:r w:rsidRPr="00D22638">
        <w:t>eksternalis</w:t>
      </w:r>
      <w:proofErr w:type="spellEnd"/>
      <w:r w:rsidRPr="00D22638">
        <w:t xml:space="preserve"> (</w:t>
      </w:r>
      <w:proofErr w:type="spellStart"/>
      <w:r w:rsidRPr="00D22638">
        <w:t>Guerras-Martín</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 2014).</w:t>
      </w:r>
    </w:p>
    <w:p w:rsidR="0017670C" w:rsidRDefault="0017670C" w:rsidP="0017670C">
      <w:pPr>
        <w:jc w:val="both"/>
        <w:rPr>
          <w:rFonts w:hint="eastAsia"/>
        </w:rPr>
      </w:pPr>
      <w:r>
        <w:t>pengembangan teoritis</w:t>
      </w:r>
    </w:p>
    <w:p w:rsidR="00D22638" w:rsidRDefault="00D22638" w:rsidP="0017670C">
      <w:pPr>
        <w:ind w:firstLine="720"/>
        <w:jc w:val="both"/>
      </w:pPr>
      <w:r>
        <w:t xml:space="preserve">Temuan penelitian ini memberikan kontribusi pada pengembangan teori di bidang SM. Misalnya, mahasiswa pascasarjana dan sarjana </w:t>
      </w:r>
      <w:proofErr w:type="spellStart"/>
      <w:r>
        <w:t>junior</w:t>
      </w:r>
      <w:proofErr w:type="spellEnd"/>
      <w:r>
        <w:t xml:space="preserve"> sering mengalami kesulitan mengidentifikasi topik utama penelitian dan peneliti senior yang mendorong mereka topik penelitian. Peneliti senior dari bidang SM atau disiplin lain bisa mendapatkan keuntungan dari memahami evolusi disiplin. Editor harus selalu mendorong kolaborasi di lapangan dan memperkuat jaringan komunitas riset untuk </w:t>
      </w:r>
      <w:proofErr w:type="spellStart"/>
      <w:r>
        <w:t>mengkonsolidasikan</w:t>
      </w:r>
      <w:proofErr w:type="spellEnd"/>
      <w:r>
        <w:t xml:space="preserve"> disiplin, menyebarkan pengetahuan, dan pergeseran ekspansi dan transformasi dalam disiplin. Terakhir, banyak peneliti di bidang SM dan manajemen dan organisasi lapangan akrab dengan analisis jaringan sosial, tetapi studi yang dilakukan melalui metodologi ini tidak umum. Akibatnya, tulisan ini menawarkan manfaat bagi seluruh pemangku </w:t>
      </w:r>
      <w:r w:rsidR="0017670C">
        <w:t>kepentingan.</w:t>
      </w:r>
      <w:r w:rsidR="0017670C">
        <w:br/>
        <w:t>implikasi praktis</w:t>
      </w:r>
      <w:r w:rsidR="0017670C">
        <w:rPr>
          <w:rFonts w:hint="eastAsia"/>
        </w:rPr>
        <w:t xml:space="preserve">. </w:t>
      </w:r>
      <w:r w:rsidRPr="00D22638">
        <w:t>SM adalah lapangan latihan berpusat (</w:t>
      </w:r>
      <w:proofErr w:type="spellStart"/>
      <w:r w:rsidRPr="00D22638">
        <w:t>Bromiley</w:t>
      </w:r>
      <w:proofErr w:type="spellEnd"/>
      <w:r w:rsidRPr="00D22638">
        <w:t xml:space="preserve"> dan </w:t>
      </w:r>
      <w:proofErr w:type="spellStart"/>
      <w:r w:rsidRPr="00D22638">
        <w:t>Rau</w:t>
      </w:r>
      <w:proofErr w:type="spellEnd"/>
      <w:r w:rsidRPr="00D22638">
        <w:t>, 2014) membantu manajer merumuskan dan menerapkan strategi dan sarjana mengeksplorasi perbedaan kinerja antara perusahaan-perusahaan. Oleh karena itu, temuan penelitian ini memberikan informasi yang berguna untuk manajer yang "... tidak biasanya mencari literatur ilmiah, kadang-kadang bekerja sama dengan akademisi" (</w:t>
      </w:r>
      <w:proofErr w:type="spellStart"/>
      <w:r w:rsidRPr="00D22638">
        <w:t>Fischbach</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2011) dan / atau mencari sarjana baru atau penasihat.</w:t>
      </w:r>
      <w:r>
        <w:t xml:space="preserve"> </w:t>
      </w:r>
    </w:p>
    <w:p w:rsidR="0017670C" w:rsidRDefault="00D22638" w:rsidP="00CC0600">
      <w:pPr>
        <w:pStyle w:val="ListParagraph"/>
        <w:numPr>
          <w:ilvl w:val="0"/>
          <w:numId w:val="5"/>
        </w:numPr>
        <w:jc w:val="both"/>
        <w:rPr>
          <w:rFonts w:hint="eastAsia"/>
        </w:rPr>
      </w:pPr>
      <w:r w:rsidRPr="00D22638">
        <w:t xml:space="preserve">Pertama, penelitian ini adalah yang pertama yang mengevaluasi evolusi </w:t>
      </w:r>
      <w:proofErr w:type="spellStart"/>
      <w:r w:rsidRPr="00D22638">
        <w:t>kepenulisan</w:t>
      </w:r>
      <w:proofErr w:type="spellEnd"/>
      <w:r w:rsidRPr="00D22638">
        <w:t xml:space="preserve"> dan </w:t>
      </w:r>
      <w:proofErr w:type="spellStart"/>
      <w:r w:rsidRPr="00D22638">
        <w:t>co-penulis</w:t>
      </w:r>
      <w:proofErr w:type="spellEnd"/>
      <w:r w:rsidRPr="00D22638">
        <w:t xml:space="preserve"> di bidang SM sebagai </w:t>
      </w:r>
      <w:proofErr w:type="spellStart"/>
      <w:r w:rsidRPr="00D22638">
        <w:t>sub-disiplin</w:t>
      </w:r>
      <w:proofErr w:type="spellEnd"/>
      <w:r w:rsidRPr="00D22638">
        <w:t xml:space="preserve"> dari manajemen dan organisasi. Penelitian lebih lanjut dapat dilakukan di </w:t>
      </w:r>
      <w:proofErr w:type="spellStart"/>
      <w:r w:rsidRPr="00D22638">
        <w:t>sub-disiplin</w:t>
      </w:r>
      <w:proofErr w:type="spellEnd"/>
      <w:r w:rsidRPr="00D22638">
        <w:t xml:space="preserve"> lain dari manajemen dan organisasi, termasuk manajemen sumber daya manusia, perilaku organisasi, teori organisasi, kepemimpinan, etika bisnis, dan </w:t>
      </w:r>
      <w:proofErr w:type="spellStart"/>
      <w:r w:rsidRPr="00D22638">
        <w:t>kewirausahaan</w:t>
      </w:r>
      <w:proofErr w:type="spellEnd"/>
      <w:r w:rsidRPr="00D22638">
        <w:t xml:space="preserve"> dengan mengikuti metodologi yang digunakan dalam penelitian ini.</w:t>
      </w:r>
    </w:p>
    <w:p w:rsidR="0017670C" w:rsidRDefault="00D22638" w:rsidP="00CC0600">
      <w:pPr>
        <w:pStyle w:val="ListParagraph"/>
        <w:numPr>
          <w:ilvl w:val="0"/>
          <w:numId w:val="5"/>
        </w:numPr>
        <w:jc w:val="both"/>
        <w:rPr>
          <w:rFonts w:hint="eastAsia"/>
        </w:rPr>
      </w:pPr>
      <w:r w:rsidRPr="00D22638">
        <w:t xml:space="preserve">Kedua, untuk mendapatkan pemahaman yang lebih dalam struktur </w:t>
      </w:r>
      <w:proofErr w:type="spellStart"/>
      <w:r w:rsidRPr="00D22638">
        <w:t>co-penulis</w:t>
      </w:r>
      <w:proofErr w:type="spellEnd"/>
      <w:r w:rsidRPr="00D22638">
        <w:t xml:space="preserve"> dari SM atau disiplin lain, penelitian, termasuk satu sampel atau beberapa sampel, dapat dilakukan dengan berfokus pada dimensi, seperti nomor bisnis dan manajemen jurnal internasional terkemuka ( </w:t>
      </w:r>
      <w:proofErr w:type="spellStart"/>
      <w:r w:rsidRPr="00D22638">
        <w:t>Academy</w:t>
      </w:r>
      <w:proofErr w:type="spellEnd"/>
      <w:r w:rsidRPr="00D22638">
        <w:t xml:space="preserve"> of Management </w:t>
      </w:r>
      <w:proofErr w:type="spellStart"/>
      <w:r w:rsidRPr="00D22638">
        <w:t>Journal</w:t>
      </w:r>
      <w:proofErr w:type="spellEnd"/>
      <w:r w:rsidRPr="00D22638">
        <w:t xml:space="preserve">, </w:t>
      </w:r>
      <w:proofErr w:type="spellStart"/>
      <w:r w:rsidRPr="00D22638">
        <w:t>Academy</w:t>
      </w:r>
      <w:proofErr w:type="spellEnd"/>
      <w:r w:rsidRPr="00D22638">
        <w:t xml:space="preserve"> of Management </w:t>
      </w:r>
      <w:proofErr w:type="spellStart"/>
      <w:r w:rsidRPr="00D22638">
        <w:t>Review</w:t>
      </w:r>
      <w:proofErr w:type="spellEnd"/>
      <w:r w:rsidRPr="00D22638">
        <w:t xml:space="preserve">, Administrasi Science </w:t>
      </w:r>
      <w:proofErr w:type="spellStart"/>
      <w:r w:rsidRPr="00D22638">
        <w:t>Quarterly</w:t>
      </w:r>
      <w:proofErr w:type="spellEnd"/>
      <w:r w:rsidRPr="00D22638">
        <w:t xml:space="preserve">, Jurnal Manajemen, Ilmu Manajemen, Ilmu Organisasi, dan Organisasi Strategis) fokus pada strategi dan tema SM atau </w:t>
      </w:r>
      <w:proofErr w:type="spellStart"/>
      <w:r w:rsidRPr="00D22638">
        <w:t>mempublikasikan</w:t>
      </w:r>
      <w:proofErr w:type="spellEnd"/>
      <w:r w:rsidRPr="00D22638">
        <w:t xml:space="preserve"> strategi dan penelitian SM, dan / atau perbedaan daerah berdasarkan benua, negara, institusi, dan industri. Selain itu, penelitian ini dapat diulang dalam disiplin lain dalam manajemen dan organisasi dunia, seperti manajemen keseh</w:t>
      </w:r>
      <w:r w:rsidR="0017670C">
        <w:t>atan dan manajemen perhotelan.</w:t>
      </w:r>
    </w:p>
    <w:p w:rsidR="0017670C" w:rsidRDefault="00D22638" w:rsidP="00CC0600">
      <w:pPr>
        <w:pStyle w:val="ListParagraph"/>
        <w:numPr>
          <w:ilvl w:val="0"/>
          <w:numId w:val="5"/>
        </w:numPr>
        <w:jc w:val="both"/>
        <w:rPr>
          <w:rFonts w:hint="eastAsia"/>
        </w:rPr>
      </w:pPr>
      <w:r w:rsidRPr="00D22638">
        <w:t>Ketiga, sementara beberapa studi menggambarkan struktur kolaborasi berdasarkan jenis kelamin (</w:t>
      </w:r>
      <w:proofErr w:type="spellStart"/>
      <w:r w:rsidRPr="00D22638">
        <w:t>Abramo</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2013, </w:t>
      </w:r>
      <w:proofErr w:type="spellStart"/>
      <w:r w:rsidRPr="00D22638">
        <w:t>Ozel</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2014), masa depan penulis atau </w:t>
      </w:r>
      <w:proofErr w:type="spellStart"/>
      <w:r w:rsidRPr="00D22638">
        <w:t>co-penulis</w:t>
      </w:r>
      <w:proofErr w:type="spellEnd"/>
      <w:r w:rsidRPr="00D22638">
        <w:t xml:space="preserve"> penelitian di bidang SM dapat dirancang mempertimbangkan afiliasi </w:t>
      </w:r>
      <w:r w:rsidR="0017670C">
        <w:t>penulis, sebagai serta gender.</w:t>
      </w:r>
    </w:p>
    <w:p w:rsidR="0017670C" w:rsidRDefault="00D22638" w:rsidP="00CC0600">
      <w:pPr>
        <w:pStyle w:val="ListParagraph"/>
        <w:numPr>
          <w:ilvl w:val="0"/>
          <w:numId w:val="5"/>
        </w:numPr>
        <w:jc w:val="both"/>
        <w:rPr>
          <w:rFonts w:hint="eastAsia"/>
        </w:rPr>
      </w:pPr>
      <w:r w:rsidRPr="00D22638">
        <w:t xml:space="preserve">Keempat, ada diskusi yang sedang berlangsung tentang bagaimana kolaborasi mempengaruhi indikator kinerja, termasuk jumlah artikel, kutipan menghitung, </w:t>
      </w:r>
      <w:proofErr w:type="spellStart"/>
      <w:r w:rsidRPr="00D22638">
        <w:t>h-index</w:t>
      </w:r>
      <w:proofErr w:type="spellEnd"/>
      <w:r w:rsidRPr="00D22638">
        <w:t xml:space="preserve">, </w:t>
      </w:r>
      <w:proofErr w:type="spellStart"/>
      <w:r w:rsidRPr="00D22638">
        <w:t>dll</w:t>
      </w:r>
      <w:proofErr w:type="spellEnd"/>
      <w:r w:rsidRPr="00D22638">
        <w:t xml:space="preserve"> (</w:t>
      </w:r>
      <w:proofErr w:type="spellStart"/>
      <w:r w:rsidRPr="00D22638">
        <w:t>Cimenler</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2014, </w:t>
      </w:r>
      <w:proofErr w:type="spellStart"/>
      <w:r w:rsidRPr="00D22638">
        <w:t>Abbasi</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xml:space="preserve">., 2011, </w:t>
      </w:r>
      <w:proofErr w:type="spellStart"/>
      <w:r w:rsidRPr="00D22638">
        <w:t>Corley</w:t>
      </w:r>
      <w:proofErr w:type="spellEnd"/>
      <w:r w:rsidRPr="00D22638">
        <w:t xml:space="preserve"> dan </w:t>
      </w:r>
      <w:proofErr w:type="spellStart"/>
      <w:r w:rsidRPr="00D22638">
        <w:t>Sabharwal</w:t>
      </w:r>
      <w:proofErr w:type="spellEnd"/>
      <w:r w:rsidRPr="00D22638">
        <w:t xml:space="preserve"> 2010, </w:t>
      </w:r>
      <w:proofErr w:type="spellStart"/>
      <w:r w:rsidRPr="00D22638">
        <w:t>Bidault</w:t>
      </w:r>
      <w:proofErr w:type="spellEnd"/>
      <w:r w:rsidRPr="00D22638">
        <w:t xml:space="preserve"> dan </w:t>
      </w:r>
      <w:proofErr w:type="spellStart"/>
      <w:r w:rsidRPr="00D22638">
        <w:t>Hildebr</w:t>
      </w:r>
      <w:r w:rsidR="00CC0600">
        <w:t>and</w:t>
      </w:r>
      <w:proofErr w:type="spellEnd"/>
      <w:r w:rsidR="00CC0600">
        <w:t xml:space="preserve">, 2014, </w:t>
      </w:r>
      <w:proofErr w:type="spellStart"/>
      <w:r w:rsidR="00CC0600">
        <w:t>Abbasi</w:t>
      </w:r>
      <w:proofErr w:type="spellEnd"/>
      <w:r w:rsidR="00CC0600">
        <w:t xml:space="preserve"> </w:t>
      </w:r>
      <w:proofErr w:type="spellStart"/>
      <w:r w:rsidR="00CC0600">
        <w:t>et</w:t>
      </w:r>
      <w:proofErr w:type="spellEnd"/>
      <w:r w:rsidR="00CC0600">
        <w:t xml:space="preserve"> </w:t>
      </w:r>
      <w:proofErr w:type="spellStart"/>
      <w:r w:rsidR="00CC0600">
        <w:t>al</w:t>
      </w:r>
      <w:proofErr w:type="spellEnd"/>
      <w:r w:rsidR="00CC0600">
        <w:t>., 2012)</w:t>
      </w:r>
      <w:r w:rsidR="0017670C">
        <w:t>.</w:t>
      </w:r>
    </w:p>
    <w:p w:rsidR="0017670C" w:rsidRDefault="0017670C" w:rsidP="0017670C">
      <w:pPr>
        <w:jc w:val="both"/>
        <w:rPr>
          <w:rFonts w:hint="eastAsia"/>
        </w:rPr>
      </w:pPr>
    </w:p>
    <w:p w:rsidR="0017670C" w:rsidRDefault="0017670C" w:rsidP="0017670C">
      <w:pPr>
        <w:jc w:val="both"/>
        <w:rPr>
          <w:rFonts w:hint="eastAsia"/>
        </w:rPr>
      </w:pPr>
    </w:p>
    <w:p w:rsidR="00935DB0" w:rsidRPr="00AC1E50" w:rsidRDefault="00D22638" w:rsidP="00CC0600">
      <w:pPr>
        <w:pStyle w:val="ListParagraph"/>
        <w:numPr>
          <w:ilvl w:val="0"/>
          <w:numId w:val="5"/>
        </w:numPr>
        <w:jc w:val="both"/>
      </w:pPr>
      <w:r w:rsidRPr="00D22638">
        <w:t>Kelima, karena dalam jaringan, analisis tingkat individu, termasuk lubang struktur (</w:t>
      </w:r>
      <w:proofErr w:type="spellStart"/>
      <w:r w:rsidRPr="00D22638">
        <w:t>Burt</w:t>
      </w:r>
      <w:proofErr w:type="spellEnd"/>
      <w:r w:rsidRPr="00D22638">
        <w:t>, 1995) dan kelompok level- klik (s) (</w:t>
      </w:r>
      <w:proofErr w:type="spellStart"/>
      <w:r w:rsidRPr="00D22638">
        <w:t>Hu</w:t>
      </w:r>
      <w:proofErr w:type="spellEnd"/>
      <w:r w:rsidRPr="00D22638">
        <w:t xml:space="preserve"> dan </w:t>
      </w:r>
      <w:proofErr w:type="spellStart"/>
      <w:r w:rsidRPr="00D22638">
        <w:t>Racherla</w:t>
      </w:r>
      <w:proofErr w:type="spellEnd"/>
      <w:r w:rsidRPr="00D22638">
        <w:t>, 2008) tidak dipertimbangkan dalam penelitian ini, studi baru dapat dibangun menggunakan indikator ini untuk mendapatkan wawasan dan ide-ide yang komprehensif</w:t>
      </w:r>
      <w:r w:rsidR="0017670C">
        <w:rPr>
          <w:rFonts w:hint="eastAsia"/>
        </w:rPr>
        <w:t xml:space="preserve">. </w:t>
      </w:r>
      <w:r w:rsidRPr="00D22638">
        <w:t xml:space="preserve">Lalu, hanya beberapa studi telah dimanfaatkan analisis </w:t>
      </w:r>
      <w:proofErr w:type="spellStart"/>
      <w:r w:rsidRPr="00D22638">
        <w:t>co-citation</w:t>
      </w:r>
      <w:proofErr w:type="spellEnd"/>
      <w:r w:rsidRPr="00D22638">
        <w:t xml:space="preserve"> (</w:t>
      </w:r>
      <w:proofErr w:type="spellStart"/>
      <w:r w:rsidRPr="00D22638">
        <w:t>Ramos-Rodriguez</w:t>
      </w:r>
      <w:proofErr w:type="spellEnd"/>
      <w:r w:rsidRPr="00D22638">
        <w:t xml:space="preserve"> dan </w:t>
      </w:r>
      <w:proofErr w:type="spellStart"/>
      <w:r w:rsidRPr="00D22638">
        <w:t>Ruiz-Navarro</w:t>
      </w:r>
      <w:proofErr w:type="spellEnd"/>
      <w:r w:rsidRPr="00D22638">
        <w:t xml:space="preserve">, 2004, </w:t>
      </w:r>
      <w:proofErr w:type="spellStart"/>
      <w:r w:rsidRPr="00D22638">
        <w:t>Nerur</w:t>
      </w:r>
      <w:proofErr w:type="spellEnd"/>
      <w:r w:rsidRPr="00D22638">
        <w:t xml:space="preserve"> </w:t>
      </w:r>
      <w:proofErr w:type="spellStart"/>
      <w:r w:rsidRPr="00D22638">
        <w:t>et</w:t>
      </w:r>
      <w:proofErr w:type="spellEnd"/>
      <w:r w:rsidRPr="00D22638">
        <w:t xml:space="preserve"> </w:t>
      </w:r>
      <w:proofErr w:type="spellStart"/>
      <w:r w:rsidRPr="00D22638">
        <w:t>al</w:t>
      </w:r>
      <w:proofErr w:type="spellEnd"/>
      <w:r w:rsidRPr="00D22638">
        <w:t>., 2008), evolusi posisi negara-negara peserta (</w:t>
      </w:r>
      <w:proofErr w:type="spellStart"/>
      <w:r w:rsidRPr="00D22638">
        <w:t>Ronda-Pupo</w:t>
      </w:r>
      <w:proofErr w:type="spellEnd"/>
      <w:r w:rsidRPr="00D22638">
        <w:t xml:space="preserve"> dan </w:t>
      </w:r>
      <w:proofErr w:type="spellStart"/>
      <w:r w:rsidRPr="00D22638">
        <w:t>Guerras-Martín</w:t>
      </w:r>
      <w:proofErr w:type="spellEnd"/>
      <w:r w:rsidRPr="00D22638">
        <w:t xml:space="preserve">, 2010) , dan </w:t>
      </w:r>
      <w:proofErr w:type="spellStart"/>
      <w:r w:rsidRPr="00D22638">
        <w:t>co-penulis</w:t>
      </w:r>
      <w:proofErr w:type="spellEnd"/>
      <w:r w:rsidRPr="00D22638">
        <w:t xml:space="preserve">, dengan menggunakan SMJ sebagai sampel. Selain itu, diperlukan penelitian yang berfokus pada kolaborasi </w:t>
      </w:r>
      <w:proofErr w:type="spellStart"/>
      <w:r w:rsidRPr="00D22638">
        <w:t>lintas-institusi</w:t>
      </w:r>
      <w:proofErr w:type="spellEnd"/>
      <w:r w:rsidRPr="00D22638">
        <w:t xml:space="preserve"> dalam artikel yang diterbitkan dalam SMJ untuk menggambarkan struktur intelektual bidang SM.</w:t>
      </w:r>
    </w:p>
    <w:sectPr w:rsidR="00935DB0" w:rsidRPr="00AC1E50" w:rsidSect="00701FC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0B1"/>
    <w:multiLevelType w:val="hybridMultilevel"/>
    <w:tmpl w:val="657EF14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19D6DC9"/>
    <w:multiLevelType w:val="hybridMultilevel"/>
    <w:tmpl w:val="FE1617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7517DA0"/>
    <w:multiLevelType w:val="hybridMultilevel"/>
    <w:tmpl w:val="64187B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46556C6D"/>
    <w:multiLevelType w:val="hybridMultilevel"/>
    <w:tmpl w:val="C1C8CE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76363FE"/>
    <w:multiLevelType w:val="hybridMultilevel"/>
    <w:tmpl w:val="90C8F6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F440DB9"/>
    <w:multiLevelType w:val="hybridMultilevel"/>
    <w:tmpl w:val="246A6D7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69AA7A12"/>
    <w:multiLevelType w:val="hybridMultilevel"/>
    <w:tmpl w:val="B2747F4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540D"/>
    <w:rsid w:val="00007C0B"/>
    <w:rsid w:val="0001323D"/>
    <w:rsid w:val="0002163C"/>
    <w:rsid w:val="00024C7E"/>
    <w:rsid w:val="00025DD0"/>
    <w:rsid w:val="00082557"/>
    <w:rsid w:val="00082D22"/>
    <w:rsid w:val="0008404F"/>
    <w:rsid w:val="00086476"/>
    <w:rsid w:val="000A1E8B"/>
    <w:rsid w:val="000A6B63"/>
    <w:rsid w:val="000B69AB"/>
    <w:rsid w:val="000C2D6D"/>
    <w:rsid w:val="000C3110"/>
    <w:rsid w:val="000D20EC"/>
    <w:rsid w:val="000D6D28"/>
    <w:rsid w:val="000E4699"/>
    <w:rsid w:val="000F2497"/>
    <w:rsid w:val="00105180"/>
    <w:rsid w:val="00106A15"/>
    <w:rsid w:val="00107AE5"/>
    <w:rsid w:val="00110B0C"/>
    <w:rsid w:val="00111438"/>
    <w:rsid w:val="0011416F"/>
    <w:rsid w:val="0012224B"/>
    <w:rsid w:val="001225BB"/>
    <w:rsid w:val="00141160"/>
    <w:rsid w:val="00154C67"/>
    <w:rsid w:val="00154F60"/>
    <w:rsid w:val="0017670C"/>
    <w:rsid w:val="00176990"/>
    <w:rsid w:val="00180BE0"/>
    <w:rsid w:val="00190DFB"/>
    <w:rsid w:val="00192ABB"/>
    <w:rsid w:val="001A1DB7"/>
    <w:rsid w:val="001A47EF"/>
    <w:rsid w:val="001C06C7"/>
    <w:rsid w:val="001C20F9"/>
    <w:rsid w:val="001D0493"/>
    <w:rsid w:val="001D1BFA"/>
    <w:rsid w:val="001D234E"/>
    <w:rsid w:val="001E6931"/>
    <w:rsid w:val="001F198E"/>
    <w:rsid w:val="001F4FE2"/>
    <w:rsid w:val="001F7FE6"/>
    <w:rsid w:val="002047CB"/>
    <w:rsid w:val="0021293C"/>
    <w:rsid w:val="00217152"/>
    <w:rsid w:val="00222791"/>
    <w:rsid w:val="00235025"/>
    <w:rsid w:val="002405DE"/>
    <w:rsid w:val="00250ED8"/>
    <w:rsid w:val="00256B25"/>
    <w:rsid w:val="00264653"/>
    <w:rsid w:val="002675CF"/>
    <w:rsid w:val="00275FC7"/>
    <w:rsid w:val="00280ED6"/>
    <w:rsid w:val="002832D4"/>
    <w:rsid w:val="0028566B"/>
    <w:rsid w:val="002901C5"/>
    <w:rsid w:val="00290A2A"/>
    <w:rsid w:val="00292950"/>
    <w:rsid w:val="002A2D55"/>
    <w:rsid w:val="002A5678"/>
    <w:rsid w:val="002B02CB"/>
    <w:rsid w:val="002B6C56"/>
    <w:rsid w:val="002B7772"/>
    <w:rsid w:val="002C6A4A"/>
    <w:rsid w:val="002D0D36"/>
    <w:rsid w:val="002E0927"/>
    <w:rsid w:val="002E0D4D"/>
    <w:rsid w:val="002E1B7B"/>
    <w:rsid w:val="002F2CC4"/>
    <w:rsid w:val="00301AF8"/>
    <w:rsid w:val="00301FA7"/>
    <w:rsid w:val="00305B0F"/>
    <w:rsid w:val="0031532A"/>
    <w:rsid w:val="00315912"/>
    <w:rsid w:val="0032296C"/>
    <w:rsid w:val="00322D60"/>
    <w:rsid w:val="00333E97"/>
    <w:rsid w:val="003366FE"/>
    <w:rsid w:val="00343604"/>
    <w:rsid w:val="00346FC0"/>
    <w:rsid w:val="00347201"/>
    <w:rsid w:val="00353D60"/>
    <w:rsid w:val="0036307B"/>
    <w:rsid w:val="0036440A"/>
    <w:rsid w:val="003663FC"/>
    <w:rsid w:val="00371F8B"/>
    <w:rsid w:val="003726D0"/>
    <w:rsid w:val="00377D36"/>
    <w:rsid w:val="0038772E"/>
    <w:rsid w:val="00394ED2"/>
    <w:rsid w:val="003B3C66"/>
    <w:rsid w:val="003D18E5"/>
    <w:rsid w:val="003D1E9A"/>
    <w:rsid w:val="003E14BA"/>
    <w:rsid w:val="00407A8E"/>
    <w:rsid w:val="00411009"/>
    <w:rsid w:val="004178D1"/>
    <w:rsid w:val="00432883"/>
    <w:rsid w:val="00453E65"/>
    <w:rsid w:val="004630E1"/>
    <w:rsid w:val="004645AB"/>
    <w:rsid w:val="00471E2F"/>
    <w:rsid w:val="00480FA1"/>
    <w:rsid w:val="00481F5C"/>
    <w:rsid w:val="00491967"/>
    <w:rsid w:val="00495B16"/>
    <w:rsid w:val="004A64D5"/>
    <w:rsid w:val="004C18A6"/>
    <w:rsid w:val="004C3549"/>
    <w:rsid w:val="004C46DA"/>
    <w:rsid w:val="004C538F"/>
    <w:rsid w:val="004D07C3"/>
    <w:rsid w:val="004D63B2"/>
    <w:rsid w:val="004E25B3"/>
    <w:rsid w:val="004F0DF1"/>
    <w:rsid w:val="004F2C7F"/>
    <w:rsid w:val="004F67BC"/>
    <w:rsid w:val="005014EB"/>
    <w:rsid w:val="00502BDA"/>
    <w:rsid w:val="00515A8D"/>
    <w:rsid w:val="00515CFF"/>
    <w:rsid w:val="00525192"/>
    <w:rsid w:val="00554291"/>
    <w:rsid w:val="00554324"/>
    <w:rsid w:val="00555778"/>
    <w:rsid w:val="00561204"/>
    <w:rsid w:val="00570E22"/>
    <w:rsid w:val="0058454C"/>
    <w:rsid w:val="0058798F"/>
    <w:rsid w:val="00593AD2"/>
    <w:rsid w:val="00595896"/>
    <w:rsid w:val="005A38DB"/>
    <w:rsid w:val="005B4388"/>
    <w:rsid w:val="005C3215"/>
    <w:rsid w:val="005C3A42"/>
    <w:rsid w:val="005C44A7"/>
    <w:rsid w:val="005D4A79"/>
    <w:rsid w:val="005D7DED"/>
    <w:rsid w:val="005E1B9A"/>
    <w:rsid w:val="005E50D0"/>
    <w:rsid w:val="005E6BB8"/>
    <w:rsid w:val="005F451A"/>
    <w:rsid w:val="005F748B"/>
    <w:rsid w:val="00602816"/>
    <w:rsid w:val="00602DD1"/>
    <w:rsid w:val="00607326"/>
    <w:rsid w:val="0061540D"/>
    <w:rsid w:val="00617977"/>
    <w:rsid w:val="006200B1"/>
    <w:rsid w:val="0063467A"/>
    <w:rsid w:val="0064271A"/>
    <w:rsid w:val="00646D64"/>
    <w:rsid w:val="006562FC"/>
    <w:rsid w:val="00662D18"/>
    <w:rsid w:val="00664511"/>
    <w:rsid w:val="006746EA"/>
    <w:rsid w:val="006825C5"/>
    <w:rsid w:val="00682E22"/>
    <w:rsid w:val="00686BF5"/>
    <w:rsid w:val="00686E99"/>
    <w:rsid w:val="006924DF"/>
    <w:rsid w:val="006A027D"/>
    <w:rsid w:val="006A26E4"/>
    <w:rsid w:val="006A2F56"/>
    <w:rsid w:val="006B09A9"/>
    <w:rsid w:val="006B3EEF"/>
    <w:rsid w:val="006B5BDB"/>
    <w:rsid w:val="006C171A"/>
    <w:rsid w:val="006C1943"/>
    <w:rsid w:val="006C3916"/>
    <w:rsid w:val="006C5512"/>
    <w:rsid w:val="006C7B4C"/>
    <w:rsid w:val="006D4679"/>
    <w:rsid w:val="006D5C02"/>
    <w:rsid w:val="006E0B07"/>
    <w:rsid w:val="006E5F61"/>
    <w:rsid w:val="00701FCE"/>
    <w:rsid w:val="007038B7"/>
    <w:rsid w:val="007038E3"/>
    <w:rsid w:val="007103CF"/>
    <w:rsid w:val="00712B07"/>
    <w:rsid w:val="00714E44"/>
    <w:rsid w:val="00735BC6"/>
    <w:rsid w:val="00741080"/>
    <w:rsid w:val="00741AD6"/>
    <w:rsid w:val="00743D9A"/>
    <w:rsid w:val="00747386"/>
    <w:rsid w:val="007529F3"/>
    <w:rsid w:val="0075373B"/>
    <w:rsid w:val="00756D94"/>
    <w:rsid w:val="007610E3"/>
    <w:rsid w:val="00761D7A"/>
    <w:rsid w:val="00767F64"/>
    <w:rsid w:val="007751B2"/>
    <w:rsid w:val="0079625A"/>
    <w:rsid w:val="007A4163"/>
    <w:rsid w:val="007A73AF"/>
    <w:rsid w:val="007A75E2"/>
    <w:rsid w:val="007A764D"/>
    <w:rsid w:val="007B112C"/>
    <w:rsid w:val="007B53DD"/>
    <w:rsid w:val="007B55EC"/>
    <w:rsid w:val="007C1F1A"/>
    <w:rsid w:val="007C3A73"/>
    <w:rsid w:val="007C4617"/>
    <w:rsid w:val="007D27F5"/>
    <w:rsid w:val="007D50E5"/>
    <w:rsid w:val="007D708D"/>
    <w:rsid w:val="007E1F76"/>
    <w:rsid w:val="007E21C3"/>
    <w:rsid w:val="007E4AD7"/>
    <w:rsid w:val="0080532D"/>
    <w:rsid w:val="00810CF4"/>
    <w:rsid w:val="00817200"/>
    <w:rsid w:val="0082026D"/>
    <w:rsid w:val="008215D5"/>
    <w:rsid w:val="00830EA5"/>
    <w:rsid w:val="00834D04"/>
    <w:rsid w:val="008356DE"/>
    <w:rsid w:val="00850401"/>
    <w:rsid w:val="0086117F"/>
    <w:rsid w:val="00865098"/>
    <w:rsid w:val="00870D12"/>
    <w:rsid w:val="00874E9B"/>
    <w:rsid w:val="00877308"/>
    <w:rsid w:val="00881110"/>
    <w:rsid w:val="00884B93"/>
    <w:rsid w:val="00884C29"/>
    <w:rsid w:val="00891A96"/>
    <w:rsid w:val="00893377"/>
    <w:rsid w:val="008972F9"/>
    <w:rsid w:val="008A70A7"/>
    <w:rsid w:val="008C34AC"/>
    <w:rsid w:val="008D090C"/>
    <w:rsid w:val="008D1120"/>
    <w:rsid w:val="008D5078"/>
    <w:rsid w:val="008E0567"/>
    <w:rsid w:val="008F1E08"/>
    <w:rsid w:val="008F2D73"/>
    <w:rsid w:val="008F5C66"/>
    <w:rsid w:val="00900661"/>
    <w:rsid w:val="0091482E"/>
    <w:rsid w:val="00916812"/>
    <w:rsid w:val="009170AB"/>
    <w:rsid w:val="0092186E"/>
    <w:rsid w:val="00927490"/>
    <w:rsid w:val="00935DB0"/>
    <w:rsid w:val="0094442F"/>
    <w:rsid w:val="009446E1"/>
    <w:rsid w:val="0095344D"/>
    <w:rsid w:val="00977885"/>
    <w:rsid w:val="00991F90"/>
    <w:rsid w:val="009A4A24"/>
    <w:rsid w:val="009A6C52"/>
    <w:rsid w:val="009A7B43"/>
    <w:rsid w:val="009E3726"/>
    <w:rsid w:val="009E5BC8"/>
    <w:rsid w:val="009F2426"/>
    <w:rsid w:val="009F6D59"/>
    <w:rsid w:val="00A00E23"/>
    <w:rsid w:val="00A13BEB"/>
    <w:rsid w:val="00A15E33"/>
    <w:rsid w:val="00A17FC1"/>
    <w:rsid w:val="00A22F4D"/>
    <w:rsid w:val="00A23D72"/>
    <w:rsid w:val="00A25097"/>
    <w:rsid w:val="00A26423"/>
    <w:rsid w:val="00A27B92"/>
    <w:rsid w:val="00A33001"/>
    <w:rsid w:val="00A453F3"/>
    <w:rsid w:val="00A454F2"/>
    <w:rsid w:val="00A46ECC"/>
    <w:rsid w:val="00A633E8"/>
    <w:rsid w:val="00A643DD"/>
    <w:rsid w:val="00A67835"/>
    <w:rsid w:val="00A728FF"/>
    <w:rsid w:val="00A755E6"/>
    <w:rsid w:val="00A759AB"/>
    <w:rsid w:val="00A75D06"/>
    <w:rsid w:val="00A77DEC"/>
    <w:rsid w:val="00A90584"/>
    <w:rsid w:val="00AA149F"/>
    <w:rsid w:val="00AB43B4"/>
    <w:rsid w:val="00AB5C5E"/>
    <w:rsid w:val="00AC1E50"/>
    <w:rsid w:val="00AD0D8D"/>
    <w:rsid w:val="00AD3240"/>
    <w:rsid w:val="00AD75A8"/>
    <w:rsid w:val="00AE1EE6"/>
    <w:rsid w:val="00AF2B9A"/>
    <w:rsid w:val="00AF71A8"/>
    <w:rsid w:val="00B06704"/>
    <w:rsid w:val="00B11422"/>
    <w:rsid w:val="00B261BB"/>
    <w:rsid w:val="00B26DD9"/>
    <w:rsid w:val="00B51B47"/>
    <w:rsid w:val="00B553CB"/>
    <w:rsid w:val="00B60485"/>
    <w:rsid w:val="00B625E8"/>
    <w:rsid w:val="00B640FA"/>
    <w:rsid w:val="00B64EDD"/>
    <w:rsid w:val="00B70F52"/>
    <w:rsid w:val="00B76910"/>
    <w:rsid w:val="00B773DF"/>
    <w:rsid w:val="00B81280"/>
    <w:rsid w:val="00B82113"/>
    <w:rsid w:val="00B87643"/>
    <w:rsid w:val="00B877FA"/>
    <w:rsid w:val="00BB11DC"/>
    <w:rsid w:val="00BB12D0"/>
    <w:rsid w:val="00BB6300"/>
    <w:rsid w:val="00BB7FA1"/>
    <w:rsid w:val="00BC0A11"/>
    <w:rsid w:val="00BC234F"/>
    <w:rsid w:val="00BE02F5"/>
    <w:rsid w:val="00BE5455"/>
    <w:rsid w:val="00BF683E"/>
    <w:rsid w:val="00C07B13"/>
    <w:rsid w:val="00C13F18"/>
    <w:rsid w:val="00C14205"/>
    <w:rsid w:val="00C17F5E"/>
    <w:rsid w:val="00C4572B"/>
    <w:rsid w:val="00C45F6C"/>
    <w:rsid w:val="00C47DCE"/>
    <w:rsid w:val="00C5128C"/>
    <w:rsid w:val="00C56FA0"/>
    <w:rsid w:val="00C578FB"/>
    <w:rsid w:val="00C7659C"/>
    <w:rsid w:val="00C83921"/>
    <w:rsid w:val="00C857DF"/>
    <w:rsid w:val="00C93634"/>
    <w:rsid w:val="00CA393F"/>
    <w:rsid w:val="00CA4D4A"/>
    <w:rsid w:val="00CA6708"/>
    <w:rsid w:val="00CB20DB"/>
    <w:rsid w:val="00CC0600"/>
    <w:rsid w:val="00CD02F0"/>
    <w:rsid w:val="00CD0DB5"/>
    <w:rsid w:val="00CD4145"/>
    <w:rsid w:val="00CE5598"/>
    <w:rsid w:val="00CE7147"/>
    <w:rsid w:val="00CE74D4"/>
    <w:rsid w:val="00D03230"/>
    <w:rsid w:val="00D0396B"/>
    <w:rsid w:val="00D04E01"/>
    <w:rsid w:val="00D0633A"/>
    <w:rsid w:val="00D064B8"/>
    <w:rsid w:val="00D07209"/>
    <w:rsid w:val="00D165CA"/>
    <w:rsid w:val="00D2019B"/>
    <w:rsid w:val="00D22638"/>
    <w:rsid w:val="00D27327"/>
    <w:rsid w:val="00D3165C"/>
    <w:rsid w:val="00D53B15"/>
    <w:rsid w:val="00D617BC"/>
    <w:rsid w:val="00D6265E"/>
    <w:rsid w:val="00D75AB6"/>
    <w:rsid w:val="00D76378"/>
    <w:rsid w:val="00D835EA"/>
    <w:rsid w:val="00D86148"/>
    <w:rsid w:val="00D90AB8"/>
    <w:rsid w:val="00DA112A"/>
    <w:rsid w:val="00DA18E3"/>
    <w:rsid w:val="00DB258B"/>
    <w:rsid w:val="00DB3122"/>
    <w:rsid w:val="00DC6B60"/>
    <w:rsid w:val="00DD43B6"/>
    <w:rsid w:val="00DE294D"/>
    <w:rsid w:val="00DF1040"/>
    <w:rsid w:val="00DF6947"/>
    <w:rsid w:val="00DF69FD"/>
    <w:rsid w:val="00E01A7F"/>
    <w:rsid w:val="00E03F3C"/>
    <w:rsid w:val="00E05060"/>
    <w:rsid w:val="00E06C7C"/>
    <w:rsid w:val="00E10553"/>
    <w:rsid w:val="00E11346"/>
    <w:rsid w:val="00E16445"/>
    <w:rsid w:val="00E16E93"/>
    <w:rsid w:val="00E20A18"/>
    <w:rsid w:val="00E21110"/>
    <w:rsid w:val="00E24CEE"/>
    <w:rsid w:val="00E351C3"/>
    <w:rsid w:val="00E37835"/>
    <w:rsid w:val="00E46C8E"/>
    <w:rsid w:val="00E53E09"/>
    <w:rsid w:val="00E70A0F"/>
    <w:rsid w:val="00E70BFD"/>
    <w:rsid w:val="00E72941"/>
    <w:rsid w:val="00E95B95"/>
    <w:rsid w:val="00EA11CD"/>
    <w:rsid w:val="00EB6D46"/>
    <w:rsid w:val="00EC0E18"/>
    <w:rsid w:val="00ED430C"/>
    <w:rsid w:val="00EE1D14"/>
    <w:rsid w:val="00EE651F"/>
    <w:rsid w:val="00EF285D"/>
    <w:rsid w:val="00F057A0"/>
    <w:rsid w:val="00F071B0"/>
    <w:rsid w:val="00F10F31"/>
    <w:rsid w:val="00F11AB0"/>
    <w:rsid w:val="00F11BE1"/>
    <w:rsid w:val="00F30F8A"/>
    <w:rsid w:val="00F327B1"/>
    <w:rsid w:val="00F35380"/>
    <w:rsid w:val="00F4750F"/>
    <w:rsid w:val="00F53F64"/>
    <w:rsid w:val="00F55302"/>
    <w:rsid w:val="00F659EF"/>
    <w:rsid w:val="00F67EBA"/>
    <w:rsid w:val="00F72B3C"/>
    <w:rsid w:val="00F76832"/>
    <w:rsid w:val="00F84277"/>
    <w:rsid w:val="00F855E5"/>
    <w:rsid w:val="00F86084"/>
    <w:rsid w:val="00F879F5"/>
    <w:rsid w:val="00F916B4"/>
    <w:rsid w:val="00F9498F"/>
    <w:rsid w:val="00F957BD"/>
    <w:rsid w:val="00FA2A1A"/>
    <w:rsid w:val="00FA5700"/>
    <w:rsid w:val="00FB43A0"/>
    <w:rsid w:val="00FC52BD"/>
    <w:rsid w:val="00FC76FB"/>
    <w:rsid w:val="00FD4BF0"/>
    <w:rsid w:val="00FD7AE8"/>
    <w:rsid w:val="00FE0A3E"/>
    <w:rsid w:val="00FF448B"/>
  </w:rsids>
  <m:mathPr>
    <m:mathFont m:val="Cambria Math"/>
    <m:brkBin m:val="before"/>
    <m:brkBinSub m:val="--"/>
    <m:smallFrac m:val="off"/>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40D"/>
    <w:pPr>
      <w:ind w:left="720"/>
      <w:contextualSpacing/>
    </w:pPr>
  </w:style>
  <w:style w:type="paragraph" w:styleId="NormalWeb">
    <w:name w:val="Normal (Web)"/>
    <w:basedOn w:val="Normal"/>
    <w:uiPriority w:val="99"/>
    <w:semiHidden/>
    <w:unhideWhenUsed/>
    <w:rsid w:val="00AC1E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1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E50"/>
    <w:rPr>
      <w:rFonts w:ascii="Tahoma" w:hAnsi="Tahoma" w:cs="Tahoma"/>
      <w:sz w:val="16"/>
      <w:szCs w:val="16"/>
    </w:rPr>
  </w:style>
  <w:style w:type="character" w:customStyle="1" w:styleId="label">
    <w:name w:val="label"/>
    <w:basedOn w:val="DefaultParagraphFont"/>
    <w:rsid w:val="00F35380"/>
  </w:style>
  <w:style w:type="character" w:styleId="Emphasis">
    <w:name w:val="Emphasis"/>
    <w:basedOn w:val="DefaultParagraphFont"/>
    <w:uiPriority w:val="20"/>
    <w:qFormat/>
    <w:rsid w:val="00935DB0"/>
    <w:rPr>
      <w:i/>
      <w:iCs/>
    </w:rPr>
  </w:style>
  <w:style w:type="character" w:styleId="Strong">
    <w:name w:val="Strong"/>
    <w:basedOn w:val="DefaultParagraphFont"/>
    <w:uiPriority w:val="22"/>
    <w:qFormat/>
    <w:rsid w:val="00935DB0"/>
    <w:rPr>
      <w:b/>
      <w:bCs/>
    </w:rPr>
  </w:style>
</w:styles>
</file>

<file path=word/webSettings.xml><?xml version="1.0" encoding="utf-8"?>
<w:webSettings xmlns:r="http://schemas.openxmlformats.org/officeDocument/2006/relationships" xmlns:w="http://schemas.openxmlformats.org/wordprocessingml/2006/main">
  <w:divs>
    <w:div w:id="8719945">
      <w:bodyDiv w:val="1"/>
      <w:marLeft w:val="0"/>
      <w:marRight w:val="0"/>
      <w:marTop w:val="0"/>
      <w:marBottom w:val="0"/>
      <w:divBdr>
        <w:top w:val="none" w:sz="0" w:space="0" w:color="auto"/>
        <w:left w:val="none" w:sz="0" w:space="0" w:color="auto"/>
        <w:bottom w:val="none" w:sz="0" w:space="0" w:color="auto"/>
        <w:right w:val="none" w:sz="0" w:space="0" w:color="auto"/>
      </w:divBdr>
      <w:divsChild>
        <w:div w:id="1831560936">
          <w:marLeft w:val="0"/>
          <w:marRight w:val="0"/>
          <w:marTop w:val="0"/>
          <w:marBottom w:val="0"/>
          <w:divBdr>
            <w:top w:val="none" w:sz="0" w:space="0" w:color="auto"/>
            <w:left w:val="none" w:sz="0" w:space="0" w:color="auto"/>
            <w:bottom w:val="none" w:sz="0" w:space="0" w:color="auto"/>
            <w:right w:val="none" w:sz="0" w:space="0" w:color="auto"/>
          </w:divBdr>
        </w:div>
      </w:divsChild>
    </w:div>
    <w:div w:id="13194322">
      <w:bodyDiv w:val="1"/>
      <w:marLeft w:val="0"/>
      <w:marRight w:val="0"/>
      <w:marTop w:val="0"/>
      <w:marBottom w:val="0"/>
      <w:divBdr>
        <w:top w:val="none" w:sz="0" w:space="0" w:color="auto"/>
        <w:left w:val="none" w:sz="0" w:space="0" w:color="auto"/>
        <w:bottom w:val="none" w:sz="0" w:space="0" w:color="auto"/>
        <w:right w:val="none" w:sz="0" w:space="0" w:color="auto"/>
      </w:divBdr>
      <w:divsChild>
        <w:div w:id="1807895757">
          <w:marLeft w:val="0"/>
          <w:marRight w:val="0"/>
          <w:marTop w:val="0"/>
          <w:marBottom w:val="0"/>
          <w:divBdr>
            <w:top w:val="none" w:sz="0" w:space="0" w:color="auto"/>
            <w:left w:val="none" w:sz="0" w:space="0" w:color="auto"/>
            <w:bottom w:val="none" w:sz="0" w:space="0" w:color="auto"/>
            <w:right w:val="none" w:sz="0" w:space="0" w:color="auto"/>
          </w:divBdr>
        </w:div>
      </w:divsChild>
    </w:div>
    <w:div w:id="255675198">
      <w:bodyDiv w:val="1"/>
      <w:marLeft w:val="0"/>
      <w:marRight w:val="0"/>
      <w:marTop w:val="0"/>
      <w:marBottom w:val="0"/>
      <w:divBdr>
        <w:top w:val="none" w:sz="0" w:space="0" w:color="auto"/>
        <w:left w:val="none" w:sz="0" w:space="0" w:color="auto"/>
        <w:bottom w:val="none" w:sz="0" w:space="0" w:color="auto"/>
        <w:right w:val="none" w:sz="0" w:space="0" w:color="auto"/>
      </w:divBdr>
      <w:divsChild>
        <w:div w:id="976645929">
          <w:marLeft w:val="0"/>
          <w:marRight w:val="0"/>
          <w:marTop w:val="0"/>
          <w:marBottom w:val="0"/>
          <w:divBdr>
            <w:top w:val="none" w:sz="0" w:space="0" w:color="auto"/>
            <w:left w:val="none" w:sz="0" w:space="0" w:color="auto"/>
            <w:bottom w:val="none" w:sz="0" w:space="0" w:color="auto"/>
            <w:right w:val="none" w:sz="0" w:space="0" w:color="auto"/>
          </w:divBdr>
        </w:div>
      </w:divsChild>
    </w:div>
    <w:div w:id="861012860">
      <w:bodyDiv w:val="1"/>
      <w:marLeft w:val="0"/>
      <w:marRight w:val="0"/>
      <w:marTop w:val="0"/>
      <w:marBottom w:val="0"/>
      <w:divBdr>
        <w:top w:val="none" w:sz="0" w:space="0" w:color="auto"/>
        <w:left w:val="none" w:sz="0" w:space="0" w:color="auto"/>
        <w:bottom w:val="none" w:sz="0" w:space="0" w:color="auto"/>
        <w:right w:val="none" w:sz="0" w:space="0" w:color="auto"/>
      </w:divBdr>
    </w:div>
    <w:div w:id="1385913382">
      <w:bodyDiv w:val="1"/>
      <w:marLeft w:val="0"/>
      <w:marRight w:val="0"/>
      <w:marTop w:val="0"/>
      <w:marBottom w:val="0"/>
      <w:divBdr>
        <w:top w:val="none" w:sz="0" w:space="0" w:color="auto"/>
        <w:left w:val="none" w:sz="0" w:space="0" w:color="auto"/>
        <w:bottom w:val="none" w:sz="0" w:space="0" w:color="auto"/>
        <w:right w:val="none" w:sz="0" w:space="0" w:color="auto"/>
      </w:divBdr>
      <w:divsChild>
        <w:div w:id="280771700">
          <w:marLeft w:val="0"/>
          <w:marRight w:val="0"/>
          <w:marTop w:val="0"/>
          <w:marBottom w:val="0"/>
          <w:divBdr>
            <w:top w:val="none" w:sz="0" w:space="0" w:color="auto"/>
            <w:left w:val="none" w:sz="0" w:space="0" w:color="auto"/>
            <w:bottom w:val="none" w:sz="0" w:space="0" w:color="auto"/>
            <w:right w:val="none" w:sz="0" w:space="0" w:color="auto"/>
          </w:divBdr>
        </w:div>
      </w:divsChild>
    </w:div>
    <w:div w:id="1638411501">
      <w:bodyDiv w:val="1"/>
      <w:marLeft w:val="0"/>
      <w:marRight w:val="0"/>
      <w:marTop w:val="0"/>
      <w:marBottom w:val="0"/>
      <w:divBdr>
        <w:top w:val="none" w:sz="0" w:space="0" w:color="auto"/>
        <w:left w:val="none" w:sz="0" w:space="0" w:color="auto"/>
        <w:bottom w:val="none" w:sz="0" w:space="0" w:color="auto"/>
        <w:right w:val="none" w:sz="0" w:space="0" w:color="auto"/>
      </w:divBdr>
      <w:divsChild>
        <w:div w:id="2115857418">
          <w:marLeft w:val="0"/>
          <w:marRight w:val="0"/>
          <w:marTop w:val="0"/>
          <w:marBottom w:val="0"/>
          <w:divBdr>
            <w:top w:val="none" w:sz="0" w:space="0" w:color="auto"/>
            <w:left w:val="none" w:sz="0" w:space="0" w:color="auto"/>
            <w:bottom w:val="none" w:sz="0" w:space="0" w:color="auto"/>
            <w:right w:val="none" w:sz="0" w:space="0" w:color="auto"/>
          </w:divBdr>
        </w:div>
      </w:divsChild>
    </w:div>
    <w:div w:id="1831671045">
      <w:bodyDiv w:val="1"/>
      <w:marLeft w:val="0"/>
      <w:marRight w:val="0"/>
      <w:marTop w:val="0"/>
      <w:marBottom w:val="0"/>
      <w:divBdr>
        <w:top w:val="none" w:sz="0" w:space="0" w:color="auto"/>
        <w:left w:val="none" w:sz="0" w:space="0" w:color="auto"/>
        <w:bottom w:val="none" w:sz="0" w:space="0" w:color="auto"/>
        <w:right w:val="none" w:sz="0" w:space="0" w:color="auto"/>
      </w:divBdr>
      <w:divsChild>
        <w:div w:id="36978131">
          <w:marLeft w:val="0"/>
          <w:marRight w:val="0"/>
          <w:marTop w:val="0"/>
          <w:marBottom w:val="0"/>
          <w:divBdr>
            <w:top w:val="none" w:sz="0" w:space="0" w:color="auto"/>
            <w:left w:val="none" w:sz="0" w:space="0" w:color="auto"/>
            <w:bottom w:val="none" w:sz="0" w:space="0" w:color="auto"/>
            <w:right w:val="none" w:sz="0" w:space="0" w:color="auto"/>
          </w:divBdr>
        </w:div>
      </w:divsChild>
    </w:div>
    <w:div w:id="2039886282">
      <w:bodyDiv w:val="1"/>
      <w:marLeft w:val="0"/>
      <w:marRight w:val="0"/>
      <w:marTop w:val="0"/>
      <w:marBottom w:val="0"/>
      <w:divBdr>
        <w:top w:val="none" w:sz="0" w:space="0" w:color="auto"/>
        <w:left w:val="none" w:sz="0" w:space="0" w:color="auto"/>
        <w:bottom w:val="none" w:sz="0" w:space="0" w:color="auto"/>
        <w:right w:val="none" w:sz="0" w:space="0" w:color="auto"/>
      </w:divBdr>
      <w:divsChild>
        <w:div w:id="1139106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ciencedirect.com/science/article/pii/S2340943616300019#g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4753</Words>
  <Characters>27096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3</cp:revision>
  <dcterms:created xsi:type="dcterms:W3CDTF">2016-06-08T06:21:00Z</dcterms:created>
  <dcterms:modified xsi:type="dcterms:W3CDTF">2016-06-09T04:27:00Z</dcterms:modified>
</cp:coreProperties>
</file>