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A7" w:rsidRDefault="00B2658F" w:rsidP="005F296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Meta-cognitive week 9</w:t>
      </w:r>
    </w:p>
    <w:p w:rsidR="00B2658F" w:rsidRDefault="00B2658F" w:rsidP="005F296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Selasa</w:t>
      </w:r>
      <w:proofErr w:type="spellEnd"/>
      <w:r>
        <w:rPr>
          <w:rFonts w:ascii="Times New Roman" w:hAnsi="Times New Roman" w:cs="Times New Roman"/>
          <w:sz w:val="24"/>
        </w:rPr>
        <w:t>, 12 April 2016</w:t>
      </w:r>
    </w:p>
    <w:p w:rsidR="00B2658F" w:rsidRDefault="00B2658F" w:rsidP="005F296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Mereview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kuliah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sebelumnya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</w:p>
    <w:p w:rsidR="009414CC" w:rsidRDefault="009414CC" w:rsidP="009414C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pendekatan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konstrustivistik</w:t>
      </w:r>
      <w:proofErr w:type="spellEnd"/>
      <w:r>
        <w:rPr>
          <w:rFonts w:ascii="Times New Roman" w:hAnsi="Times New Roman" w:cs="Times New Roman"/>
          <w:sz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</w:rPr>
        <w:t>berarti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perkuliahan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diluar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414CC" w:rsidRDefault="009414CC" w:rsidP="009414C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perkuliahan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diakses</w:t>
      </w:r>
      <w:proofErr w:type="spellEnd"/>
      <w:r>
        <w:rPr>
          <w:rFonts w:ascii="Times New Roman" w:hAnsi="Times New Roman" w:cs="Times New Roman"/>
          <w:sz w:val="24"/>
        </w:rPr>
        <w:t xml:space="preserve"> di e-learning.</w:t>
      </w:r>
    </w:p>
    <w:p w:rsidR="009414CC" w:rsidRDefault="009414CC" w:rsidP="009414C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14CC" w:rsidRDefault="009414CC" w:rsidP="009414C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4CC">
        <w:rPr>
          <w:rFonts w:ascii="Times New Roman" w:hAnsi="Times New Roman" w:cs="Times New Roman"/>
          <w:i/>
          <w:sz w:val="24"/>
        </w:rPr>
        <w:t>Problem based learning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9414CC" w:rsidRDefault="009414CC" w:rsidP="009414C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Guru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mengawali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pertemuan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menyampaikan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kontekstual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414CC" w:rsidRDefault="009414CC" w:rsidP="009414C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diminta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disajikan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9414CC" w:rsidRDefault="009414CC" w:rsidP="009414C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saintis</w:t>
      </w:r>
      <w:proofErr w:type="spellEnd"/>
      <w:r>
        <w:rPr>
          <w:rFonts w:ascii="Times New Roman" w:hAnsi="Times New Roman" w:cs="Times New Roman"/>
          <w:sz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</w:rPr>
        <w:t>meliputi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mengamati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menanya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mengumpulkan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membaca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buku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mencari</w:t>
      </w:r>
      <w:proofErr w:type="spellEnd"/>
      <w:r>
        <w:rPr>
          <w:rFonts w:ascii="Times New Roman" w:hAnsi="Times New Roman" w:cs="Times New Roman"/>
          <w:sz w:val="24"/>
        </w:rPr>
        <w:t xml:space="preserve"> di internet, </w:t>
      </w:r>
      <w:proofErr w:type="spellStart"/>
      <w:r>
        <w:rPr>
          <w:rFonts w:ascii="Times New Roman" w:hAnsi="Times New Roman" w:cs="Times New Roman"/>
          <w:sz w:val="24"/>
        </w:rPr>
        <w:t>mencari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terjun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langsung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kelapangan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menyimpulkan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mengomunikasikan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414CC" w:rsidRDefault="009414CC" w:rsidP="009414C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meliputi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identifikasi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merencakan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strategi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eksekusi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kembali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414CC" w:rsidRPr="009414CC" w:rsidRDefault="009414CC" w:rsidP="009414C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4CC">
        <w:rPr>
          <w:rFonts w:ascii="Times New Roman" w:hAnsi="Times New Roman" w:cs="Times New Roman"/>
          <w:i/>
          <w:sz w:val="24"/>
        </w:rPr>
        <w:t>cooperative learning</w:t>
      </w:r>
    </w:p>
    <w:p w:rsidR="009414CC" w:rsidRPr="009414CC" w:rsidRDefault="00537BCE" w:rsidP="009414CC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eksklusif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berkomunikasi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efektif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414CC" w:rsidRPr="00537BCE" w:rsidRDefault="009414CC" w:rsidP="009414C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9414CC">
        <w:rPr>
          <w:rFonts w:ascii="Times New Roman" w:hAnsi="Times New Roman" w:cs="Times New Roman"/>
          <w:i/>
          <w:sz w:val="24"/>
        </w:rPr>
        <w:t>collaborative</w:t>
      </w:r>
      <w:proofErr w:type="gramEnd"/>
      <w:r w:rsidRPr="009414CC">
        <w:rPr>
          <w:rFonts w:ascii="Times New Roman" w:hAnsi="Times New Roman" w:cs="Times New Roman"/>
          <w:i/>
          <w:sz w:val="24"/>
        </w:rPr>
        <w:t xml:space="preserve"> learning.</w:t>
      </w:r>
    </w:p>
    <w:p w:rsidR="00537BCE" w:rsidRDefault="00537BCE" w:rsidP="00537BCE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(SPAG, Jigsaw, TIT, </w:t>
      </w:r>
      <w:r>
        <w:rPr>
          <w:rFonts w:ascii="Times New Roman" w:hAnsi="Times New Roman" w:cs="Times New Roman"/>
          <w:i/>
          <w:sz w:val="24"/>
        </w:rPr>
        <w:t>investigating group)</w:t>
      </w:r>
    </w:p>
    <w:p w:rsidR="00537BCE" w:rsidRDefault="00537BCE" w:rsidP="00537BCE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dikelompokan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umum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bertemu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fisik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diskusi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ditentukan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masing-masing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anggota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anggota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memonitor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anggota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lain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37BCE">
        <w:rPr>
          <w:rFonts w:ascii="Times New Roman" w:hAnsi="Times New Roman" w:cs="Times New Roman"/>
          <w:i/>
          <w:sz w:val="24"/>
        </w:rPr>
        <w:t>reward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anggota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mempunyai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A707A" w:rsidRDefault="00CA707A" w:rsidP="00CA707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CA707A" w:rsidRDefault="00CA707A" w:rsidP="00CA707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7ECE">
        <w:rPr>
          <w:rFonts w:ascii="Times New Roman" w:hAnsi="Times New Roman" w:cs="Times New Roman"/>
          <w:sz w:val="24"/>
        </w:rPr>
        <w:t>pengerjaan</w:t>
      </w:r>
      <w:proofErr w:type="spellEnd"/>
      <w:r w:rsidR="00AB7E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7ECE">
        <w:rPr>
          <w:rFonts w:ascii="Times New Roman" w:hAnsi="Times New Roman" w:cs="Times New Roman"/>
          <w:sz w:val="24"/>
        </w:rPr>
        <w:t>soal</w:t>
      </w:r>
      <w:proofErr w:type="spellEnd"/>
      <w:r w:rsidR="00AB7E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7ECE">
        <w:rPr>
          <w:rFonts w:ascii="Times New Roman" w:hAnsi="Times New Roman" w:cs="Times New Roman"/>
          <w:sz w:val="24"/>
        </w:rPr>
        <w:t>siswa</w:t>
      </w:r>
      <w:proofErr w:type="spellEnd"/>
    </w:p>
    <w:p w:rsidR="00AB7ECE" w:rsidRDefault="00AB7ECE" w:rsidP="00AB7EC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meng-abstraksi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. Di </w:t>
      </w:r>
      <w:proofErr w:type="spellStart"/>
      <w:r>
        <w:rPr>
          <w:rFonts w:ascii="Times New Roman" w:hAnsi="Times New Roman" w:cs="Times New Roman"/>
          <w:sz w:val="24"/>
        </w:rPr>
        <w:t>indikasikan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mampu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memisalkan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variabel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matematika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B7ECE" w:rsidRDefault="00AB7ECE" w:rsidP="00AB7EC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merumuskan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matematika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B7ECE" w:rsidRDefault="00AB7ECE" w:rsidP="00AB7EC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mampu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menyelesaikan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rumusan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matematika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memanipulasi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rumusan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matematika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prior knowledge </w:t>
      </w:r>
      <w:r>
        <w:rPr>
          <w:rFonts w:ascii="Times New Roman" w:hAnsi="Times New Roman" w:cs="Times New Roman"/>
          <w:sz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</w:rPr>
        <w:t>dimiliki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B7ECE" w:rsidRDefault="00AB7ECE" w:rsidP="00AB7EC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mampu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menemukan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dimaksud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B7ECE" w:rsidRDefault="00AB7ECE" w:rsidP="00AB7EC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mampu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mengambil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kesimpulan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B7ECE" w:rsidRDefault="00AB7ECE" w:rsidP="00AB7EC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B7ECE" w:rsidRDefault="00AB7ECE" w:rsidP="00AB7EC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problem based </w:t>
      </w:r>
      <w:proofErr w:type="gramStart"/>
      <w:r>
        <w:rPr>
          <w:rFonts w:ascii="Times New Roman" w:hAnsi="Times New Roman" w:cs="Times New Roman"/>
          <w:i/>
          <w:sz w:val="24"/>
        </w:rPr>
        <w:t xml:space="preserve">learning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kelemahan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AB7ECE" w:rsidRDefault="00E83A9F" w:rsidP="00AB7EC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 prior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knowledge</w:t>
      </w:r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mencoba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menyelesaikan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trial and error.</w:t>
      </w:r>
    </w:p>
    <w:p w:rsidR="00E83A9F" w:rsidRDefault="00E83A9F" w:rsidP="00AB7EC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fokus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pemahaman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berusaha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penyelesaian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83A9F" w:rsidRDefault="00E83A9F" w:rsidP="00AB7EC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membutuhkan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waktu</w:t>
      </w:r>
      <w:proofErr w:type="spellEnd"/>
      <w:r w:rsidR="0037322C">
        <w:rPr>
          <w:rFonts w:ascii="Times New Roman" w:hAnsi="Times New Roman" w:cs="Times New Roman"/>
          <w:sz w:val="24"/>
        </w:rPr>
        <w:t xml:space="preserve"> yang lama </w:t>
      </w:r>
      <w:proofErr w:type="spellStart"/>
      <w:r w:rsidR="0037322C">
        <w:rPr>
          <w:rFonts w:ascii="Times New Roman" w:hAnsi="Times New Roman" w:cs="Times New Roman"/>
          <w:sz w:val="24"/>
        </w:rPr>
        <w:t>dalam</w:t>
      </w:r>
      <w:proofErr w:type="spellEnd"/>
      <w:r w:rsidR="003732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322C">
        <w:rPr>
          <w:rFonts w:ascii="Times New Roman" w:hAnsi="Times New Roman" w:cs="Times New Roman"/>
          <w:sz w:val="24"/>
        </w:rPr>
        <w:t>pemahaman</w:t>
      </w:r>
      <w:proofErr w:type="spellEnd"/>
      <w:r w:rsidR="003732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322C">
        <w:rPr>
          <w:rFonts w:ascii="Times New Roman" w:hAnsi="Times New Roman" w:cs="Times New Roman"/>
          <w:sz w:val="24"/>
        </w:rPr>
        <w:t>dan</w:t>
      </w:r>
      <w:proofErr w:type="spellEnd"/>
      <w:r w:rsidR="003732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322C">
        <w:rPr>
          <w:rFonts w:ascii="Times New Roman" w:hAnsi="Times New Roman" w:cs="Times New Roman"/>
          <w:sz w:val="24"/>
        </w:rPr>
        <w:t>penyelesaian</w:t>
      </w:r>
      <w:proofErr w:type="spellEnd"/>
      <w:r w:rsidR="003732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322C">
        <w:rPr>
          <w:rFonts w:ascii="Times New Roman" w:hAnsi="Times New Roman" w:cs="Times New Roman"/>
          <w:sz w:val="24"/>
        </w:rPr>
        <w:t>masalah</w:t>
      </w:r>
      <w:proofErr w:type="spellEnd"/>
      <w:r w:rsidR="0037322C">
        <w:rPr>
          <w:rFonts w:ascii="Times New Roman" w:hAnsi="Times New Roman" w:cs="Times New Roman"/>
          <w:sz w:val="24"/>
        </w:rPr>
        <w:t>.</w:t>
      </w:r>
    </w:p>
    <w:p w:rsidR="0037322C" w:rsidRDefault="0037322C" w:rsidP="0037322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662629C" wp14:editId="676DFA93">
                <wp:simplePos x="0" y="0"/>
                <wp:positionH relativeFrom="column">
                  <wp:posOffset>228600</wp:posOffset>
                </wp:positionH>
                <wp:positionV relativeFrom="paragraph">
                  <wp:posOffset>234315</wp:posOffset>
                </wp:positionV>
                <wp:extent cx="5499735" cy="1895475"/>
                <wp:effectExtent l="0" t="0" r="24765" b="285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735" cy="1895475"/>
                          <a:chOff x="0" y="-57150"/>
                          <a:chExt cx="5499735" cy="1895475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428625" y="66675"/>
                            <a:ext cx="733425" cy="5048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4105275" y="57150"/>
                            <a:ext cx="733425" cy="5048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Arrow Connector 3"/>
                        <wps:cNvCnPr/>
                        <wps:spPr>
                          <a:xfrm flipV="1">
                            <a:off x="1181100" y="266700"/>
                            <a:ext cx="2924175" cy="19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676400" y="-57150"/>
                            <a:ext cx="184531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7322C" w:rsidRDefault="0037322C">
                              <w:proofErr w:type="spellStart"/>
                              <w:r>
                                <w:t>Perkembangan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kognitif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siswa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714375"/>
                            <a:ext cx="160528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7322C" w:rsidRPr="0037322C" w:rsidRDefault="0037322C">
                              <w:pPr>
                                <w:rPr>
                                  <w:i/>
                                </w:rPr>
                              </w:pPr>
                              <w:r w:rsidRPr="0037322C">
                                <w:rPr>
                                  <w:i/>
                                </w:rPr>
                                <w:t>Less/no prior knowledge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3438525" y="733425"/>
                            <a:ext cx="206121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7322C" w:rsidRPr="0037322C" w:rsidRDefault="0037322C" w:rsidP="0037322C">
                              <w:pPr>
                                <w:rPr>
                                  <w:i/>
                                </w:rPr>
                              </w:pPr>
                              <w:r w:rsidRPr="0037322C">
                                <w:rPr>
                                  <w:i/>
                                </w:rPr>
                                <w:t>More</w:t>
                              </w:r>
                              <w:r w:rsidRPr="0037322C">
                                <w:rPr>
                                  <w:i/>
                                </w:rPr>
                                <w:t>/</w:t>
                              </w:r>
                              <w:r w:rsidRPr="0037322C">
                                <w:rPr>
                                  <w:i/>
                                </w:rPr>
                                <w:t>extensive</w:t>
                              </w:r>
                              <w:r w:rsidRPr="0037322C">
                                <w:rPr>
                                  <w:i/>
                                </w:rPr>
                                <w:t xml:space="preserve"> prior knowledge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3705225" y="1562100"/>
                            <a:ext cx="159194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7322C" w:rsidRPr="0037322C" w:rsidRDefault="0037322C" w:rsidP="0037322C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Problem Based Learning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4448175" y="1038225"/>
                            <a:ext cx="9525" cy="5143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2629C" id="Group 9" o:spid="_x0000_s1026" style="position:absolute;left:0;text-align:left;margin-left:18pt;margin-top:18.45pt;width:433.05pt;height:149.25pt;z-index:251669504;mso-height-relative:margin" coordorigin=",-571" coordsize="54997,18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">
                <v:oval id="Oval 1" o:spid="_x0000_s1027" style="position:absolute;left:4286;top:666;width:7334;height:5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rzMEA&#10;AADaAAAADwAAAGRycy9kb3ducmV2LnhtbERPTWvDMAy9D/ofjAq7rc5KGW1Wt4xCIB3ssDS9i1hL&#10;TGM5xG6S7dfPgcFO4vE+tT9OthUD9d44VvC8SkAQV04brhWUl+xpC8IHZI2tY1LwTR6Oh8XDHlPt&#10;Rv6koQi1iCHsU1TQhNClUvqqIYt+5TriyH253mKIsK+l7nGM4baV6yR5kRYNx4YGOzo1VN2Ku1Xw&#10;k2elCfddsU3K99vH5pw5aa5KPS6nt1cQgabwL/5z5zrOh/mV+cr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qa8zBAAAA2gAAAA8AAAAAAAAAAAAAAAAAmAIAAGRycy9kb3du&#10;cmV2LnhtbFBLBQYAAAAABAAEAPUAAACGAwAAAAA=&#10;" fillcolor="#5b9bd5 [3204]" strokecolor="#1f4d78 [1604]" strokeweight="1pt">
                  <v:stroke joinstyle="miter"/>
                </v:oval>
                <v:oval id="Oval 2" o:spid="_x0000_s1028" style="position:absolute;left:41052;top:571;width:7335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1u8MA&#10;AADaAAAADwAAAGRycy9kb3ducmV2LnhtbESPwWrDMBBE74X+g9hCbo1cE0riRgklYHAKPdRx7ou1&#10;tUWslbEU2+3XV4FAj8PMvGG2+9l2YqTBG8cKXpYJCOLaacONguqUP69B+ICssXNMCn7Iw373+LDF&#10;TLuJv2gsQyMihH2GCtoQ+kxKX7dk0S9dTxy9bzdYDFEOjdQDThFuO5kmyau0aDgutNjToaX6Ul6t&#10;gt8ir0y4bsp1Un1cPlfH3ElzVmrxNL+/gQg0h//wvV1oBSncrsQb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j1u8MAAADaAAAADwAAAAAAAAAAAAAAAACYAgAAZHJzL2Rv&#10;d25yZXYueG1sUEsFBgAAAAAEAAQA9QAAAIgDAAAAAA==&#10;" fillcolor="#5b9bd5 [3204]" strokecolor="#1f4d78 [1604]" strokeweight="1pt">
                  <v:stroke joinstyle="miter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9" type="#_x0000_t32" style="position:absolute;left:11811;top:2667;width:29241;height:1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PN0L0AAADaAAAADwAAAGRycy9kb3ducmV2LnhtbERPzYrCMBC+C75DGMGbpios0jWKCIIg&#10;Hqw+wNDMtsVmUptR27c3grDHj+9/telcrZ7Uhsqzgdk0AUWce1txYeB62U+WoIIgW6w9k4GeAmzW&#10;w8EKU+tffKZnJoWKIRxSNFCKNKnWIS/JYZj6hjhyf751KBG2hbYtvmK4q/U8SX60w4pjQ4kN7UrK&#10;b9nDxRmn874/HW73x7HqpV4sd5nMemPGo277C0qok3/x132wBhbwuRL9oNd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KjzdC9AAAA2gAAAA8AAAAAAAAAAAAAAAAAoQIA&#10;AGRycy9kb3ducmV2LnhtbFBLBQYAAAAABAAEAPkAAACLAwAAAAA=&#10;" strokecolor="black [3200]" strokeweight="1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16764;top:-571;width:18453;height:27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mtMIA&#10;AADaAAAADwAAAGRycy9kb3ducmV2LnhtbESPS4sCMRCE74L/IbTgTTPqKjIaRURBEGR9gB7bSc8D&#10;J51hEnX235uFhT0WVfUVNV82phQvql1hWcGgH4EgTqwuOFNwOW97UxDOI2ssLZOCH3KwXLRbc4y1&#10;ffORXiefiQBhF6OC3PsqltIlORl0fVsRBy+1tUEfZJ1JXeM7wE0ph1E0kQYLDgs5VrTOKXmcnkbB&#10;YT2x49G9maab7709ZulI3sZXpbqdZjUD4anx/+G/9k4r+ILfK+EGyM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ya0wgAAANoAAAAPAAAAAAAAAAAAAAAAAJgCAABkcnMvZG93&#10;bnJldi54bWxQSwUGAAAAAAQABAD1AAAAhwMAAAAA&#10;" fillcolor="white [3201]" strokeweight=".5pt">
                  <v:textbox>
                    <w:txbxContent>
                      <w:p w:rsidR="0037322C" w:rsidRDefault="0037322C">
                        <w:proofErr w:type="spellStart"/>
                        <w:r>
                          <w:t>Perkembangan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kognitif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siswa</w:t>
                        </w:r>
                        <w:proofErr w:type="spellEnd"/>
                      </w:p>
                    </w:txbxContent>
                  </v:textbox>
                </v:shape>
                <v:shape id="Text Box 5" o:spid="_x0000_s1031" type="#_x0000_t202" style="position:absolute;top:7143;width:16052;height:29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eDL8QA&#10;AADaAAAADwAAAGRycy9kb3ducmV2LnhtbESP3WrCQBSE7wXfYTmF3ummlQSJrlLEQqEgmhb08pg9&#10;+aHZsyG7TeLbu4WCl8PMfMOst6NpRE+dqy0reJlHIIhzq2suFXx/vc+WIJxH1thYJgU3crDdTCdr&#10;TLUd+ER95ksRIOxSVFB536ZSurwig25uW+LgFbYz6IPsSqk7HALcNPI1ihJpsOawUGFLu4ryn+zX&#10;KDjsEhsvruOy2B8/7aksFvISn5V6fhrfViA8jf4R/m9/aAUx/F0JN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Xgy/EAAAA2gAAAA8AAAAAAAAAAAAAAAAAmAIAAGRycy9k&#10;b3ducmV2LnhtbFBLBQYAAAAABAAEAPUAAACJAwAAAAA=&#10;" fillcolor="white [3201]" strokeweight=".5pt">
                  <v:textbox>
                    <w:txbxContent>
                      <w:p w:rsidR="0037322C" w:rsidRPr="0037322C" w:rsidRDefault="0037322C">
                        <w:pPr>
                          <w:rPr>
                            <w:i/>
                          </w:rPr>
                        </w:pPr>
                        <w:r w:rsidRPr="0037322C">
                          <w:rPr>
                            <w:i/>
                          </w:rPr>
                          <w:t>Less/no prior knowledge</w:t>
                        </w:r>
                      </w:p>
                    </w:txbxContent>
                  </v:textbox>
                </v:shape>
                <v:shape id="Text Box 6" o:spid="_x0000_s1032" type="#_x0000_t202" style="position:absolute;left:34385;top:7334;width:20612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UdWMMA&#10;AADaAAAADwAAAGRycy9kb3ducmV2LnhtbESPW4vCMBSE3wX/QzgLvmm6iqVUoyyisCCIN9DHY3N6&#10;YZuT0mS1/nuzsODjMDPfMPNlZ2pxp9ZVlhV8jiIQxJnVFRcKzqfNMAHhPLLG2jIpeJKD5aLfm2Oq&#10;7YMPdD/6QgQIuxQVlN43qZQuK8mgG9mGOHi5bQ36INtC6hYfAW5qOY6iWBqsOCyU2NCqpOzn+GsU&#10;7FaxnU5uXZKv91t7KPKJvE4vSg0+uq8ZCE+df4f/299aQQx/V8IN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UdWMMAAADaAAAADwAAAAAAAAAAAAAAAACYAgAAZHJzL2Rv&#10;d25yZXYueG1sUEsFBgAAAAAEAAQA9QAAAIgDAAAAAA==&#10;" fillcolor="white [3201]" strokeweight=".5pt">
                  <v:textbox>
                    <w:txbxContent>
                      <w:p w:rsidR="0037322C" w:rsidRPr="0037322C" w:rsidRDefault="0037322C" w:rsidP="0037322C">
                        <w:pPr>
                          <w:rPr>
                            <w:i/>
                          </w:rPr>
                        </w:pPr>
                        <w:r w:rsidRPr="0037322C">
                          <w:rPr>
                            <w:i/>
                          </w:rPr>
                          <w:t>More</w:t>
                        </w:r>
                        <w:r w:rsidRPr="0037322C">
                          <w:rPr>
                            <w:i/>
                          </w:rPr>
                          <w:t>/</w:t>
                        </w:r>
                        <w:r w:rsidRPr="0037322C">
                          <w:rPr>
                            <w:i/>
                          </w:rPr>
                          <w:t>extensive</w:t>
                        </w:r>
                        <w:r w:rsidRPr="0037322C">
                          <w:rPr>
                            <w:i/>
                          </w:rPr>
                          <w:t xml:space="preserve"> prior knowledge</w:t>
                        </w:r>
                      </w:p>
                    </w:txbxContent>
                  </v:textbox>
                </v:shape>
                <v:shape id="Text Box 7" o:spid="_x0000_s1033" type="#_x0000_t202" style="position:absolute;left:37052;top:15621;width:15919;height:27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4w8IA&#10;AADaAAAADwAAAGRycy9kb3ducmV2LnhtbESPS4sCMRCE74L/IbTgTTMqujIaRURBEGR9gB7bSc8D&#10;J51hEnX232+EhT0WVfUVNV82phQvql1hWcGgH4EgTqwuOFNwOW97UxDOI2ssLZOCH3KwXLRbc4y1&#10;ffORXiefiQBhF6OC3PsqltIlORl0fVsRBy+1tUEfZJ1JXeM7wE0ph1E0kQYLDgs5VrTOKXmcnkbB&#10;YT2x49G9maab7709ZulI3sZXpbqdZjUD4anx/+G/9k4r+ILPlX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SbjDwgAAANoAAAAPAAAAAAAAAAAAAAAAAJgCAABkcnMvZG93&#10;bnJldi54bWxQSwUGAAAAAAQABAD1AAAAhwMAAAAA&#10;" fillcolor="white [3201]" strokeweight=".5pt">
                  <v:textbox>
                    <w:txbxContent>
                      <w:p w:rsidR="0037322C" w:rsidRPr="0037322C" w:rsidRDefault="0037322C" w:rsidP="0037322C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Problem Based Learning</w:t>
                        </w:r>
                      </w:p>
                    </w:txbxContent>
                  </v:textbox>
                </v:shape>
                <v:shape id="Straight Arrow Connector 8" o:spid="_x0000_s1034" type="#_x0000_t32" style="position:absolute;left:44481;top:10382;width:96;height:5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dUkcEAAADaAAAADwAAAGRycy9kb3ducmV2LnhtbERPTWvCQBC9F/wPywjemo1CS4muIoo0&#10;Sg81inocsmMSzc6G7BrTf989FHp8vO/Zoje16Kh1lWUF4ygGQZxbXXGh4HjYvH6AcB5ZY22ZFPyQ&#10;g8V88DLDRNsn76nLfCFCCLsEFZTeN4mULi/JoItsQxy4q20N+gDbQuoWnyHc1HISx+/SYMWhocSG&#10;ViXl9+xhFHxdvj9Pu7d1xedc39N6f9teea3UaNgvpyA89f5f/OdOtYKwNVw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t1SRwQAAANoAAAAPAAAAAAAAAAAAAAAA&#10;AKECAABkcnMvZG93bnJldi54bWxQSwUGAAAAAAQABAD5AAAAjwMAAAAA&#10;" strokecolor="black [3200]" strokeweight="1.5pt">
                  <v:stroke endarrow="block" joinstyle="miter"/>
                </v:shape>
              </v:group>
            </w:pict>
          </mc:Fallback>
        </mc:AlternateContent>
      </w:r>
    </w:p>
    <w:p w:rsidR="0037322C" w:rsidRDefault="0037322C" w:rsidP="0037322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37322C" w:rsidRDefault="0037322C" w:rsidP="0037322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37322C" w:rsidRDefault="0037322C" w:rsidP="0037322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37322C" w:rsidRDefault="0037322C" w:rsidP="0037322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37322C" w:rsidRDefault="0037322C" w:rsidP="0037322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37322C" w:rsidRDefault="0037322C" w:rsidP="0037322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37322C" w:rsidRDefault="0037322C" w:rsidP="0037322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37322C" w:rsidRDefault="0037322C" w:rsidP="0037322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37322C" w:rsidRDefault="0037322C" w:rsidP="0037322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Kelebihan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Problem Based Learning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37322C" w:rsidRDefault="0037322C" w:rsidP="0037322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mempunyai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kesempatan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mengkontruksi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ia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hadapi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7322C" w:rsidRDefault="0037322C" w:rsidP="0037322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Kebebasan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berpikir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menyelesaikan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7322C" w:rsidRDefault="0037322C" w:rsidP="0037322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7322C" w:rsidRDefault="0037322C" w:rsidP="004F734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Kelemahan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Problem Based Learning</w:t>
      </w:r>
      <w:r w:rsidR="004F734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F7340">
        <w:rPr>
          <w:rFonts w:ascii="Times New Roman" w:hAnsi="Times New Roman" w:cs="Times New Roman"/>
          <w:sz w:val="24"/>
        </w:rPr>
        <w:t>dapat</w:t>
      </w:r>
      <w:proofErr w:type="spellEnd"/>
      <w:r w:rsidR="004F73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7340">
        <w:rPr>
          <w:rFonts w:ascii="Times New Roman" w:hAnsi="Times New Roman" w:cs="Times New Roman"/>
          <w:sz w:val="24"/>
        </w:rPr>
        <w:t>diatasi</w:t>
      </w:r>
      <w:proofErr w:type="spellEnd"/>
      <w:r w:rsidR="004F73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7340">
        <w:rPr>
          <w:rFonts w:ascii="Times New Roman" w:hAnsi="Times New Roman" w:cs="Times New Roman"/>
          <w:sz w:val="24"/>
        </w:rPr>
        <w:t>dengan</w:t>
      </w:r>
      <w:proofErr w:type="spellEnd"/>
      <w:r w:rsidR="004F7340">
        <w:rPr>
          <w:rFonts w:ascii="Times New Roman" w:hAnsi="Times New Roman" w:cs="Times New Roman"/>
          <w:sz w:val="24"/>
        </w:rPr>
        <w:t xml:space="preserve"> EBL (</w:t>
      </w:r>
      <w:r w:rsidR="004F7340">
        <w:rPr>
          <w:rFonts w:ascii="Times New Roman" w:hAnsi="Times New Roman" w:cs="Times New Roman"/>
          <w:i/>
          <w:sz w:val="24"/>
        </w:rPr>
        <w:t>Example based learning)</w:t>
      </w:r>
      <w:r w:rsidR="004F73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7340">
        <w:rPr>
          <w:rFonts w:ascii="Times New Roman" w:hAnsi="Times New Roman" w:cs="Times New Roman"/>
          <w:sz w:val="24"/>
        </w:rPr>
        <w:t>dan</w:t>
      </w:r>
      <w:proofErr w:type="spellEnd"/>
      <w:r w:rsidR="004F7340">
        <w:rPr>
          <w:rFonts w:ascii="Times New Roman" w:hAnsi="Times New Roman" w:cs="Times New Roman"/>
          <w:sz w:val="24"/>
        </w:rPr>
        <w:t xml:space="preserve"> GPBL </w:t>
      </w:r>
      <w:r w:rsidR="004F7340">
        <w:rPr>
          <w:rFonts w:ascii="Times New Roman" w:hAnsi="Times New Roman" w:cs="Times New Roman"/>
          <w:i/>
          <w:sz w:val="24"/>
        </w:rPr>
        <w:t>(Guidance Problem Based Learning).</w:t>
      </w:r>
    </w:p>
    <w:p w:rsidR="004F7340" w:rsidRDefault="004F7340" w:rsidP="004F734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</w:rPr>
        <w:t>Prinsip-prinsip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penyusunan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4F7340">
        <w:rPr>
          <w:rFonts w:ascii="Times New Roman" w:hAnsi="Times New Roman" w:cs="Times New Roman"/>
          <w:i/>
          <w:sz w:val="24"/>
        </w:rPr>
        <w:t>worked example</w:t>
      </w:r>
    </w:p>
    <w:p w:rsidR="004F7340" w:rsidRDefault="004F7340" w:rsidP="004F734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</w:rPr>
        <w:t>kunci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jelas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4F7340" w:rsidRDefault="004F7340" w:rsidP="004F734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Langkah-langkah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penyelesaian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jelas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4F7340" w:rsidRDefault="004F7340" w:rsidP="004F734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Menghindari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4F7340">
        <w:rPr>
          <w:rFonts w:ascii="Times New Roman" w:hAnsi="Times New Roman" w:cs="Times New Roman"/>
          <w:i/>
          <w:sz w:val="24"/>
        </w:rPr>
        <w:t>split-attention</w:t>
      </w:r>
      <w:r>
        <w:rPr>
          <w:rFonts w:ascii="Times New Roman" w:hAnsi="Times New Roman" w:cs="Times New Roman"/>
          <w:sz w:val="24"/>
        </w:rPr>
        <w:t>.</w:t>
      </w:r>
    </w:p>
    <w:p w:rsidR="004F7340" w:rsidRDefault="004F7340" w:rsidP="004F734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Menghindari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4F7340">
        <w:rPr>
          <w:rFonts w:ascii="Times New Roman" w:hAnsi="Times New Roman" w:cs="Times New Roman"/>
          <w:i/>
          <w:sz w:val="24"/>
        </w:rPr>
        <w:t>redundant information</w:t>
      </w:r>
      <w:r>
        <w:rPr>
          <w:rFonts w:ascii="Times New Roman" w:hAnsi="Times New Roman" w:cs="Times New Roman"/>
          <w:sz w:val="24"/>
        </w:rPr>
        <w:t>.</w:t>
      </w:r>
    </w:p>
    <w:p w:rsidR="004F7340" w:rsidRDefault="004F7340" w:rsidP="004F734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Variatif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tapi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modifikasi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4F7340" w:rsidRPr="004F7340" w:rsidRDefault="004F7340" w:rsidP="004F734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Mengarahkan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r w:rsidRPr="004F7340">
        <w:rPr>
          <w:rFonts w:ascii="Times New Roman" w:hAnsi="Times New Roman" w:cs="Times New Roman"/>
          <w:i/>
          <w:sz w:val="24"/>
        </w:rPr>
        <w:t>meta-cognitive</w:t>
      </w:r>
      <w:r>
        <w:rPr>
          <w:rFonts w:ascii="Times New Roman" w:hAnsi="Times New Roman" w:cs="Times New Roman"/>
          <w:sz w:val="24"/>
        </w:rPr>
        <w:t>.</w:t>
      </w:r>
    </w:p>
    <w:sectPr w:rsidR="004F7340" w:rsidRPr="004F7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44EB9"/>
    <w:multiLevelType w:val="hybridMultilevel"/>
    <w:tmpl w:val="011AA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A2462"/>
    <w:multiLevelType w:val="hybridMultilevel"/>
    <w:tmpl w:val="96FA9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9097F"/>
    <w:multiLevelType w:val="hybridMultilevel"/>
    <w:tmpl w:val="BD9EC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D5185"/>
    <w:multiLevelType w:val="hybridMultilevel"/>
    <w:tmpl w:val="61DED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13530"/>
    <w:multiLevelType w:val="hybridMultilevel"/>
    <w:tmpl w:val="87765B28"/>
    <w:lvl w:ilvl="0" w:tplc="9D58E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A4B32"/>
    <w:multiLevelType w:val="hybridMultilevel"/>
    <w:tmpl w:val="367A4BAA"/>
    <w:lvl w:ilvl="0" w:tplc="CAC2FB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565BAF"/>
    <w:multiLevelType w:val="hybridMultilevel"/>
    <w:tmpl w:val="39722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65"/>
    <w:rsid w:val="00233DFC"/>
    <w:rsid w:val="0037322C"/>
    <w:rsid w:val="004F7340"/>
    <w:rsid w:val="00537BCE"/>
    <w:rsid w:val="005F2965"/>
    <w:rsid w:val="00730D0A"/>
    <w:rsid w:val="009414CC"/>
    <w:rsid w:val="00AB7ECE"/>
    <w:rsid w:val="00B2658F"/>
    <w:rsid w:val="00CA707A"/>
    <w:rsid w:val="00CF0BBF"/>
    <w:rsid w:val="00E83A9F"/>
    <w:rsid w:val="00E8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C669F-1CEB-495A-9D04-24A6228A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Kawuryani</dc:creator>
  <cp:keywords/>
  <dc:description/>
  <cp:lastModifiedBy>Dwi Kawuryani</cp:lastModifiedBy>
  <cp:revision>7</cp:revision>
  <dcterms:created xsi:type="dcterms:W3CDTF">2016-04-12T09:56:00Z</dcterms:created>
  <dcterms:modified xsi:type="dcterms:W3CDTF">2016-04-18T14:18:00Z</dcterms:modified>
</cp:coreProperties>
</file>