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C5" w:rsidRPr="00963D4D" w:rsidRDefault="00963D4D" w:rsidP="00963D4D">
      <w:pPr>
        <w:tabs>
          <w:tab w:val="left" w:pos="2410"/>
        </w:tabs>
        <w:spacing w:after="0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318223</wp:posOffset>
            </wp:positionH>
            <wp:positionV relativeFrom="paragraph">
              <wp:posOffset>12095</wp:posOffset>
            </wp:positionV>
            <wp:extent cx="980411" cy="988828"/>
            <wp:effectExtent l="19050" t="0" r="0" b="0"/>
            <wp:wrapNone/>
            <wp:docPr id="1" name="Picture 0" descr="U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411" cy="988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 w:rsidRPr="00963D4D">
        <w:rPr>
          <w:b/>
          <w:sz w:val="36"/>
          <w:szCs w:val="36"/>
        </w:rPr>
        <w:t>KEMENTERIAN RISET DAN TEKNOLOGI</w:t>
      </w:r>
    </w:p>
    <w:p w:rsidR="00963D4D" w:rsidRPr="00963D4D" w:rsidRDefault="00963D4D" w:rsidP="00963D4D">
      <w:pPr>
        <w:tabs>
          <w:tab w:val="left" w:pos="2410"/>
        </w:tabs>
        <w:spacing w:after="0"/>
        <w:rPr>
          <w:b/>
          <w:sz w:val="40"/>
          <w:szCs w:val="40"/>
        </w:rPr>
      </w:pPr>
      <w:r w:rsidRPr="00963D4D">
        <w:rPr>
          <w:b/>
          <w:sz w:val="36"/>
          <w:szCs w:val="36"/>
        </w:rPr>
        <w:tab/>
      </w:r>
      <w:r w:rsidRPr="00963D4D">
        <w:rPr>
          <w:b/>
          <w:sz w:val="40"/>
          <w:szCs w:val="40"/>
        </w:rPr>
        <w:t>UNIVERSITAS NEGERI YOGYAKARTA</w:t>
      </w:r>
    </w:p>
    <w:p w:rsidR="00963D4D" w:rsidRPr="00963D4D" w:rsidRDefault="004D72B9" w:rsidP="00963D4D">
      <w:pPr>
        <w:tabs>
          <w:tab w:val="left" w:pos="2410"/>
        </w:tabs>
        <w:spacing w:after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4.8pt;margin-top:36.2pt;width:792.8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" strokeweight="3pt"/>
        </w:pict>
      </w:r>
      <w:r>
        <w:rPr>
          <w:b/>
          <w:noProof/>
          <w:sz w:val="36"/>
          <w:szCs w:val="36"/>
        </w:rPr>
        <w:pict>
          <v:shape id="AutoShape 2" o:spid="_x0000_s1027" type="#_x0000_t32" style="position:absolute;margin-left:-4.05pt;margin-top:32.7pt;width:792.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dV+Hg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" strokeweight="1.5pt"/>
        </w:pict>
      </w:r>
      <w:r w:rsidR="00963D4D" w:rsidRPr="00963D4D">
        <w:rPr>
          <w:b/>
          <w:sz w:val="36"/>
          <w:szCs w:val="36"/>
        </w:rPr>
        <w:tab/>
        <w:t>FAKULTAS</w:t>
      </w:r>
      <w:r w:rsidR="009C4C16">
        <w:rPr>
          <w:b/>
          <w:sz w:val="36"/>
          <w:szCs w:val="36"/>
        </w:rPr>
        <w:t xml:space="preserve"> ILMU SOSIAL</w:t>
      </w:r>
    </w:p>
    <w:p w:rsidR="00963D4D" w:rsidRDefault="00963D4D" w:rsidP="00963D4D">
      <w:pPr>
        <w:tabs>
          <w:tab w:val="left" w:pos="2410"/>
        </w:tabs>
        <w:spacing w:after="0"/>
        <w:rPr>
          <w:b/>
          <w:sz w:val="40"/>
          <w:szCs w:val="40"/>
        </w:rPr>
      </w:pPr>
    </w:p>
    <w:p w:rsidR="00963D4D" w:rsidRPr="00963D4D" w:rsidRDefault="00963D4D" w:rsidP="00963D4D">
      <w:pPr>
        <w:tabs>
          <w:tab w:val="left" w:pos="2410"/>
        </w:tabs>
        <w:spacing w:after="0"/>
        <w:jc w:val="center"/>
        <w:rPr>
          <w:b/>
          <w:sz w:val="36"/>
          <w:szCs w:val="36"/>
        </w:rPr>
      </w:pPr>
      <w:r w:rsidRPr="00963D4D">
        <w:rPr>
          <w:b/>
          <w:sz w:val="36"/>
          <w:szCs w:val="36"/>
        </w:rPr>
        <w:t>RENCANA PEMBELAJARAN SEMESTER</w:t>
      </w:r>
    </w:p>
    <w:p w:rsidR="00963D4D" w:rsidRDefault="00963D4D" w:rsidP="00963D4D">
      <w:pPr>
        <w:tabs>
          <w:tab w:val="left" w:pos="2410"/>
        </w:tabs>
        <w:spacing w:after="0"/>
        <w:jc w:val="both"/>
        <w:rPr>
          <w:b/>
        </w:rPr>
      </w:pPr>
    </w:p>
    <w:p w:rsidR="00602EDC" w:rsidRDefault="00602EDC" w:rsidP="00963D4D">
      <w:pPr>
        <w:tabs>
          <w:tab w:val="left" w:pos="2410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Program Studi :</w:t>
      </w:r>
      <w:r w:rsidR="009C4C16">
        <w:rPr>
          <w:b/>
          <w:sz w:val="24"/>
          <w:szCs w:val="24"/>
        </w:rPr>
        <w:t xml:space="preserve"> Pendidikan Geografi</w:t>
      </w:r>
    </w:p>
    <w:p w:rsidR="00963D4D" w:rsidRDefault="00963D4D" w:rsidP="00963D4D">
      <w:pPr>
        <w:tabs>
          <w:tab w:val="left" w:pos="241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Nama Mata Kuliah :</w:t>
      </w:r>
      <w:r w:rsidR="009C4C16">
        <w:rPr>
          <w:b/>
          <w:sz w:val="24"/>
          <w:szCs w:val="24"/>
        </w:rPr>
        <w:t xml:space="preserve"> </w:t>
      </w:r>
      <w:r w:rsidR="004D72B9">
        <w:rPr>
          <w:b/>
          <w:sz w:val="24"/>
          <w:szCs w:val="24"/>
        </w:rPr>
        <w:t>Geografi Regional Indonesia</w:t>
      </w:r>
      <w:r>
        <w:rPr>
          <w:b/>
          <w:sz w:val="24"/>
          <w:szCs w:val="24"/>
        </w:rPr>
        <w:t xml:space="preserve"> Kode :</w:t>
      </w:r>
      <w:r w:rsidRPr="00963D4D">
        <w:rPr>
          <w:sz w:val="24"/>
          <w:szCs w:val="24"/>
        </w:rPr>
        <w:t xml:space="preserve"> </w:t>
      </w:r>
      <w:r w:rsidR="004D72B9">
        <w:rPr>
          <w:sz w:val="24"/>
          <w:szCs w:val="24"/>
        </w:rPr>
        <w:t>PGO 6230</w:t>
      </w:r>
      <w:r w:rsidR="00257471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Jumlah SKS :</w:t>
      </w:r>
      <w:r w:rsidRPr="00963D4D">
        <w:rPr>
          <w:sz w:val="24"/>
          <w:szCs w:val="24"/>
        </w:rPr>
        <w:t xml:space="preserve"> </w:t>
      </w:r>
      <w:r w:rsidR="009C4C16">
        <w:rPr>
          <w:sz w:val="24"/>
          <w:szCs w:val="24"/>
        </w:rPr>
        <w:t xml:space="preserve"> 2</w:t>
      </w:r>
    </w:p>
    <w:p w:rsidR="00963D4D" w:rsidRDefault="00963D4D" w:rsidP="00963D4D">
      <w:pPr>
        <w:tabs>
          <w:tab w:val="left" w:pos="241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Semester :</w:t>
      </w:r>
      <w:r w:rsidR="00FD5288">
        <w:rPr>
          <w:b/>
          <w:sz w:val="24"/>
          <w:szCs w:val="24"/>
        </w:rPr>
        <w:t xml:space="preserve"> Empat (4)</w:t>
      </w:r>
    </w:p>
    <w:p w:rsidR="00963D4D" w:rsidRDefault="00963D4D" w:rsidP="00963D4D">
      <w:pPr>
        <w:tabs>
          <w:tab w:val="left" w:pos="241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Mata Kuliah Prasyarat :</w:t>
      </w:r>
      <w:r w:rsidRPr="00963D4D">
        <w:rPr>
          <w:sz w:val="24"/>
          <w:szCs w:val="24"/>
        </w:rPr>
        <w:t xml:space="preserve"> </w:t>
      </w:r>
      <w:r w:rsidR="00C4345C">
        <w:rPr>
          <w:sz w:val="24"/>
          <w:szCs w:val="24"/>
        </w:rPr>
        <w:t xml:space="preserve"> -</w:t>
      </w:r>
    </w:p>
    <w:p w:rsidR="00963D4D" w:rsidRDefault="00963D4D" w:rsidP="00963D4D">
      <w:pPr>
        <w:tabs>
          <w:tab w:val="left" w:pos="241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Dosen Pengampu :</w:t>
      </w:r>
      <w:r w:rsidRPr="00963D4D">
        <w:rPr>
          <w:sz w:val="24"/>
          <w:szCs w:val="24"/>
        </w:rPr>
        <w:t xml:space="preserve"> </w:t>
      </w:r>
      <w:r w:rsidR="009C4C16">
        <w:rPr>
          <w:sz w:val="24"/>
          <w:szCs w:val="24"/>
        </w:rPr>
        <w:t>Nurhadi, M.Si.</w:t>
      </w:r>
      <w:r w:rsidR="00FD5288">
        <w:rPr>
          <w:sz w:val="24"/>
          <w:szCs w:val="24"/>
        </w:rPr>
        <w:t>/Arif Ashari M.Sc.</w:t>
      </w:r>
      <w:bookmarkStart w:id="0" w:name="_GoBack"/>
      <w:bookmarkEnd w:id="0"/>
    </w:p>
    <w:p w:rsidR="00272347" w:rsidRDefault="00272347" w:rsidP="00602EDC">
      <w:pPr>
        <w:tabs>
          <w:tab w:val="left" w:pos="2410"/>
        </w:tabs>
        <w:spacing w:after="0"/>
        <w:jc w:val="both"/>
        <w:rPr>
          <w:b/>
          <w:sz w:val="24"/>
          <w:szCs w:val="24"/>
        </w:rPr>
      </w:pPr>
    </w:p>
    <w:p w:rsidR="00FD5288" w:rsidRPr="00FD5288" w:rsidRDefault="00602EDC" w:rsidP="00FD528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Deskripsi  Mata Kuliah :</w:t>
      </w:r>
      <w:r w:rsidRPr="00963D4D">
        <w:rPr>
          <w:sz w:val="24"/>
          <w:szCs w:val="24"/>
        </w:rPr>
        <w:t xml:space="preserve"> </w:t>
      </w:r>
      <w:r w:rsidR="00FD5288" w:rsidRPr="00FD5288">
        <w:rPr>
          <w:b/>
          <w:sz w:val="24"/>
          <w:szCs w:val="24"/>
          <w:lang w:val="it-IT"/>
        </w:rPr>
        <w:t>Agar mahasiswa mampu menjelaskan  karakteristik Indonesia sebagai suatu Region serta mampu memanfaatkan region tersebut untuk meningkatkan kesejahteraannya.</w:t>
      </w:r>
    </w:p>
    <w:p w:rsidR="00272347" w:rsidRDefault="00272347" w:rsidP="00963D4D">
      <w:pPr>
        <w:tabs>
          <w:tab w:val="left" w:pos="2410"/>
        </w:tabs>
        <w:spacing w:after="0"/>
        <w:jc w:val="both"/>
        <w:rPr>
          <w:b/>
          <w:sz w:val="24"/>
          <w:szCs w:val="24"/>
        </w:rPr>
      </w:pPr>
    </w:p>
    <w:p w:rsidR="00963D4D" w:rsidRDefault="00963D4D" w:rsidP="00963D4D">
      <w:pPr>
        <w:tabs>
          <w:tab w:val="left" w:pos="241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Capaian Pembelajaran (</w:t>
      </w:r>
      <w:r w:rsidR="00272347">
        <w:rPr>
          <w:b/>
          <w:sz w:val="24"/>
          <w:szCs w:val="24"/>
        </w:rPr>
        <w:t xml:space="preserve">Komp </w:t>
      </w:r>
      <w:r>
        <w:rPr>
          <w:b/>
          <w:sz w:val="24"/>
          <w:szCs w:val="24"/>
        </w:rPr>
        <w:t>Mata Kuliah) :</w:t>
      </w:r>
      <w:r w:rsidR="00FD5288">
        <w:rPr>
          <w:b/>
          <w:sz w:val="24"/>
          <w:szCs w:val="24"/>
        </w:rPr>
        <w:t xml:space="preserve"> Geografi regional Indonesia</w:t>
      </w:r>
    </w:p>
    <w:p w:rsidR="00963D4D" w:rsidRDefault="00963D4D" w:rsidP="00963D4D">
      <w:pPr>
        <w:tabs>
          <w:tab w:val="left" w:pos="2410"/>
        </w:tabs>
        <w:spacing w:after="0"/>
        <w:jc w:val="both"/>
        <w:rPr>
          <w:sz w:val="24"/>
          <w:szCs w:val="24"/>
        </w:rPr>
      </w:pPr>
    </w:p>
    <w:tbl>
      <w:tblPr>
        <w:tblStyle w:val="TableGrid"/>
        <w:tblW w:w="14978" w:type="dxa"/>
        <w:tblLook w:val="04A0" w:firstRow="1" w:lastRow="0" w:firstColumn="1" w:lastColumn="0" w:noHBand="0" w:noVBand="1"/>
      </w:tblPr>
      <w:tblGrid>
        <w:gridCol w:w="1326"/>
        <w:gridCol w:w="1815"/>
        <w:gridCol w:w="1687"/>
        <w:gridCol w:w="1600"/>
        <w:gridCol w:w="1789"/>
        <w:gridCol w:w="1136"/>
        <w:gridCol w:w="1277"/>
        <w:gridCol w:w="1213"/>
        <w:gridCol w:w="880"/>
        <w:gridCol w:w="2476"/>
      </w:tblGrid>
      <w:tr w:rsidR="00A262C4" w:rsidTr="00FB19C5">
        <w:tc>
          <w:tcPr>
            <w:tcW w:w="1468" w:type="dxa"/>
          </w:tcPr>
          <w:p w:rsidR="0028553B" w:rsidRDefault="0028553B" w:rsidP="00E54DFF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15" w:type="dxa"/>
          </w:tcPr>
          <w:p w:rsidR="0028553B" w:rsidRDefault="0028553B" w:rsidP="00E54DFF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43" w:type="dxa"/>
          </w:tcPr>
          <w:p w:rsidR="0028553B" w:rsidRDefault="0028553B" w:rsidP="00E54DFF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52" w:type="dxa"/>
          </w:tcPr>
          <w:p w:rsidR="0028553B" w:rsidRDefault="0028553B" w:rsidP="00E54DFF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28553B" w:rsidRDefault="0028553B" w:rsidP="00E54DFF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28553B" w:rsidRDefault="0028553B" w:rsidP="00E54DFF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99" w:type="dxa"/>
          </w:tcPr>
          <w:p w:rsidR="0028553B" w:rsidRDefault="0028553B" w:rsidP="00E54DFF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57" w:type="dxa"/>
          </w:tcPr>
          <w:p w:rsidR="0028553B" w:rsidRDefault="0028553B" w:rsidP="00E54DFF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</w:tcPr>
          <w:p w:rsidR="0028553B" w:rsidRDefault="0028553B" w:rsidP="00E54DFF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59" w:type="dxa"/>
          </w:tcPr>
          <w:p w:rsidR="0028553B" w:rsidRDefault="0028553B" w:rsidP="00E54DFF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262C4" w:rsidTr="00FB19C5">
        <w:tc>
          <w:tcPr>
            <w:tcW w:w="1468" w:type="dxa"/>
            <w:vAlign w:val="center"/>
          </w:tcPr>
          <w:p w:rsidR="0028553B" w:rsidRDefault="0028553B" w:rsidP="00FE7E52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Pertemuan Ke-</w:t>
            </w:r>
          </w:p>
        </w:tc>
        <w:tc>
          <w:tcPr>
            <w:tcW w:w="1815" w:type="dxa"/>
            <w:vAlign w:val="center"/>
          </w:tcPr>
          <w:p w:rsidR="0028553B" w:rsidRDefault="00896846" w:rsidP="00896846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 C</w:t>
            </w:r>
            <w:r w:rsidR="0028553B">
              <w:rPr>
                <w:b/>
                <w:sz w:val="24"/>
                <w:szCs w:val="24"/>
              </w:rPr>
              <w:t>apaian Pembelajaran</w:t>
            </w:r>
            <w:r w:rsidR="00FE7E52">
              <w:rPr>
                <w:b/>
                <w:sz w:val="24"/>
                <w:szCs w:val="24"/>
              </w:rPr>
              <w:t xml:space="preserve"> (SubKomp)</w:t>
            </w:r>
          </w:p>
        </w:tc>
        <w:tc>
          <w:tcPr>
            <w:tcW w:w="1743" w:type="dxa"/>
            <w:vAlign w:val="center"/>
          </w:tcPr>
          <w:p w:rsidR="0028553B" w:rsidRDefault="0028553B" w:rsidP="00FE7E52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 w:rsidRPr="00D157E4">
              <w:rPr>
                <w:b/>
                <w:sz w:val="24"/>
                <w:szCs w:val="24"/>
              </w:rPr>
              <w:t>Bahan Kajian/ Pokok Bahasan</w:t>
            </w:r>
          </w:p>
        </w:tc>
        <w:tc>
          <w:tcPr>
            <w:tcW w:w="1852" w:type="dxa"/>
            <w:vAlign w:val="center"/>
          </w:tcPr>
          <w:p w:rsidR="0028553B" w:rsidRDefault="0028553B" w:rsidP="00FE7E52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 w:rsidRPr="00D157E4">
              <w:rPr>
                <w:b/>
                <w:sz w:val="24"/>
                <w:szCs w:val="24"/>
              </w:rPr>
              <w:t>Bentuk/ Model Pembelajaran</w:t>
            </w:r>
          </w:p>
        </w:tc>
        <w:tc>
          <w:tcPr>
            <w:tcW w:w="1789" w:type="dxa"/>
            <w:vAlign w:val="center"/>
          </w:tcPr>
          <w:p w:rsidR="0028553B" w:rsidRDefault="0028553B" w:rsidP="00FE7E52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 w:rsidRPr="00D157E4">
              <w:rPr>
                <w:b/>
                <w:sz w:val="24"/>
                <w:szCs w:val="24"/>
              </w:rPr>
              <w:t>Pengalaman Belajar</w:t>
            </w:r>
          </w:p>
        </w:tc>
        <w:tc>
          <w:tcPr>
            <w:tcW w:w="1277" w:type="dxa"/>
            <w:vAlign w:val="center"/>
          </w:tcPr>
          <w:p w:rsidR="0028553B" w:rsidRDefault="0028553B" w:rsidP="00FE7E52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Indikator Penilaian</w:t>
            </w:r>
          </w:p>
        </w:tc>
        <w:tc>
          <w:tcPr>
            <w:tcW w:w="1299" w:type="dxa"/>
            <w:vAlign w:val="center"/>
          </w:tcPr>
          <w:p w:rsidR="0028553B" w:rsidRDefault="00FE7E52" w:rsidP="00FE7E52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Teknik Penilaian</w:t>
            </w:r>
          </w:p>
        </w:tc>
        <w:tc>
          <w:tcPr>
            <w:tcW w:w="1557" w:type="dxa"/>
            <w:vAlign w:val="center"/>
          </w:tcPr>
          <w:p w:rsidR="0028553B" w:rsidRDefault="0028553B" w:rsidP="00FE7E52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Bobot Penilaian (per subkomp)</w:t>
            </w:r>
          </w:p>
        </w:tc>
        <w:tc>
          <w:tcPr>
            <w:tcW w:w="1019" w:type="dxa"/>
            <w:vAlign w:val="center"/>
          </w:tcPr>
          <w:p w:rsidR="0028553B" w:rsidRDefault="0028553B" w:rsidP="00FE7E52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Waktu</w:t>
            </w:r>
          </w:p>
        </w:tc>
        <w:tc>
          <w:tcPr>
            <w:tcW w:w="1159" w:type="dxa"/>
            <w:vAlign w:val="center"/>
          </w:tcPr>
          <w:p w:rsidR="0028553B" w:rsidRDefault="0028553B" w:rsidP="00FE7E52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Referensi</w:t>
            </w:r>
          </w:p>
        </w:tc>
      </w:tr>
      <w:tr w:rsidR="00A262C4" w:rsidTr="00FB19C5">
        <w:trPr>
          <w:trHeight w:val="627"/>
        </w:trPr>
        <w:tc>
          <w:tcPr>
            <w:tcW w:w="1468" w:type="dxa"/>
          </w:tcPr>
          <w:p w:rsidR="0028553B" w:rsidRDefault="0028553B" w:rsidP="004E5B78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1 - </w:t>
            </w:r>
            <w:r w:rsidR="00FD528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5" w:type="dxa"/>
          </w:tcPr>
          <w:p w:rsidR="00FD5288" w:rsidRPr="00FB19C5" w:rsidRDefault="00FD5288" w:rsidP="00FD5288">
            <w:pPr>
              <w:rPr>
                <w:rFonts w:cstheme="minorHAnsi"/>
                <w:sz w:val="24"/>
                <w:szCs w:val="24"/>
                <w:lang w:val="it-IT"/>
              </w:rPr>
            </w:pPr>
            <w:r w:rsidRPr="00FB19C5">
              <w:rPr>
                <w:rFonts w:cstheme="minorHAnsi"/>
                <w:sz w:val="24"/>
                <w:szCs w:val="24"/>
              </w:rPr>
              <w:t xml:space="preserve">Mahasiswa mampu </w:t>
            </w:r>
            <w:r w:rsidRPr="00FB19C5">
              <w:rPr>
                <w:rFonts w:cstheme="minorHAnsi"/>
                <w:sz w:val="24"/>
                <w:szCs w:val="24"/>
                <w:lang w:val="it-IT"/>
              </w:rPr>
              <w:t xml:space="preserve">Mendiskripsikan </w:t>
            </w:r>
            <w:r w:rsidRPr="00FB19C5">
              <w:rPr>
                <w:rFonts w:cstheme="minorHAnsi"/>
                <w:sz w:val="24"/>
                <w:szCs w:val="24"/>
              </w:rPr>
              <w:t xml:space="preserve"> </w:t>
            </w:r>
            <w:r w:rsidRPr="00FB19C5">
              <w:rPr>
                <w:rFonts w:cstheme="minorHAnsi"/>
                <w:sz w:val="24"/>
                <w:szCs w:val="24"/>
                <w:lang w:val="it-IT"/>
              </w:rPr>
              <w:t>konsep region, lingkup region dan Indonesia sebagai suatu region</w:t>
            </w:r>
          </w:p>
          <w:p w:rsidR="0028553B" w:rsidRPr="00FB19C5" w:rsidRDefault="0028553B" w:rsidP="00963D4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:rsidR="00FD5288" w:rsidRPr="00FB19C5" w:rsidRDefault="00FD5288" w:rsidP="00FD5288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FB19C5">
              <w:rPr>
                <w:rFonts w:cstheme="minorHAnsi"/>
                <w:sz w:val="24"/>
                <w:szCs w:val="24"/>
              </w:rPr>
              <w:t>Konsep region dan Indonesia sebagai suatu region</w:t>
            </w:r>
          </w:p>
          <w:p w:rsidR="0028553B" w:rsidRPr="00FB19C5" w:rsidRDefault="0028553B" w:rsidP="00963D4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52" w:type="dxa"/>
          </w:tcPr>
          <w:p w:rsidR="0028553B" w:rsidRPr="00FB19C5" w:rsidRDefault="00FD5288" w:rsidP="00963D4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FB19C5">
              <w:rPr>
                <w:rFonts w:cstheme="minorHAnsi"/>
                <w:sz w:val="24"/>
                <w:szCs w:val="24"/>
              </w:rPr>
              <w:t>Ceramah, diskusi tanya jawab dan penugasan</w:t>
            </w:r>
          </w:p>
        </w:tc>
        <w:tc>
          <w:tcPr>
            <w:tcW w:w="1789" w:type="dxa"/>
          </w:tcPr>
          <w:p w:rsidR="0028553B" w:rsidRPr="00FB19C5" w:rsidRDefault="00FD5288" w:rsidP="00963D4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FB19C5">
              <w:rPr>
                <w:rFonts w:cstheme="minorHAnsi"/>
                <w:sz w:val="24"/>
                <w:szCs w:val="24"/>
              </w:rPr>
              <w:t>Memperhatikan  bertanya, diskusi</w:t>
            </w:r>
            <w:r w:rsidR="00DE1A68">
              <w:rPr>
                <w:rFonts w:cstheme="minorHAnsi"/>
                <w:sz w:val="24"/>
                <w:szCs w:val="24"/>
              </w:rPr>
              <w:t>, mengerjakan tugas</w:t>
            </w:r>
          </w:p>
        </w:tc>
        <w:tc>
          <w:tcPr>
            <w:tcW w:w="1277" w:type="dxa"/>
          </w:tcPr>
          <w:p w:rsidR="0028553B" w:rsidRPr="00DE1A68" w:rsidRDefault="00DE1A68" w:rsidP="00963D4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DE1A68">
              <w:rPr>
                <w:sz w:val="24"/>
                <w:szCs w:val="24"/>
              </w:rPr>
              <w:t xml:space="preserve">Penilaian kognitif </w:t>
            </w:r>
            <w:r w:rsidR="00F41F4D" w:rsidRPr="00DE1A68">
              <w:rPr>
                <w:sz w:val="24"/>
                <w:szCs w:val="24"/>
              </w:rPr>
              <w:t>Tes dan non tes</w:t>
            </w:r>
          </w:p>
        </w:tc>
        <w:tc>
          <w:tcPr>
            <w:tcW w:w="1299" w:type="dxa"/>
          </w:tcPr>
          <w:p w:rsidR="0028553B" w:rsidRPr="00FB19C5" w:rsidRDefault="00F41F4D" w:rsidP="00963D4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FB19C5">
              <w:rPr>
                <w:sz w:val="24"/>
                <w:szCs w:val="24"/>
              </w:rPr>
              <w:t>Tes lesan dan penugasan</w:t>
            </w:r>
          </w:p>
        </w:tc>
        <w:tc>
          <w:tcPr>
            <w:tcW w:w="1557" w:type="dxa"/>
          </w:tcPr>
          <w:p w:rsidR="0028553B" w:rsidRPr="00FB19C5" w:rsidRDefault="0028553B" w:rsidP="00963D4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8553B" w:rsidRPr="00FB19C5" w:rsidRDefault="000A1E24" w:rsidP="00963D4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FB19C5">
              <w:rPr>
                <w:sz w:val="24"/>
                <w:szCs w:val="24"/>
              </w:rPr>
              <w:t>400 menit</w:t>
            </w:r>
          </w:p>
        </w:tc>
        <w:tc>
          <w:tcPr>
            <w:tcW w:w="1159" w:type="dxa"/>
          </w:tcPr>
          <w:p w:rsidR="0028553B" w:rsidRDefault="00A262C4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2,3,4,11,17,18</w:t>
            </w:r>
          </w:p>
        </w:tc>
      </w:tr>
      <w:tr w:rsidR="00A262C4" w:rsidTr="00FB19C5">
        <w:trPr>
          <w:trHeight w:val="617"/>
        </w:trPr>
        <w:tc>
          <w:tcPr>
            <w:tcW w:w="1468" w:type="dxa"/>
          </w:tcPr>
          <w:p w:rsidR="00DE1A68" w:rsidRDefault="00DE1A68" w:rsidP="004E5B78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3 – 4 - 5 </w:t>
            </w:r>
          </w:p>
        </w:tc>
        <w:tc>
          <w:tcPr>
            <w:tcW w:w="1815" w:type="dxa"/>
          </w:tcPr>
          <w:p w:rsidR="00DE1A68" w:rsidRPr="00F41F4D" w:rsidRDefault="00DE1A68" w:rsidP="00F41F4D">
            <w:pPr>
              <w:ind w:left="34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41F4D">
              <w:rPr>
                <w:sz w:val="24"/>
                <w:szCs w:val="24"/>
              </w:rPr>
              <w:t>Mahasiswa mampu m</w:t>
            </w:r>
            <w:r w:rsidRPr="00F41F4D">
              <w:rPr>
                <w:sz w:val="24"/>
                <w:szCs w:val="24"/>
                <w:lang w:val="sv-SE"/>
              </w:rPr>
              <w:t>enjelaskan</w:t>
            </w:r>
            <w:r w:rsidRPr="00F41F4D">
              <w:rPr>
                <w:sz w:val="24"/>
                <w:szCs w:val="24"/>
              </w:rPr>
              <w:t xml:space="preserve"> kondisi</w:t>
            </w:r>
            <w:r w:rsidRPr="00F41F4D">
              <w:rPr>
                <w:sz w:val="24"/>
                <w:szCs w:val="24"/>
                <w:lang w:val="sv-SE"/>
              </w:rPr>
              <w:t xml:space="preserve"> Fisiografi Indonesia</w:t>
            </w:r>
            <w:r w:rsidRPr="00F41F4D">
              <w:rPr>
                <w:sz w:val="24"/>
                <w:szCs w:val="24"/>
                <w:lang w:val="it-IT"/>
              </w:rPr>
              <w:t xml:space="preserve"> </w:t>
            </w:r>
          </w:p>
          <w:p w:rsidR="00DE1A68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DE1A68" w:rsidRPr="00F41F4D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F41F4D">
              <w:rPr>
                <w:rFonts w:cstheme="minorHAnsi"/>
                <w:sz w:val="24"/>
                <w:szCs w:val="24"/>
              </w:rPr>
              <w:t>Fisiografi Indonesia</w:t>
            </w:r>
          </w:p>
        </w:tc>
        <w:tc>
          <w:tcPr>
            <w:tcW w:w="1852" w:type="dxa"/>
          </w:tcPr>
          <w:p w:rsidR="00DE1A68" w:rsidRPr="00F41F4D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F41F4D">
              <w:rPr>
                <w:rFonts w:cstheme="minorHAnsi"/>
                <w:sz w:val="24"/>
                <w:szCs w:val="24"/>
              </w:rPr>
              <w:t>Ceramah, diskusi tanya jawab dan penugasan</w:t>
            </w:r>
          </w:p>
        </w:tc>
        <w:tc>
          <w:tcPr>
            <w:tcW w:w="1789" w:type="dxa"/>
          </w:tcPr>
          <w:p w:rsidR="00DE1A68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FD5288">
              <w:rPr>
                <w:rFonts w:cstheme="minorHAnsi"/>
                <w:sz w:val="24"/>
                <w:szCs w:val="24"/>
              </w:rPr>
              <w:t>Memperhatikan  bertanya, diskusi</w:t>
            </w:r>
            <w:r>
              <w:rPr>
                <w:rFonts w:cstheme="minorHAnsi"/>
                <w:sz w:val="24"/>
                <w:szCs w:val="24"/>
              </w:rPr>
              <w:t xml:space="preserve"> dan mengerjakan tugas</w:t>
            </w:r>
          </w:p>
        </w:tc>
        <w:tc>
          <w:tcPr>
            <w:tcW w:w="1277" w:type="dxa"/>
          </w:tcPr>
          <w:p w:rsidR="00DE1A68" w:rsidRPr="00DE1A68" w:rsidRDefault="00DE1A68" w:rsidP="009B2641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DE1A68">
              <w:rPr>
                <w:sz w:val="24"/>
                <w:szCs w:val="24"/>
              </w:rPr>
              <w:t>Penilaian kognitif Tes dan non tes</w:t>
            </w:r>
          </w:p>
        </w:tc>
        <w:tc>
          <w:tcPr>
            <w:tcW w:w="1299" w:type="dxa"/>
          </w:tcPr>
          <w:p w:rsidR="00DE1A68" w:rsidRPr="00FB19C5" w:rsidRDefault="00DE1A68" w:rsidP="00FB19C5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FB19C5">
              <w:rPr>
                <w:sz w:val="24"/>
                <w:szCs w:val="24"/>
              </w:rPr>
              <w:t>Tes lesan, ter tulis dan portopolio</w:t>
            </w:r>
          </w:p>
        </w:tc>
        <w:tc>
          <w:tcPr>
            <w:tcW w:w="1557" w:type="dxa"/>
          </w:tcPr>
          <w:p w:rsidR="00DE1A68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DE1A68" w:rsidRPr="00FB19C5" w:rsidRDefault="00DE1A68" w:rsidP="00963D4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FB19C5">
              <w:rPr>
                <w:sz w:val="24"/>
                <w:szCs w:val="24"/>
              </w:rPr>
              <w:t>600 menit</w:t>
            </w:r>
          </w:p>
        </w:tc>
        <w:tc>
          <w:tcPr>
            <w:tcW w:w="1159" w:type="dxa"/>
          </w:tcPr>
          <w:p w:rsidR="00A262C4" w:rsidRDefault="00A262C4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1,2,6,8,11,12,13,14,15,</w:t>
            </w:r>
          </w:p>
          <w:p w:rsidR="00DE1A68" w:rsidRDefault="00A262C4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A262C4" w:rsidTr="00FB19C5">
        <w:trPr>
          <w:trHeight w:val="579"/>
        </w:trPr>
        <w:tc>
          <w:tcPr>
            <w:tcW w:w="1468" w:type="dxa"/>
          </w:tcPr>
          <w:p w:rsidR="00DE1A68" w:rsidRDefault="00DE1A68" w:rsidP="004E5B78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6 - 7</w:t>
            </w:r>
          </w:p>
        </w:tc>
        <w:tc>
          <w:tcPr>
            <w:tcW w:w="1815" w:type="dxa"/>
          </w:tcPr>
          <w:p w:rsidR="00DE1A68" w:rsidRPr="00FB19C5" w:rsidRDefault="00DE1A68" w:rsidP="00FB19C5">
            <w:pPr>
              <w:ind w:left="34"/>
              <w:rPr>
                <w:sz w:val="24"/>
                <w:szCs w:val="24"/>
              </w:rPr>
            </w:pPr>
            <w:r w:rsidRPr="00FB19C5">
              <w:rPr>
                <w:sz w:val="24"/>
                <w:szCs w:val="24"/>
              </w:rPr>
              <w:t>Mahasiswa mampu m</w:t>
            </w:r>
            <w:r w:rsidRPr="00FB19C5">
              <w:rPr>
                <w:sz w:val="24"/>
                <w:szCs w:val="24"/>
                <w:lang w:val="it-IT"/>
              </w:rPr>
              <w:t xml:space="preserve">enganalisis </w:t>
            </w:r>
            <w:r w:rsidRPr="00FB19C5">
              <w:rPr>
                <w:sz w:val="24"/>
                <w:szCs w:val="24"/>
              </w:rPr>
              <w:t>hubungan keruangan masing-masing lokasi</w:t>
            </w:r>
          </w:p>
          <w:p w:rsidR="00DE1A68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43" w:type="dxa"/>
          </w:tcPr>
          <w:p w:rsidR="00DE1A68" w:rsidRPr="00FB19C5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FB19C5">
              <w:rPr>
                <w:rFonts w:cstheme="minorHAnsi"/>
                <w:sz w:val="24"/>
                <w:szCs w:val="24"/>
              </w:rPr>
              <w:t>Hubungan keruangan masing-masing lokasi</w:t>
            </w:r>
          </w:p>
        </w:tc>
        <w:tc>
          <w:tcPr>
            <w:tcW w:w="1852" w:type="dxa"/>
          </w:tcPr>
          <w:p w:rsidR="00DE1A68" w:rsidRPr="00F41F4D" w:rsidRDefault="00DE1A68" w:rsidP="00EE08C3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F41F4D">
              <w:rPr>
                <w:rFonts w:cstheme="minorHAnsi"/>
                <w:sz w:val="24"/>
                <w:szCs w:val="24"/>
              </w:rPr>
              <w:t>Ceramah, diskusi tanya jawab dan penugasan</w:t>
            </w:r>
          </w:p>
        </w:tc>
        <w:tc>
          <w:tcPr>
            <w:tcW w:w="1789" w:type="dxa"/>
          </w:tcPr>
          <w:p w:rsidR="00DE1A68" w:rsidRDefault="00DE1A68" w:rsidP="00EE08C3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FD5288">
              <w:rPr>
                <w:rFonts w:cstheme="minorHAnsi"/>
                <w:sz w:val="24"/>
                <w:szCs w:val="24"/>
              </w:rPr>
              <w:t>Memperhatikan  bertanya, diskusi</w:t>
            </w:r>
            <w:r>
              <w:rPr>
                <w:rFonts w:cstheme="minorHAnsi"/>
                <w:sz w:val="24"/>
                <w:szCs w:val="24"/>
              </w:rPr>
              <w:t xml:space="preserve"> dan mengerjakan tugas</w:t>
            </w:r>
          </w:p>
        </w:tc>
        <w:tc>
          <w:tcPr>
            <w:tcW w:w="1277" w:type="dxa"/>
          </w:tcPr>
          <w:p w:rsidR="00DE1A68" w:rsidRPr="00DE1A68" w:rsidRDefault="00DE1A68" w:rsidP="009B2641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DE1A68">
              <w:rPr>
                <w:sz w:val="24"/>
                <w:szCs w:val="24"/>
              </w:rPr>
              <w:t>Penilaian kognitif Tes dan non tes</w:t>
            </w:r>
          </w:p>
        </w:tc>
        <w:tc>
          <w:tcPr>
            <w:tcW w:w="1299" w:type="dxa"/>
          </w:tcPr>
          <w:p w:rsidR="00DE1A68" w:rsidRPr="00FB19C5" w:rsidRDefault="00DE1A68" w:rsidP="00EE08C3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FB19C5">
              <w:rPr>
                <w:sz w:val="24"/>
                <w:szCs w:val="24"/>
              </w:rPr>
              <w:t>Tes lesan, ter tulis dan portopolio</w:t>
            </w:r>
          </w:p>
        </w:tc>
        <w:tc>
          <w:tcPr>
            <w:tcW w:w="1557" w:type="dxa"/>
          </w:tcPr>
          <w:p w:rsidR="00DE1A68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DE1A68" w:rsidRPr="00FB19C5" w:rsidRDefault="00DE1A68" w:rsidP="00963D4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FB19C5">
              <w:rPr>
                <w:sz w:val="24"/>
                <w:szCs w:val="24"/>
              </w:rPr>
              <w:t>400 menit</w:t>
            </w:r>
          </w:p>
        </w:tc>
        <w:tc>
          <w:tcPr>
            <w:tcW w:w="1159" w:type="dxa"/>
          </w:tcPr>
          <w:p w:rsidR="00DE1A68" w:rsidRDefault="00A262C4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4,17,18</w:t>
            </w:r>
          </w:p>
        </w:tc>
      </w:tr>
      <w:tr w:rsidR="00A262C4" w:rsidTr="00FB19C5">
        <w:trPr>
          <w:trHeight w:val="555"/>
        </w:trPr>
        <w:tc>
          <w:tcPr>
            <w:tcW w:w="1468" w:type="dxa"/>
          </w:tcPr>
          <w:p w:rsidR="00DE1A68" w:rsidRDefault="00DE1A68" w:rsidP="00FB19C5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15" w:type="dxa"/>
          </w:tcPr>
          <w:p w:rsidR="00DE1A68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Ujian tengah semester (Mid Semester)</w:t>
            </w:r>
          </w:p>
        </w:tc>
        <w:tc>
          <w:tcPr>
            <w:tcW w:w="1743" w:type="dxa"/>
          </w:tcPr>
          <w:p w:rsidR="00DE1A68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DE1A68" w:rsidRDefault="00DE1A68" w:rsidP="00EE08C3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789" w:type="dxa"/>
          </w:tcPr>
          <w:p w:rsidR="00DE1A68" w:rsidRDefault="00DE1A68" w:rsidP="00EE08C3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E1A68" w:rsidRPr="00DE1A68" w:rsidRDefault="00DE1A68" w:rsidP="009B2641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:rsidR="00DE1A68" w:rsidRPr="00FB19C5" w:rsidRDefault="00DE1A68" w:rsidP="00EE08C3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7" w:type="dxa"/>
          </w:tcPr>
          <w:p w:rsidR="00DE1A68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DE1A68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59" w:type="dxa"/>
          </w:tcPr>
          <w:p w:rsidR="00DE1A68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A262C4" w:rsidTr="00FB19C5">
        <w:trPr>
          <w:trHeight w:val="403"/>
        </w:trPr>
        <w:tc>
          <w:tcPr>
            <w:tcW w:w="1468" w:type="dxa"/>
          </w:tcPr>
          <w:p w:rsidR="00DE1A68" w:rsidRDefault="00DE1A68" w:rsidP="004E5B78">
            <w:pPr>
              <w:tabs>
                <w:tab w:val="left" w:pos="241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9 - 10</w:t>
            </w:r>
          </w:p>
        </w:tc>
        <w:tc>
          <w:tcPr>
            <w:tcW w:w="1815" w:type="dxa"/>
          </w:tcPr>
          <w:p w:rsidR="00DE1A68" w:rsidRPr="00DE1A68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DE1A68">
              <w:rPr>
                <w:sz w:val="24"/>
                <w:szCs w:val="24"/>
              </w:rPr>
              <w:t>Mahasiswa mampu menganalisis lokasi sosio kultural dan kaitannya keruangannya</w:t>
            </w:r>
          </w:p>
        </w:tc>
        <w:tc>
          <w:tcPr>
            <w:tcW w:w="1743" w:type="dxa"/>
          </w:tcPr>
          <w:p w:rsidR="00DE1A68" w:rsidRPr="00DE1A68" w:rsidRDefault="00DE1A68" w:rsidP="009B2641">
            <w:pPr>
              <w:ind w:firstLine="34"/>
              <w:rPr>
                <w:rFonts w:cstheme="minorHAnsi"/>
                <w:sz w:val="24"/>
                <w:szCs w:val="24"/>
              </w:rPr>
            </w:pPr>
            <w:r w:rsidRPr="00DE1A68">
              <w:rPr>
                <w:rFonts w:cstheme="minorHAnsi"/>
                <w:sz w:val="24"/>
                <w:szCs w:val="24"/>
              </w:rPr>
              <w:t>Lokasi sosio kultural dan kaitan keruangan</w:t>
            </w:r>
          </w:p>
        </w:tc>
        <w:tc>
          <w:tcPr>
            <w:tcW w:w="1852" w:type="dxa"/>
          </w:tcPr>
          <w:p w:rsidR="00DE1A68" w:rsidRPr="00F41F4D" w:rsidRDefault="00DE1A68" w:rsidP="009B2641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F41F4D">
              <w:rPr>
                <w:rFonts w:cstheme="minorHAnsi"/>
                <w:sz w:val="24"/>
                <w:szCs w:val="24"/>
              </w:rPr>
              <w:t>Ceramah, diskusi tanya jawab dan penugasan</w:t>
            </w:r>
          </w:p>
        </w:tc>
        <w:tc>
          <w:tcPr>
            <w:tcW w:w="1789" w:type="dxa"/>
          </w:tcPr>
          <w:p w:rsidR="00DE1A68" w:rsidRDefault="00DE1A68" w:rsidP="009B2641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FD5288">
              <w:rPr>
                <w:rFonts w:cstheme="minorHAnsi"/>
                <w:sz w:val="24"/>
                <w:szCs w:val="24"/>
              </w:rPr>
              <w:t>Memperhatikan  bertanya, diskusi</w:t>
            </w:r>
            <w:r>
              <w:rPr>
                <w:rFonts w:cstheme="minorHAnsi"/>
                <w:sz w:val="24"/>
                <w:szCs w:val="24"/>
              </w:rPr>
              <w:t xml:space="preserve"> dan mengerjakan tugas</w:t>
            </w:r>
          </w:p>
        </w:tc>
        <w:tc>
          <w:tcPr>
            <w:tcW w:w="1277" w:type="dxa"/>
          </w:tcPr>
          <w:p w:rsidR="00DE1A68" w:rsidRPr="00DE1A68" w:rsidRDefault="00DE1A68" w:rsidP="009B2641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DE1A68">
              <w:rPr>
                <w:sz w:val="24"/>
                <w:szCs w:val="24"/>
              </w:rPr>
              <w:t>Penilaian kognitif Tes dan non tes</w:t>
            </w:r>
          </w:p>
        </w:tc>
        <w:tc>
          <w:tcPr>
            <w:tcW w:w="1299" w:type="dxa"/>
          </w:tcPr>
          <w:p w:rsidR="00DE1A68" w:rsidRPr="00FB19C5" w:rsidRDefault="00DE1A68" w:rsidP="009B2641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FB19C5">
              <w:rPr>
                <w:sz w:val="24"/>
                <w:szCs w:val="24"/>
              </w:rPr>
              <w:t>Tes lesan, ter tulis dan portopolio</w:t>
            </w:r>
          </w:p>
        </w:tc>
        <w:tc>
          <w:tcPr>
            <w:tcW w:w="1557" w:type="dxa"/>
          </w:tcPr>
          <w:p w:rsidR="00DE1A68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DE1A68" w:rsidRDefault="00DE1A68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 menit</w:t>
            </w:r>
          </w:p>
        </w:tc>
        <w:tc>
          <w:tcPr>
            <w:tcW w:w="1159" w:type="dxa"/>
          </w:tcPr>
          <w:p w:rsidR="00DE1A68" w:rsidRDefault="00A262C4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2,4,,7,,11,16,17,18</w:t>
            </w:r>
          </w:p>
        </w:tc>
      </w:tr>
      <w:tr w:rsidR="00A262C4" w:rsidTr="00FB19C5">
        <w:trPr>
          <w:trHeight w:val="522"/>
        </w:trPr>
        <w:tc>
          <w:tcPr>
            <w:tcW w:w="1468" w:type="dxa"/>
          </w:tcPr>
          <w:p w:rsidR="009A2C9A" w:rsidRPr="009A2C9A" w:rsidRDefault="009A2C9A" w:rsidP="009A2C9A">
            <w:pPr>
              <w:tabs>
                <w:tab w:val="left" w:pos="2410"/>
              </w:tabs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9A2C9A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2- 13</w:t>
            </w:r>
          </w:p>
        </w:tc>
        <w:tc>
          <w:tcPr>
            <w:tcW w:w="1815" w:type="dxa"/>
          </w:tcPr>
          <w:p w:rsidR="009A2C9A" w:rsidRPr="009A2C9A" w:rsidRDefault="009A2C9A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9A2C9A">
              <w:rPr>
                <w:sz w:val="24"/>
                <w:szCs w:val="24"/>
              </w:rPr>
              <w:t>Mahasiswa mampu menganalisis tentang kondisi kependudukan kaitannya dengan kegiatan sosial dan ekonomi</w:t>
            </w:r>
            <w:r w:rsidR="00C1445A">
              <w:rPr>
                <w:sz w:val="24"/>
                <w:szCs w:val="24"/>
              </w:rPr>
              <w:t xml:space="preserve"> serta sumberdaya </w:t>
            </w:r>
            <w:r w:rsidR="00C1445A">
              <w:rPr>
                <w:sz w:val="24"/>
                <w:szCs w:val="24"/>
              </w:rPr>
              <w:lastRenderedPageBreak/>
              <w:t>alam</w:t>
            </w:r>
          </w:p>
        </w:tc>
        <w:tc>
          <w:tcPr>
            <w:tcW w:w="1743" w:type="dxa"/>
          </w:tcPr>
          <w:p w:rsidR="009A2C9A" w:rsidRPr="009A2C9A" w:rsidRDefault="009A2C9A" w:rsidP="00271F83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9A2C9A">
              <w:rPr>
                <w:rFonts w:cstheme="minorHAnsi"/>
                <w:sz w:val="24"/>
                <w:szCs w:val="24"/>
              </w:rPr>
              <w:lastRenderedPageBreak/>
              <w:t>Kependudukan</w:t>
            </w:r>
            <w:r w:rsidR="00271F83">
              <w:rPr>
                <w:rFonts w:cstheme="minorHAnsi"/>
                <w:sz w:val="24"/>
                <w:szCs w:val="24"/>
              </w:rPr>
              <w:t xml:space="preserve"> dan kondisi</w:t>
            </w:r>
            <w:r w:rsidRPr="009A2C9A">
              <w:rPr>
                <w:rFonts w:cstheme="minorHAnsi"/>
                <w:sz w:val="24"/>
                <w:szCs w:val="24"/>
              </w:rPr>
              <w:t xml:space="preserve">  sosial ekonomi</w:t>
            </w:r>
            <w:r w:rsidR="00271F83">
              <w:rPr>
                <w:rFonts w:cstheme="minorHAnsi"/>
                <w:sz w:val="24"/>
                <w:szCs w:val="24"/>
              </w:rPr>
              <w:t>,</w:t>
            </w:r>
            <w:r w:rsidRPr="009A2C9A">
              <w:rPr>
                <w:rFonts w:cstheme="minorHAnsi"/>
                <w:sz w:val="24"/>
                <w:szCs w:val="24"/>
              </w:rPr>
              <w:t xml:space="preserve"> </w:t>
            </w:r>
            <w:r w:rsidR="00C1445A">
              <w:rPr>
                <w:rFonts w:cstheme="minorHAnsi"/>
                <w:sz w:val="24"/>
                <w:szCs w:val="24"/>
              </w:rPr>
              <w:t>sumberdaya alam</w:t>
            </w:r>
            <w:r w:rsidR="00271F83">
              <w:rPr>
                <w:rFonts w:cstheme="minorHAnsi"/>
                <w:sz w:val="24"/>
                <w:szCs w:val="24"/>
              </w:rPr>
              <w:t xml:space="preserve"> dan kemaritiman di</w:t>
            </w:r>
            <w:r w:rsidR="00C1445A">
              <w:rPr>
                <w:rFonts w:cstheme="minorHAnsi"/>
                <w:sz w:val="24"/>
                <w:szCs w:val="24"/>
              </w:rPr>
              <w:t xml:space="preserve"> Indonesia</w:t>
            </w:r>
          </w:p>
        </w:tc>
        <w:tc>
          <w:tcPr>
            <w:tcW w:w="1852" w:type="dxa"/>
          </w:tcPr>
          <w:p w:rsidR="009A2C9A" w:rsidRDefault="009A2C9A" w:rsidP="009B2641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F41F4D">
              <w:rPr>
                <w:rFonts w:cstheme="minorHAnsi"/>
                <w:sz w:val="24"/>
                <w:szCs w:val="24"/>
              </w:rPr>
              <w:t>Ceramah, diskusi tanya jawab dan penugasan</w:t>
            </w:r>
          </w:p>
        </w:tc>
        <w:tc>
          <w:tcPr>
            <w:tcW w:w="1789" w:type="dxa"/>
          </w:tcPr>
          <w:p w:rsidR="009A2C9A" w:rsidRDefault="009A2C9A" w:rsidP="009B2641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FD5288">
              <w:rPr>
                <w:rFonts w:cstheme="minorHAnsi"/>
                <w:sz w:val="24"/>
                <w:szCs w:val="24"/>
              </w:rPr>
              <w:t>Memperhatikan  bertanya, diskusi</w:t>
            </w:r>
            <w:r>
              <w:rPr>
                <w:rFonts w:cstheme="minorHAnsi"/>
                <w:sz w:val="24"/>
                <w:szCs w:val="24"/>
              </w:rPr>
              <w:t xml:space="preserve"> dan mengerjakan tugas</w:t>
            </w:r>
          </w:p>
        </w:tc>
        <w:tc>
          <w:tcPr>
            <w:tcW w:w="1277" w:type="dxa"/>
          </w:tcPr>
          <w:p w:rsidR="009A2C9A" w:rsidRPr="00DE1A68" w:rsidRDefault="009A2C9A" w:rsidP="009B2641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DE1A68">
              <w:rPr>
                <w:sz w:val="24"/>
                <w:szCs w:val="24"/>
              </w:rPr>
              <w:t>Penilaian kognitif Tes dan non tes</w:t>
            </w:r>
          </w:p>
        </w:tc>
        <w:tc>
          <w:tcPr>
            <w:tcW w:w="1299" w:type="dxa"/>
          </w:tcPr>
          <w:p w:rsidR="009A2C9A" w:rsidRPr="00FB19C5" w:rsidRDefault="009A2C9A" w:rsidP="009B2641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FB19C5">
              <w:rPr>
                <w:sz w:val="24"/>
                <w:szCs w:val="24"/>
              </w:rPr>
              <w:t>Tes lesan, ter tulis dan portopolio</w:t>
            </w:r>
          </w:p>
        </w:tc>
        <w:tc>
          <w:tcPr>
            <w:tcW w:w="1557" w:type="dxa"/>
          </w:tcPr>
          <w:p w:rsidR="009A2C9A" w:rsidRDefault="009A2C9A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9A2C9A" w:rsidRDefault="009A2C9A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 menit</w:t>
            </w:r>
          </w:p>
        </w:tc>
        <w:tc>
          <w:tcPr>
            <w:tcW w:w="1159" w:type="dxa"/>
          </w:tcPr>
          <w:p w:rsidR="009A2C9A" w:rsidRDefault="00A262C4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2,4,7,9,15,16,17,18</w:t>
            </w:r>
            <w:r w:rsidR="00896846">
              <w:rPr>
                <w:b/>
                <w:sz w:val="24"/>
                <w:szCs w:val="24"/>
              </w:rPr>
              <w:t>,19</w:t>
            </w:r>
          </w:p>
        </w:tc>
      </w:tr>
      <w:tr w:rsidR="00A262C4" w:rsidTr="00FB19C5">
        <w:trPr>
          <w:trHeight w:val="522"/>
        </w:trPr>
        <w:tc>
          <w:tcPr>
            <w:tcW w:w="1468" w:type="dxa"/>
          </w:tcPr>
          <w:p w:rsidR="009A2C9A" w:rsidRDefault="009A2C9A" w:rsidP="009A2C9A">
            <w:pPr>
              <w:tabs>
                <w:tab w:val="left" w:pos="2410"/>
              </w:tabs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14-15</w:t>
            </w:r>
            <w:r w:rsidR="006C5770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16</w:t>
            </w:r>
          </w:p>
        </w:tc>
        <w:tc>
          <w:tcPr>
            <w:tcW w:w="1815" w:type="dxa"/>
          </w:tcPr>
          <w:p w:rsidR="009A2C9A" w:rsidRPr="009A2C9A" w:rsidRDefault="009A2C9A" w:rsidP="00963D4D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9A2C9A">
              <w:rPr>
                <w:sz w:val="24"/>
                <w:szCs w:val="24"/>
              </w:rPr>
              <w:t>Mampu menganalisis kegiatan perdagangan indonesia baik dalam negeri maupun luar negeri</w:t>
            </w:r>
          </w:p>
        </w:tc>
        <w:tc>
          <w:tcPr>
            <w:tcW w:w="1743" w:type="dxa"/>
          </w:tcPr>
          <w:p w:rsidR="009A2C9A" w:rsidRPr="009A2C9A" w:rsidRDefault="009A2C9A" w:rsidP="00963D4D">
            <w:pPr>
              <w:tabs>
                <w:tab w:val="left" w:pos="241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9A2C9A">
              <w:rPr>
                <w:rFonts w:cstheme="minorHAnsi"/>
                <w:sz w:val="24"/>
                <w:szCs w:val="24"/>
              </w:rPr>
              <w:t xml:space="preserve">Perdangan </w:t>
            </w:r>
            <w:r>
              <w:rPr>
                <w:rFonts w:cstheme="minorHAnsi"/>
                <w:sz w:val="24"/>
                <w:szCs w:val="24"/>
              </w:rPr>
              <w:t xml:space="preserve">di </w:t>
            </w:r>
            <w:r w:rsidRPr="009A2C9A">
              <w:rPr>
                <w:rFonts w:cstheme="minorHAnsi"/>
                <w:sz w:val="24"/>
                <w:szCs w:val="24"/>
              </w:rPr>
              <w:t>Indonesia</w:t>
            </w:r>
          </w:p>
        </w:tc>
        <w:tc>
          <w:tcPr>
            <w:tcW w:w="1852" w:type="dxa"/>
          </w:tcPr>
          <w:p w:rsidR="009A2C9A" w:rsidRPr="00F41F4D" w:rsidRDefault="009A2C9A" w:rsidP="009B2641">
            <w:pPr>
              <w:tabs>
                <w:tab w:val="left" w:pos="2410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F41F4D">
              <w:rPr>
                <w:rFonts w:cstheme="minorHAnsi"/>
                <w:sz w:val="24"/>
                <w:szCs w:val="24"/>
              </w:rPr>
              <w:t>Ceramah, diskusi tanya jawab dan penugasan</w:t>
            </w:r>
          </w:p>
        </w:tc>
        <w:tc>
          <w:tcPr>
            <w:tcW w:w="1789" w:type="dxa"/>
          </w:tcPr>
          <w:p w:rsidR="009A2C9A" w:rsidRDefault="009A2C9A" w:rsidP="009B2641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FD5288">
              <w:rPr>
                <w:rFonts w:cstheme="minorHAnsi"/>
                <w:sz w:val="24"/>
                <w:szCs w:val="24"/>
              </w:rPr>
              <w:t>Memperhatikan  bertanya, diskusi</w:t>
            </w:r>
            <w:r>
              <w:rPr>
                <w:rFonts w:cstheme="minorHAnsi"/>
                <w:sz w:val="24"/>
                <w:szCs w:val="24"/>
              </w:rPr>
              <w:t xml:space="preserve"> dan mengerjakan tugas</w:t>
            </w:r>
          </w:p>
        </w:tc>
        <w:tc>
          <w:tcPr>
            <w:tcW w:w="1277" w:type="dxa"/>
          </w:tcPr>
          <w:p w:rsidR="009A2C9A" w:rsidRPr="00DE1A68" w:rsidRDefault="009A2C9A" w:rsidP="009B2641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 w:rsidRPr="00DE1A68">
              <w:rPr>
                <w:sz w:val="24"/>
                <w:szCs w:val="24"/>
              </w:rPr>
              <w:t>Penilaian kognitif Tes dan non tes</w:t>
            </w:r>
          </w:p>
        </w:tc>
        <w:tc>
          <w:tcPr>
            <w:tcW w:w="1299" w:type="dxa"/>
          </w:tcPr>
          <w:p w:rsidR="009A2C9A" w:rsidRPr="00FB19C5" w:rsidRDefault="009A2C9A" w:rsidP="009B2641">
            <w:pPr>
              <w:tabs>
                <w:tab w:val="left" w:pos="2410"/>
              </w:tabs>
              <w:jc w:val="both"/>
              <w:rPr>
                <w:sz w:val="24"/>
                <w:szCs w:val="24"/>
              </w:rPr>
            </w:pPr>
            <w:r w:rsidRPr="00FB19C5">
              <w:rPr>
                <w:sz w:val="24"/>
                <w:szCs w:val="24"/>
              </w:rPr>
              <w:t>Tes lesan, ter tulis dan portopolio</w:t>
            </w:r>
          </w:p>
        </w:tc>
        <w:tc>
          <w:tcPr>
            <w:tcW w:w="1557" w:type="dxa"/>
          </w:tcPr>
          <w:p w:rsidR="009A2C9A" w:rsidRDefault="009A2C9A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9A2C9A" w:rsidRDefault="009A2C9A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 menit</w:t>
            </w:r>
          </w:p>
        </w:tc>
        <w:tc>
          <w:tcPr>
            <w:tcW w:w="1159" w:type="dxa"/>
          </w:tcPr>
          <w:p w:rsidR="009A2C9A" w:rsidRDefault="00A262C4" w:rsidP="00963D4D">
            <w:pPr>
              <w:tabs>
                <w:tab w:val="left" w:pos="24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2,16,17,18</w:t>
            </w:r>
          </w:p>
        </w:tc>
      </w:tr>
    </w:tbl>
    <w:p w:rsidR="00E54DFF" w:rsidRDefault="00E54DFF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FE7E52" w:rsidRDefault="00FE7E52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D431D" w:rsidRPr="00E64959" w:rsidRDefault="000D431D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64959">
        <w:rPr>
          <w:rFonts w:cstheme="minorHAnsi"/>
          <w:b/>
        </w:rPr>
        <w:t>Pen</w:t>
      </w:r>
      <w:r w:rsidR="00FE7E52">
        <w:rPr>
          <w:rFonts w:cstheme="minorHAnsi"/>
          <w:b/>
        </w:rPr>
        <w:t>etapan Nilai Akhir</w:t>
      </w:r>
      <w:r w:rsidRPr="00E64959">
        <w:rPr>
          <w:rFonts w:cstheme="minorHAnsi"/>
          <w:b/>
        </w:rPr>
        <w:t xml:space="preserve">: </w:t>
      </w:r>
    </w:p>
    <w:p w:rsidR="0028553B" w:rsidRDefault="0028553B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4E5B78" w:rsidRDefault="004E5B78" w:rsidP="000D43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(Bobot nilai per subkomp x 60) + (Nilai UAS x 40)</w:t>
      </w:r>
    </w:p>
    <w:p w:rsidR="000D431D" w:rsidRPr="00E64959" w:rsidRDefault="000D431D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959">
        <w:rPr>
          <w:rFonts w:cstheme="minorHAnsi"/>
        </w:rPr>
        <w:t xml:space="preserve">NA </w:t>
      </w:r>
      <w:r w:rsidR="00FE7E52">
        <w:rPr>
          <w:rFonts w:cstheme="minorHAnsi"/>
        </w:rPr>
        <w:t>=</w:t>
      </w:r>
      <w:r w:rsidRPr="00E64959">
        <w:rPr>
          <w:rFonts w:cstheme="minorHAnsi"/>
        </w:rPr>
        <w:t xml:space="preserve"> ---------------------------------------------------</w:t>
      </w:r>
      <w:r w:rsidR="004E5B78" w:rsidRPr="00E64959">
        <w:rPr>
          <w:rFonts w:cstheme="minorHAnsi"/>
        </w:rPr>
        <w:t>------------</w:t>
      </w:r>
      <w:r w:rsidRPr="00E64959">
        <w:rPr>
          <w:rFonts w:cstheme="minorHAnsi"/>
        </w:rPr>
        <w:t>-</w:t>
      </w:r>
    </w:p>
    <w:p w:rsidR="000D431D" w:rsidRPr="00E64959" w:rsidRDefault="000D431D" w:rsidP="000D431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64959">
        <w:rPr>
          <w:rFonts w:cstheme="minorHAnsi"/>
        </w:rPr>
        <w:tab/>
      </w:r>
      <w:r w:rsidRPr="00E64959">
        <w:rPr>
          <w:rFonts w:cstheme="minorHAnsi"/>
        </w:rPr>
        <w:tab/>
      </w:r>
      <w:r w:rsidRPr="00E64959">
        <w:rPr>
          <w:rFonts w:cstheme="minorHAnsi"/>
        </w:rPr>
        <w:tab/>
        <w:t>100</w:t>
      </w:r>
    </w:p>
    <w:p w:rsidR="00D157E4" w:rsidRDefault="00D157E4" w:rsidP="000D43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theme="minorHAnsi"/>
          <w:b/>
        </w:rPr>
      </w:pPr>
    </w:p>
    <w:p w:rsidR="00FE7E52" w:rsidRDefault="00272347" w:rsidP="000D43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theme="minorHAnsi"/>
          <w:b/>
        </w:rPr>
      </w:pPr>
      <w:r>
        <w:rPr>
          <w:rFonts w:cstheme="minorHAnsi"/>
          <w:b/>
        </w:rPr>
        <w:t xml:space="preserve">Catatan: aspek afektif tetap dinilai, masuk ke subkompetensi, dimunculkan dalam indikator tersendiri pada subkomp. Itu. </w:t>
      </w:r>
    </w:p>
    <w:p w:rsidR="00FE7E52" w:rsidRDefault="00FE7E52" w:rsidP="000D43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theme="minorHAnsi"/>
          <w:b/>
        </w:rPr>
      </w:pPr>
    </w:p>
    <w:p w:rsidR="000D431D" w:rsidRPr="00E64959" w:rsidRDefault="000D431D" w:rsidP="000D43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cstheme="minorHAnsi"/>
          <w:b/>
        </w:rPr>
      </w:pPr>
      <w:r w:rsidRPr="00E64959">
        <w:rPr>
          <w:rFonts w:cstheme="minorHAnsi"/>
          <w:b/>
        </w:rPr>
        <w:t xml:space="preserve">Referensi 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Bemuelen, R.W. Van, 1949. The Geology of Indonesia. Goverment Printing Office.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Djodjo, S. Dkk. 1985, Geografi Regional Indonesia. Jakarta : UT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Claval Paul, 1998, An Introduction to Regional Geography: Blackwell Publeshere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Eva Banowati, 2012, Geografi Indonesia: Ombak Yogyakarta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  <w:lang w:val="it-IT"/>
        </w:rPr>
      </w:pPr>
      <w:r w:rsidRPr="005448F9">
        <w:rPr>
          <w:sz w:val="24"/>
          <w:szCs w:val="24"/>
          <w:lang w:val="it-IT"/>
        </w:rPr>
        <w:t>Mohr, J.H.U. Tanah di Indonesia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Schmidt dan Fergusson, J.H.A, 1951, Rainfall Typebased on wet and dry period ration for Indonesia and wet Guenee.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Sunarto, HS, 1989, Penduduk Indonesia dalam Dinamika Migrasi, Yogyakarta : Dua demensi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Umgrove, J,H,F. 1949 Structur Geology of the Eastladies, Cambridge at the uneversity Press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Ministry of Forestry, n.d. Indonesia : a Glims of Nature Conservation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Dobby, E.H.G. 1961 South East Asia University of London : London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Deblitj, Harm.J. 1985. Esencial of Geography, Region and Concepts, John Wiley &amp; Sons Inc : New York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Waryono, dkk. Penegantar Meteorologi dan Klimatologi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Bayong Tjasyono. 1986. Iklim dan Lingkungan. Bandung : Cendikian Jaya Utama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Soekardi Wisnu Brota, Dkk. Asas-asas Meteorologi Pertanian. Fak. Pertanian : UGM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Sukendar Asikin. Geologi Stuktur Indonesia. Bandung : ITB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Dimyati Hartono, 1971. Hukum laut Internasional. Jakarta : Bharata Karya Aksara</w:t>
      </w:r>
    </w:p>
    <w:p w:rsidR="005448F9" w:rsidRP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lastRenderedPageBreak/>
        <w:t xml:space="preserve">Mudrajad Kuncoro, Wawasan Nusantara. Bandung : Transito </w:t>
      </w:r>
    </w:p>
    <w:p w:rsidR="005448F9" w:rsidRDefault="005448F9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005448F9">
        <w:rPr>
          <w:sz w:val="24"/>
          <w:szCs w:val="24"/>
        </w:rPr>
        <w:t>Multi media (Koran, Jurnal, Internet,dll)</w:t>
      </w:r>
    </w:p>
    <w:p w:rsidR="00C4345C" w:rsidRPr="005448F9" w:rsidRDefault="00C4345C" w:rsidP="005448F9">
      <w:pPr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Anugerah Nontji 1986 Laut nusantara, Djambatan</w:t>
      </w:r>
    </w:p>
    <w:p w:rsidR="00FE7E52" w:rsidRDefault="00FE7E52" w:rsidP="00FE7E52">
      <w:pPr>
        <w:spacing w:after="0" w:line="240" w:lineRule="auto"/>
        <w:rPr>
          <w:rFonts w:cstheme="minorHAnsi"/>
        </w:rPr>
      </w:pPr>
    </w:p>
    <w:p w:rsidR="00FE7E52" w:rsidRPr="00FE7E52" w:rsidRDefault="00FE7E52" w:rsidP="00FE7E52">
      <w:pPr>
        <w:spacing w:after="0" w:line="240" w:lineRule="auto"/>
        <w:rPr>
          <w:rFonts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5245"/>
      </w:tblGrid>
      <w:tr w:rsidR="000D431D" w:rsidRPr="00E64959" w:rsidTr="00FE7E52">
        <w:tc>
          <w:tcPr>
            <w:tcW w:w="5353" w:type="dxa"/>
          </w:tcPr>
          <w:p w:rsidR="000D431D" w:rsidRPr="00E64959" w:rsidRDefault="000D431D" w:rsidP="00796300">
            <w:pPr>
              <w:spacing w:after="0" w:line="240" w:lineRule="auto"/>
              <w:jc w:val="center"/>
              <w:rPr>
                <w:rFonts w:cstheme="minorHAnsi"/>
              </w:rPr>
            </w:pPr>
            <w:r w:rsidRPr="00E64959">
              <w:rPr>
                <w:rFonts w:cstheme="minorHAnsi"/>
              </w:rPr>
              <w:t>Mengetahui,</w:t>
            </w:r>
          </w:p>
          <w:p w:rsidR="000D431D" w:rsidRPr="00E64959" w:rsidRDefault="000D431D" w:rsidP="00796300">
            <w:pPr>
              <w:spacing w:after="0" w:line="240" w:lineRule="auto"/>
              <w:jc w:val="center"/>
              <w:rPr>
                <w:rFonts w:cstheme="minorHAnsi"/>
              </w:rPr>
            </w:pPr>
            <w:r w:rsidRPr="00E64959">
              <w:rPr>
                <w:rFonts w:cstheme="minorHAnsi"/>
              </w:rPr>
              <w:t>Ketua Jurusan ..................</w:t>
            </w:r>
          </w:p>
          <w:p w:rsidR="000D431D" w:rsidRPr="00E64959" w:rsidRDefault="000D431D" w:rsidP="007963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0D431D" w:rsidRPr="00E64959" w:rsidRDefault="000D431D" w:rsidP="007963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0D431D" w:rsidRDefault="000D431D" w:rsidP="007963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8977E0" w:rsidRPr="00E64959" w:rsidRDefault="008977E0" w:rsidP="007963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0D431D" w:rsidRPr="00E64959" w:rsidRDefault="008977E0" w:rsidP="00796300">
            <w:pPr>
              <w:spacing w:after="0" w:line="240" w:lineRule="auto"/>
              <w:jc w:val="center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 xml:space="preserve">Dr. Hastuti, M.Si </w:t>
            </w:r>
          </w:p>
          <w:p w:rsidR="000D431D" w:rsidRPr="00E64959" w:rsidRDefault="000D431D" w:rsidP="00796300">
            <w:pPr>
              <w:spacing w:after="0" w:line="240" w:lineRule="auto"/>
              <w:jc w:val="center"/>
              <w:rPr>
                <w:rFonts w:cstheme="minorHAnsi"/>
              </w:rPr>
            </w:pPr>
            <w:r w:rsidRPr="00E64959">
              <w:rPr>
                <w:rFonts w:cstheme="minorHAnsi"/>
              </w:rPr>
              <w:t>NIP. .................................</w:t>
            </w:r>
            <w:r w:rsidR="00257471">
              <w:rPr>
                <w:rFonts w:cstheme="minorHAnsi"/>
              </w:rPr>
              <w:t xml:space="preserve">                                          </w:t>
            </w:r>
          </w:p>
          <w:p w:rsidR="000D431D" w:rsidRPr="00E64959" w:rsidRDefault="000D431D" w:rsidP="007963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:rsidR="000D431D" w:rsidRPr="00E64959" w:rsidRDefault="000D431D" w:rsidP="00796300">
            <w:pPr>
              <w:spacing w:after="0" w:line="240" w:lineRule="auto"/>
              <w:jc w:val="right"/>
              <w:rPr>
                <w:rFonts w:cstheme="minorHAnsi"/>
              </w:rPr>
            </w:pPr>
            <w:r w:rsidRPr="00E64959">
              <w:rPr>
                <w:rFonts w:cstheme="minorHAnsi"/>
              </w:rPr>
              <w:t xml:space="preserve">    Yogyakarta, .........................</w:t>
            </w:r>
          </w:p>
          <w:p w:rsidR="000D431D" w:rsidRPr="00E64959" w:rsidRDefault="000D431D" w:rsidP="00796300">
            <w:pPr>
              <w:spacing w:after="0" w:line="240" w:lineRule="auto"/>
              <w:jc w:val="center"/>
              <w:rPr>
                <w:rFonts w:cstheme="minorHAnsi"/>
              </w:rPr>
            </w:pPr>
            <w:r w:rsidRPr="00E64959">
              <w:rPr>
                <w:rFonts w:cstheme="minorHAnsi"/>
              </w:rPr>
              <w:t xml:space="preserve">        Dosen,</w:t>
            </w:r>
          </w:p>
          <w:p w:rsidR="000D431D" w:rsidRPr="00E64959" w:rsidRDefault="000D431D" w:rsidP="007963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0D431D" w:rsidRDefault="000D431D" w:rsidP="007963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8977E0" w:rsidRDefault="008977E0" w:rsidP="007963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0D431D" w:rsidRPr="00E64959" w:rsidRDefault="000D431D" w:rsidP="00796300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:rsidR="000D431D" w:rsidRPr="00E64959" w:rsidRDefault="008977E0" w:rsidP="0079630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   Nurhadi, M.Si</w:t>
            </w:r>
          </w:p>
          <w:p w:rsidR="000D431D" w:rsidRPr="00E64959" w:rsidRDefault="008977E0" w:rsidP="008977E0">
            <w:pPr>
              <w:tabs>
                <w:tab w:val="center" w:pos="2052"/>
                <w:tab w:val="left" w:pos="2970"/>
              </w:tabs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="000D431D" w:rsidRPr="00E64959">
              <w:rPr>
                <w:rFonts w:cstheme="minorHAnsi"/>
              </w:rPr>
              <w:tab/>
              <w:t xml:space="preserve">                                          NIP. ....................</w:t>
            </w:r>
          </w:p>
        </w:tc>
      </w:tr>
      <w:tr w:rsidR="008977E0" w:rsidRPr="00E64959" w:rsidTr="00FE7E52">
        <w:tc>
          <w:tcPr>
            <w:tcW w:w="5353" w:type="dxa"/>
          </w:tcPr>
          <w:p w:rsidR="008977E0" w:rsidRPr="00E64959" w:rsidRDefault="008977E0" w:rsidP="0079630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5245" w:type="dxa"/>
          </w:tcPr>
          <w:p w:rsidR="008977E0" w:rsidRPr="00E64959" w:rsidRDefault="008977E0" w:rsidP="00796300">
            <w:pPr>
              <w:spacing w:after="0" w:line="240" w:lineRule="auto"/>
              <w:jc w:val="right"/>
              <w:rPr>
                <w:rFonts w:cstheme="minorHAnsi"/>
              </w:rPr>
            </w:pPr>
          </w:p>
        </w:tc>
      </w:tr>
    </w:tbl>
    <w:p w:rsidR="00602EDC" w:rsidRDefault="00602EDC" w:rsidP="00963D4D">
      <w:pPr>
        <w:tabs>
          <w:tab w:val="left" w:pos="2410"/>
        </w:tabs>
        <w:spacing w:after="0"/>
        <w:jc w:val="both"/>
        <w:rPr>
          <w:b/>
          <w:sz w:val="24"/>
          <w:szCs w:val="24"/>
        </w:rPr>
        <w:sectPr w:rsidR="00602EDC" w:rsidSect="000D431D">
          <w:pgSz w:w="16838" w:h="11906" w:orient="landscape" w:code="9"/>
          <w:pgMar w:top="567" w:right="851" w:bottom="567" w:left="851" w:header="709" w:footer="709" w:gutter="0"/>
          <w:cols w:space="708"/>
          <w:docGrid w:linePitch="360"/>
        </w:sectPr>
      </w:pPr>
    </w:p>
    <w:p w:rsidR="00602EDC" w:rsidRDefault="00602EDC" w:rsidP="00602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9E1">
        <w:rPr>
          <w:rFonts w:ascii="Times New Roman" w:hAnsi="Times New Roman" w:cs="Times New Roman"/>
          <w:b/>
          <w:sz w:val="24"/>
          <w:szCs w:val="24"/>
        </w:rPr>
        <w:lastRenderedPageBreak/>
        <w:t>PENGISIAN RENCANA PEMBELAJARAN SEMESTER (RPS)</w:t>
      </w:r>
    </w:p>
    <w:p w:rsidR="00602EDC" w:rsidRPr="005249E1" w:rsidRDefault="00602EDC" w:rsidP="00602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2EDC" w:rsidRPr="001D648A" w:rsidRDefault="00602EDC" w:rsidP="00602EDC">
      <w:pPr>
        <w:pStyle w:val="ListParagraph"/>
        <w:numPr>
          <w:ilvl w:val="0"/>
          <w:numId w:val="4"/>
        </w:numPr>
        <w:tabs>
          <w:tab w:val="left" w:pos="426"/>
          <w:tab w:val="left" w:pos="3119"/>
          <w:tab w:val="left" w:pos="3261"/>
        </w:tabs>
        <w:spacing w:line="360" w:lineRule="auto"/>
        <w:ind w:left="3261" w:hanging="32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48A">
        <w:rPr>
          <w:rFonts w:ascii="Times New Roman" w:hAnsi="Times New Roman" w:cs="Times New Roman"/>
          <w:b/>
          <w:sz w:val="24"/>
          <w:szCs w:val="24"/>
        </w:rPr>
        <w:t>Fakultas</w:t>
      </w:r>
      <w:r>
        <w:rPr>
          <w:rFonts w:ascii="Times New Roman" w:hAnsi="Times New Roman" w:cs="Times New Roman"/>
          <w:sz w:val="24"/>
          <w:szCs w:val="24"/>
        </w:rPr>
        <w:tab/>
      </w:r>
      <w:r w:rsidRPr="001D64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5E5A87">
        <w:rPr>
          <w:rFonts w:ascii="Times New Roman" w:hAnsi="Times New Roman" w:cs="Times New Roman"/>
          <w:sz w:val="24"/>
          <w:szCs w:val="24"/>
        </w:rPr>
        <w:t>Fakultas Ilmu Sosial</w:t>
      </w:r>
      <w:r w:rsidRPr="001D6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EDC" w:rsidRPr="001D648A" w:rsidRDefault="00602EDC" w:rsidP="00602EDC">
      <w:pPr>
        <w:pStyle w:val="ListParagraph"/>
        <w:numPr>
          <w:ilvl w:val="0"/>
          <w:numId w:val="4"/>
        </w:numPr>
        <w:tabs>
          <w:tab w:val="left" w:pos="426"/>
          <w:tab w:val="left" w:pos="3119"/>
          <w:tab w:val="left" w:pos="3261"/>
        </w:tabs>
        <w:spacing w:line="36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1D648A">
        <w:rPr>
          <w:rFonts w:ascii="Times New Roman" w:hAnsi="Times New Roman" w:cs="Times New Roman"/>
          <w:b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 w:rsidRPr="001D648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5E5A87">
        <w:rPr>
          <w:rFonts w:ascii="Times New Roman" w:hAnsi="Times New Roman" w:cs="Times New Roman"/>
          <w:sz w:val="24"/>
          <w:szCs w:val="24"/>
        </w:rPr>
        <w:t>Pendidikan Geografi</w:t>
      </w:r>
    </w:p>
    <w:p w:rsidR="00602EDC" w:rsidRDefault="00602EDC" w:rsidP="00602EDC">
      <w:pPr>
        <w:pStyle w:val="ListParagraph"/>
        <w:numPr>
          <w:ilvl w:val="0"/>
          <w:numId w:val="4"/>
        </w:numPr>
        <w:tabs>
          <w:tab w:val="left" w:pos="426"/>
          <w:tab w:val="left" w:pos="3119"/>
          <w:tab w:val="left" w:pos="3261"/>
        </w:tabs>
        <w:spacing w:line="36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685485">
        <w:rPr>
          <w:rFonts w:ascii="Times New Roman" w:hAnsi="Times New Roman" w:cs="Times New Roman"/>
          <w:b/>
          <w:sz w:val="24"/>
          <w:szCs w:val="24"/>
        </w:rPr>
        <w:t>Nama Mata kuliah</w:t>
      </w:r>
      <w:r>
        <w:rPr>
          <w:rFonts w:ascii="Times New Roman" w:hAnsi="Times New Roman" w:cs="Times New Roman"/>
          <w:sz w:val="24"/>
          <w:szCs w:val="24"/>
        </w:rPr>
        <w:tab/>
      </w:r>
      <w:r w:rsidRPr="006854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5E5A87">
        <w:rPr>
          <w:rFonts w:ascii="Times New Roman" w:hAnsi="Times New Roman" w:cs="Times New Roman"/>
          <w:sz w:val="24"/>
          <w:szCs w:val="24"/>
        </w:rPr>
        <w:t>Gedografi Regional Indonesia</w:t>
      </w:r>
      <w:r w:rsidRPr="00685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EDC" w:rsidRDefault="00602EDC" w:rsidP="00602EDC">
      <w:pPr>
        <w:pStyle w:val="ListParagraph"/>
        <w:numPr>
          <w:ilvl w:val="0"/>
          <w:numId w:val="4"/>
        </w:numPr>
        <w:tabs>
          <w:tab w:val="left" w:pos="426"/>
          <w:tab w:val="left" w:pos="3119"/>
          <w:tab w:val="left" w:pos="3261"/>
        </w:tabs>
        <w:spacing w:line="36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685485">
        <w:rPr>
          <w:rFonts w:ascii="Times New Roman" w:hAnsi="Times New Roman" w:cs="Times New Roman"/>
          <w:b/>
          <w:sz w:val="24"/>
          <w:szCs w:val="24"/>
        </w:rPr>
        <w:t>Kode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02EDC" w:rsidRDefault="00602EDC" w:rsidP="00602EDC">
      <w:pPr>
        <w:pStyle w:val="ListParagraph"/>
        <w:numPr>
          <w:ilvl w:val="0"/>
          <w:numId w:val="4"/>
        </w:numPr>
        <w:tabs>
          <w:tab w:val="left" w:pos="426"/>
          <w:tab w:val="left" w:pos="3119"/>
          <w:tab w:val="left" w:pos="3261"/>
        </w:tabs>
        <w:spacing w:line="36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685485">
        <w:rPr>
          <w:rFonts w:ascii="Times New Roman" w:hAnsi="Times New Roman" w:cs="Times New Roman"/>
          <w:b/>
          <w:sz w:val="24"/>
          <w:szCs w:val="24"/>
        </w:rPr>
        <w:t>Jumlah sks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E5A87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685485">
        <w:rPr>
          <w:rFonts w:ascii="Times New Roman" w:hAnsi="Times New Roman" w:cs="Times New Roman"/>
          <w:sz w:val="24"/>
          <w:szCs w:val="24"/>
        </w:rPr>
        <w:t>sks</w:t>
      </w:r>
    </w:p>
    <w:p w:rsidR="00602EDC" w:rsidRDefault="00602EDC" w:rsidP="00602EDC">
      <w:pPr>
        <w:pStyle w:val="ListParagraph"/>
        <w:numPr>
          <w:ilvl w:val="0"/>
          <w:numId w:val="4"/>
        </w:numPr>
        <w:tabs>
          <w:tab w:val="left" w:pos="426"/>
          <w:tab w:val="left" w:pos="3119"/>
          <w:tab w:val="left" w:pos="3261"/>
        </w:tabs>
        <w:spacing w:line="36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685485">
        <w:rPr>
          <w:rFonts w:ascii="Times New Roman" w:hAnsi="Times New Roman" w:cs="Times New Roman"/>
          <w:b/>
          <w:sz w:val="24"/>
          <w:szCs w:val="24"/>
        </w:rPr>
        <w:t xml:space="preserve">Semester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8548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E5A87">
        <w:rPr>
          <w:rFonts w:ascii="Times New Roman" w:hAnsi="Times New Roman" w:cs="Times New Roman"/>
          <w:b/>
          <w:sz w:val="24"/>
          <w:szCs w:val="24"/>
        </w:rPr>
        <w:t>Empat</w:t>
      </w:r>
      <w:r w:rsidRPr="00685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EDC" w:rsidRPr="00685485" w:rsidRDefault="00602EDC" w:rsidP="00602EDC">
      <w:pPr>
        <w:pStyle w:val="ListParagraph"/>
        <w:numPr>
          <w:ilvl w:val="0"/>
          <w:numId w:val="4"/>
        </w:numPr>
        <w:tabs>
          <w:tab w:val="left" w:pos="426"/>
          <w:tab w:val="left" w:pos="3119"/>
          <w:tab w:val="left" w:pos="3261"/>
        </w:tabs>
        <w:spacing w:line="360" w:lineRule="auto"/>
        <w:ind w:left="3261" w:hanging="3261"/>
        <w:jc w:val="both"/>
        <w:rPr>
          <w:rFonts w:ascii="Times New Roman" w:hAnsi="Times New Roman" w:cs="Times New Roman"/>
          <w:sz w:val="24"/>
          <w:szCs w:val="24"/>
        </w:rPr>
      </w:pPr>
      <w:r w:rsidRPr="00685485">
        <w:rPr>
          <w:rFonts w:ascii="Times New Roman" w:hAnsi="Times New Roman" w:cs="Times New Roman"/>
          <w:b/>
          <w:sz w:val="24"/>
          <w:szCs w:val="24"/>
        </w:rPr>
        <w:t>Mata kuliah prasyarat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8548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85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EDC" w:rsidRDefault="00602EDC" w:rsidP="00602EDC">
      <w:pPr>
        <w:pStyle w:val="ListParagraph"/>
        <w:numPr>
          <w:ilvl w:val="0"/>
          <w:numId w:val="4"/>
        </w:numPr>
        <w:tabs>
          <w:tab w:val="left" w:pos="426"/>
          <w:tab w:val="left" w:pos="3119"/>
          <w:tab w:val="left" w:pos="3261"/>
        </w:tabs>
        <w:spacing w:line="360" w:lineRule="auto"/>
        <w:ind w:left="3261" w:hanging="3261"/>
        <w:rPr>
          <w:rFonts w:ascii="Times New Roman" w:hAnsi="Times New Roman" w:cs="Times New Roman"/>
          <w:sz w:val="24"/>
          <w:szCs w:val="24"/>
        </w:rPr>
      </w:pPr>
      <w:r w:rsidRPr="005249E1">
        <w:rPr>
          <w:rFonts w:ascii="Times New Roman" w:hAnsi="Times New Roman" w:cs="Times New Roman"/>
          <w:b/>
          <w:sz w:val="24"/>
          <w:szCs w:val="24"/>
        </w:rPr>
        <w:t>Dosen Pengampu</w:t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E5A87">
        <w:rPr>
          <w:rFonts w:ascii="Times New Roman" w:hAnsi="Times New Roman" w:cs="Times New Roman"/>
          <w:b/>
          <w:sz w:val="24"/>
          <w:szCs w:val="24"/>
        </w:rPr>
        <w:t>Nurhadi, M.Si.</w:t>
      </w:r>
      <w:r w:rsidR="00FD5288">
        <w:rPr>
          <w:rFonts w:ascii="Times New Roman" w:hAnsi="Times New Roman" w:cs="Times New Roman"/>
          <w:b/>
          <w:sz w:val="24"/>
          <w:szCs w:val="24"/>
        </w:rPr>
        <w:t>/Arif Ashari M.Sc.</w:t>
      </w:r>
    </w:p>
    <w:p w:rsidR="00602EDC" w:rsidRDefault="00602EDC" w:rsidP="00602E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Deskripsi Mata kuliah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EDC" w:rsidRPr="00DF7B50" w:rsidRDefault="00602EDC" w:rsidP="00602ED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Menjelaskan tentang ruang lingkup perkuliahan yang meliputi capaian pembelajaran yang harus dikuasai mahasiswa meliputi materi, pengalaman belajar, dan sistem evaluasi serta mengakomodasi </w:t>
      </w:r>
      <w:r w:rsidRPr="00652601">
        <w:rPr>
          <w:rFonts w:ascii="Times New Roman" w:hAnsi="Times New Roman" w:cs="Times New Roman"/>
          <w:sz w:val="24"/>
          <w:szCs w:val="24"/>
        </w:rPr>
        <w:t>visi UNY, Visi Fakultas</w:t>
      </w:r>
      <w:r>
        <w:rPr>
          <w:rFonts w:ascii="Times New Roman" w:hAnsi="Times New Roman" w:cs="Times New Roman"/>
          <w:sz w:val="24"/>
          <w:szCs w:val="24"/>
        </w:rPr>
        <w:t xml:space="preserve"> dan</w:t>
      </w:r>
      <w:r w:rsidRPr="00652601">
        <w:rPr>
          <w:rFonts w:ascii="Times New Roman" w:hAnsi="Times New Roman" w:cs="Times New Roman"/>
          <w:sz w:val="24"/>
          <w:szCs w:val="24"/>
        </w:rPr>
        <w:t xml:space="preserve"> Prodi</w:t>
      </w:r>
      <w:r>
        <w:rPr>
          <w:rFonts w:ascii="Times New Roman" w:hAnsi="Times New Roman" w:cs="Times New Roman"/>
          <w:sz w:val="24"/>
          <w:szCs w:val="24"/>
        </w:rPr>
        <w:t xml:space="preserve">,serta </w:t>
      </w:r>
      <w:r w:rsidRPr="00652601">
        <w:rPr>
          <w:rFonts w:ascii="Times New Roman" w:hAnsi="Times New Roman" w:cs="Times New Roman"/>
          <w:sz w:val="24"/>
          <w:szCs w:val="24"/>
        </w:rPr>
        <w:t>nilai-nilai karakter yang dikembangkan (</w:t>
      </w:r>
      <w:r w:rsidRPr="00652601">
        <w:rPr>
          <w:rFonts w:ascii="Times New Roman" w:hAnsi="Times New Roman" w:cs="Times New Roman"/>
          <w:i/>
          <w:sz w:val="24"/>
          <w:szCs w:val="24"/>
        </w:rPr>
        <w:t>Leading in character education)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02EDC" w:rsidRDefault="00602EDC" w:rsidP="00602E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01">
        <w:rPr>
          <w:rFonts w:ascii="Times New Roman" w:hAnsi="Times New Roman" w:cs="Times New Roman"/>
          <w:b/>
          <w:sz w:val="24"/>
          <w:szCs w:val="24"/>
        </w:rPr>
        <w:t xml:space="preserve">Capaian Pembelajaran Mata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Pr="00652601">
        <w:rPr>
          <w:rFonts w:ascii="Times New Roman" w:hAnsi="Times New Roman" w:cs="Times New Roman"/>
          <w:b/>
          <w:sz w:val="24"/>
          <w:szCs w:val="24"/>
        </w:rPr>
        <w:t>uliah</w:t>
      </w:r>
      <w:r w:rsidRPr="00842F07">
        <w:rPr>
          <w:rFonts w:ascii="Times New Roman" w:hAnsi="Times New Roman" w:cs="Times New Roman"/>
          <w:b/>
          <w:sz w:val="24"/>
          <w:szCs w:val="24"/>
        </w:rPr>
        <w:t>(</w:t>
      </w:r>
      <w:r w:rsidRPr="00842F07">
        <w:rPr>
          <w:rFonts w:ascii="Times New Roman" w:hAnsi="Times New Roman" w:cs="Times New Roman"/>
          <w:b/>
          <w:sz w:val="24"/>
          <w:szCs w:val="24"/>
          <w:lang w:val="en-US"/>
        </w:rPr>
        <w:t>CP-MK</w:t>
      </w:r>
      <w:r w:rsidRPr="00842F07">
        <w:rPr>
          <w:rFonts w:ascii="Times New Roman" w:hAnsi="Times New Roman" w:cs="Times New Roman"/>
          <w:b/>
          <w:sz w:val="24"/>
          <w:szCs w:val="24"/>
        </w:rPr>
        <w:t>):</w:t>
      </w:r>
    </w:p>
    <w:p w:rsidR="00602EDC" w:rsidRPr="00652601" w:rsidRDefault="00602EDC" w:rsidP="00602ED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2601">
        <w:rPr>
          <w:rFonts w:ascii="Times New Roman" w:hAnsi="Times New Roman" w:cs="Times New Roman"/>
          <w:sz w:val="24"/>
          <w:szCs w:val="24"/>
        </w:rPr>
        <w:t xml:space="preserve">diisi </w:t>
      </w:r>
      <w:r>
        <w:rPr>
          <w:rFonts w:ascii="Times New Roman" w:hAnsi="Times New Roman" w:cs="Times New Roman"/>
          <w:sz w:val="24"/>
          <w:szCs w:val="24"/>
        </w:rPr>
        <w:t xml:space="preserve">dengan </w:t>
      </w:r>
      <w:r w:rsidRPr="00652601">
        <w:rPr>
          <w:rFonts w:ascii="Times New Roman" w:hAnsi="Times New Roman" w:cs="Times New Roman"/>
          <w:sz w:val="24"/>
          <w:szCs w:val="24"/>
        </w:rPr>
        <w:t xml:space="preserve">capaian pembelajaran </w:t>
      </w:r>
      <w:r>
        <w:rPr>
          <w:rFonts w:ascii="Times New Roman" w:hAnsi="Times New Roman" w:cs="Times New Roman"/>
          <w:sz w:val="24"/>
          <w:szCs w:val="24"/>
        </w:rPr>
        <w:t xml:space="preserve">mata kuliah untuk </w:t>
      </w:r>
      <w:r w:rsidRPr="00652601">
        <w:rPr>
          <w:rFonts w:ascii="Times New Roman" w:hAnsi="Times New Roman" w:cs="Times New Roman"/>
          <w:sz w:val="24"/>
          <w:szCs w:val="24"/>
        </w:rPr>
        <w:t xml:space="preserve">satu semester </w:t>
      </w:r>
      <w:r>
        <w:rPr>
          <w:rFonts w:ascii="Times New Roman" w:hAnsi="Times New Roman" w:cs="Times New Roman"/>
          <w:sz w:val="24"/>
          <w:szCs w:val="24"/>
        </w:rPr>
        <w:t xml:space="preserve">yang telah dituangkan di dalam kurikulum. Sedapat mungkin </w:t>
      </w:r>
      <w:r w:rsidRPr="00652601">
        <w:rPr>
          <w:rFonts w:ascii="Times New Roman" w:hAnsi="Times New Roman" w:cs="Times New Roman"/>
          <w:sz w:val="24"/>
          <w:szCs w:val="24"/>
        </w:rPr>
        <w:t>mengakomodasi visi UNY, Visi Fakultas</w:t>
      </w:r>
      <w:r>
        <w:rPr>
          <w:rFonts w:ascii="Times New Roman" w:hAnsi="Times New Roman" w:cs="Times New Roman"/>
          <w:sz w:val="24"/>
          <w:szCs w:val="24"/>
        </w:rPr>
        <w:t xml:space="preserve"> dan</w:t>
      </w:r>
      <w:r w:rsidRPr="00652601">
        <w:rPr>
          <w:rFonts w:ascii="Times New Roman" w:hAnsi="Times New Roman" w:cs="Times New Roman"/>
          <w:sz w:val="24"/>
          <w:szCs w:val="24"/>
        </w:rPr>
        <w:t xml:space="preserve"> Prodi</w:t>
      </w:r>
      <w:r>
        <w:rPr>
          <w:rFonts w:ascii="Times New Roman" w:hAnsi="Times New Roman" w:cs="Times New Roman"/>
          <w:sz w:val="24"/>
          <w:szCs w:val="24"/>
        </w:rPr>
        <w:t xml:space="preserve">,serta </w:t>
      </w:r>
      <w:r w:rsidRPr="00652601">
        <w:rPr>
          <w:rFonts w:ascii="Times New Roman" w:hAnsi="Times New Roman" w:cs="Times New Roman"/>
          <w:sz w:val="24"/>
          <w:szCs w:val="24"/>
        </w:rPr>
        <w:t>nilai-nilai karakter yang dikembangkan (</w:t>
      </w:r>
      <w:r w:rsidRPr="00652601">
        <w:rPr>
          <w:rFonts w:ascii="Times New Roman" w:hAnsi="Times New Roman" w:cs="Times New Roman"/>
          <w:i/>
          <w:sz w:val="24"/>
          <w:szCs w:val="24"/>
        </w:rPr>
        <w:t>Leading in character education)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02EDC" w:rsidRDefault="00ED63B3" w:rsidP="00602E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Pertemuan</w:t>
      </w:r>
      <w:r w:rsidR="00602EDC" w:rsidRPr="00652601">
        <w:rPr>
          <w:rFonts w:ascii="Times New Roman" w:hAnsi="Times New Roman" w:cs="Times New Roman"/>
          <w:b/>
          <w:sz w:val="24"/>
          <w:szCs w:val="24"/>
        </w:rPr>
        <w:t xml:space="preserve"> Ke-</w:t>
      </w:r>
      <w:r w:rsidR="00602EDC" w:rsidRPr="00652601">
        <w:rPr>
          <w:rFonts w:ascii="Times New Roman" w:hAnsi="Times New Roman" w:cs="Times New Roman"/>
          <w:sz w:val="24"/>
          <w:szCs w:val="24"/>
        </w:rPr>
        <w:t>:</w:t>
      </w:r>
    </w:p>
    <w:p w:rsidR="00602EDC" w:rsidRPr="00652601" w:rsidRDefault="00602EDC" w:rsidP="00602ED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2601">
        <w:rPr>
          <w:rFonts w:ascii="Times New Roman" w:hAnsi="Times New Roman" w:cs="Times New Roman"/>
          <w:sz w:val="24"/>
          <w:szCs w:val="24"/>
        </w:rPr>
        <w:t xml:space="preserve">Menunjukkan kapan suatu kegiatan </w:t>
      </w:r>
      <w:r>
        <w:rPr>
          <w:rFonts w:ascii="Times New Roman" w:hAnsi="Times New Roman" w:cs="Times New Roman"/>
          <w:sz w:val="24"/>
          <w:szCs w:val="24"/>
        </w:rPr>
        <w:t xml:space="preserve">pembelajaran </w:t>
      </w:r>
      <w:r w:rsidRPr="00652601">
        <w:rPr>
          <w:rFonts w:ascii="Times New Roman" w:hAnsi="Times New Roman" w:cs="Times New Roman"/>
          <w:sz w:val="24"/>
          <w:szCs w:val="24"/>
        </w:rPr>
        <w:t>dilaksanak</w:t>
      </w:r>
      <w:r w:rsidR="00ED63B3">
        <w:rPr>
          <w:rFonts w:ascii="Times New Roman" w:hAnsi="Times New Roman" w:cs="Times New Roman"/>
          <w:sz w:val="24"/>
          <w:szCs w:val="24"/>
        </w:rPr>
        <w:t>an, yakni mulai pertemuan</w:t>
      </w:r>
      <w:r w:rsidRPr="00652601">
        <w:rPr>
          <w:rFonts w:ascii="Times New Roman" w:hAnsi="Times New Roman" w:cs="Times New Roman"/>
          <w:sz w:val="24"/>
          <w:szCs w:val="24"/>
        </w:rPr>
        <w:t xml:space="preserve"> ke 1 sampai ke 16 (</w:t>
      </w:r>
      <w:r>
        <w:rPr>
          <w:rFonts w:ascii="Times New Roman" w:hAnsi="Times New Roman" w:cs="Times New Roman"/>
          <w:sz w:val="24"/>
          <w:szCs w:val="24"/>
        </w:rPr>
        <w:t xml:space="preserve">dalam </w:t>
      </w:r>
      <w:r w:rsidRPr="00652601">
        <w:rPr>
          <w:rFonts w:ascii="Times New Roman" w:hAnsi="Times New Roman" w:cs="Times New Roman"/>
          <w:sz w:val="24"/>
          <w:szCs w:val="24"/>
        </w:rPr>
        <w:t>satu semester).</w:t>
      </w:r>
    </w:p>
    <w:p w:rsidR="00602EDC" w:rsidRPr="00174B7D" w:rsidRDefault="00602EDC" w:rsidP="00602E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01">
        <w:rPr>
          <w:rFonts w:ascii="Times New Roman" w:hAnsi="Times New Roman" w:cs="Times New Roman"/>
          <w:b/>
          <w:sz w:val="24"/>
          <w:szCs w:val="24"/>
        </w:rPr>
        <w:t xml:space="preserve">Capaian Pembelajaran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42F07">
        <w:rPr>
          <w:rFonts w:ascii="Times New Roman" w:hAnsi="Times New Roman" w:cs="Times New Roman"/>
          <w:b/>
          <w:sz w:val="24"/>
          <w:szCs w:val="24"/>
        </w:rPr>
        <w:t>CP):</w:t>
      </w:r>
    </w:p>
    <w:p w:rsidR="00602EDC" w:rsidRPr="00652601" w:rsidRDefault="00602EDC" w:rsidP="00602ED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260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652601">
        <w:rPr>
          <w:rFonts w:ascii="Times New Roman" w:hAnsi="Times New Roman" w:cs="Times New Roman"/>
          <w:sz w:val="24"/>
          <w:szCs w:val="24"/>
        </w:rPr>
        <w:t>uliskan capaian pembelajaran yang diharapkan</w:t>
      </w:r>
      <w:r>
        <w:rPr>
          <w:rFonts w:ascii="Times New Roman" w:hAnsi="Times New Roman" w:cs="Times New Roman"/>
          <w:sz w:val="24"/>
          <w:szCs w:val="24"/>
        </w:rPr>
        <w:t xml:space="preserve"> dicapai pada </w:t>
      </w:r>
      <w:r w:rsidRPr="00652601">
        <w:rPr>
          <w:rFonts w:ascii="Times New Roman" w:hAnsi="Times New Roman" w:cs="Times New Roman"/>
          <w:sz w:val="24"/>
          <w:szCs w:val="24"/>
        </w:rPr>
        <w:t xml:space="preserve">setiap tatap muka </w:t>
      </w:r>
      <w:r>
        <w:rPr>
          <w:rFonts w:ascii="Times New Roman" w:hAnsi="Times New Roman" w:cs="Times New Roman"/>
          <w:sz w:val="24"/>
          <w:szCs w:val="24"/>
        </w:rPr>
        <w:t xml:space="preserve">meliputi kognitif, psikomotorik, </w:t>
      </w:r>
      <w:proofErr w:type="gramStart"/>
      <w:r>
        <w:rPr>
          <w:rFonts w:ascii="Times New Roman" w:hAnsi="Times New Roman" w:cs="Times New Roman"/>
          <w:sz w:val="24"/>
          <w:szCs w:val="24"/>
        </w:rPr>
        <w:t>afektif  secara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lengkap dan utuh (</w:t>
      </w:r>
      <w:r w:rsidRPr="00842F07">
        <w:rPr>
          <w:rFonts w:ascii="Times New Roman" w:hAnsi="Times New Roman" w:cs="Times New Roman"/>
          <w:i/>
          <w:sz w:val="24"/>
          <w:szCs w:val="24"/>
        </w:rPr>
        <w:t>hard skills &amp; soft skills</w:t>
      </w:r>
      <w:r>
        <w:rPr>
          <w:rFonts w:ascii="Times New Roman" w:hAnsi="Times New Roman" w:cs="Times New Roman"/>
          <w:sz w:val="24"/>
          <w:szCs w:val="24"/>
        </w:rPr>
        <w:t xml:space="preserve">), dengan memperhatikan tahapan pembelajaran.  Sedapat mungkin </w:t>
      </w:r>
      <w:r w:rsidRPr="00652601">
        <w:rPr>
          <w:rFonts w:ascii="Times New Roman" w:hAnsi="Times New Roman" w:cs="Times New Roman"/>
          <w:sz w:val="24"/>
          <w:szCs w:val="24"/>
        </w:rPr>
        <w:t>mengakomodasi visi UNY, Visi Fakultas</w:t>
      </w:r>
      <w:r>
        <w:rPr>
          <w:rFonts w:ascii="Times New Roman" w:hAnsi="Times New Roman" w:cs="Times New Roman"/>
          <w:sz w:val="24"/>
          <w:szCs w:val="24"/>
        </w:rPr>
        <w:t xml:space="preserve"> dan</w:t>
      </w:r>
      <w:r w:rsidRPr="00652601">
        <w:rPr>
          <w:rFonts w:ascii="Times New Roman" w:hAnsi="Times New Roman" w:cs="Times New Roman"/>
          <w:sz w:val="24"/>
          <w:szCs w:val="24"/>
        </w:rPr>
        <w:t xml:space="preserve"> Prodi</w:t>
      </w:r>
      <w:r>
        <w:rPr>
          <w:rFonts w:ascii="Times New Roman" w:hAnsi="Times New Roman" w:cs="Times New Roman"/>
          <w:sz w:val="24"/>
          <w:szCs w:val="24"/>
        </w:rPr>
        <w:t xml:space="preserve">,serta </w:t>
      </w:r>
      <w:r w:rsidRPr="00652601">
        <w:rPr>
          <w:rFonts w:ascii="Times New Roman" w:hAnsi="Times New Roman" w:cs="Times New Roman"/>
          <w:sz w:val="24"/>
          <w:szCs w:val="24"/>
        </w:rPr>
        <w:t>nilai-nilai karakter yang dikembangkan (</w:t>
      </w:r>
      <w:r w:rsidRPr="00652601">
        <w:rPr>
          <w:rFonts w:ascii="Times New Roman" w:hAnsi="Times New Roman" w:cs="Times New Roman"/>
          <w:i/>
          <w:sz w:val="24"/>
          <w:szCs w:val="24"/>
        </w:rPr>
        <w:t>Leading in character education)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02EDC" w:rsidRDefault="00602EDC" w:rsidP="00602E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01">
        <w:rPr>
          <w:rFonts w:ascii="Times New Roman" w:hAnsi="Times New Roman" w:cs="Times New Roman"/>
          <w:b/>
          <w:sz w:val="24"/>
          <w:szCs w:val="24"/>
        </w:rPr>
        <w:t>Bahan Kajian/ Pokok Bahasan</w:t>
      </w:r>
      <w:r w:rsidRPr="00652601">
        <w:rPr>
          <w:rFonts w:ascii="Times New Roman" w:hAnsi="Times New Roman" w:cs="Times New Roman"/>
          <w:sz w:val="24"/>
          <w:szCs w:val="24"/>
        </w:rPr>
        <w:t>:</w:t>
      </w:r>
    </w:p>
    <w:p w:rsidR="00602EDC" w:rsidRDefault="00602EDC" w:rsidP="00602ED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2601"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 w:rsidRPr="006526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601">
        <w:rPr>
          <w:rFonts w:ascii="Times New Roman" w:hAnsi="Times New Roman" w:cs="Times New Roman"/>
          <w:sz w:val="24"/>
          <w:szCs w:val="24"/>
          <w:lang w:val="en-US"/>
        </w:rPr>
        <w:t>pokokbahasan</w:t>
      </w:r>
      <w:proofErr w:type="spellEnd"/>
      <w:r w:rsidRPr="00652601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652601">
        <w:rPr>
          <w:rFonts w:ascii="Times New Roman" w:hAnsi="Times New Roman" w:cs="Times New Roman"/>
          <w:sz w:val="24"/>
          <w:szCs w:val="24"/>
          <w:lang w:val="en-US"/>
        </w:rPr>
        <w:t>bahan</w:t>
      </w:r>
      <w:r>
        <w:rPr>
          <w:rFonts w:ascii="Times New Roman" w:hAnsi="Times New Roman" w:cs="Times New Roman"/>
          <w:sz w:val="24"/>
          <w:szCs w:val="24"/>
          <w:lang w:val="en-US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601">
        <w:rPr>
          <w:rFonts w:ascii="Times New Roman" w:hAnsi="Times New Roman" w:cs="Times New Roman"/>
          <w:sz w:val="24"/>
          <w:szCs w:val="24"/>
          <w:lang w:val="en-US"/>
        </w:rPr>
        <w:t>relevan</w:t>
      </w:r>
      <w:proofErr w:type="spellEnd"/>
      <w:r w:rsidRPr="00652601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engan</w:t>
      </w:r>
      <w:r w:rsidRPr="00652601">
        <w:rPr>
          <w:rFonts w:ascii="Times New Roman" w:hAnsi="Times New Roman" w:cs="Times New Roman"/>
          <w:sz w:val="24"/>
          <w:szCs w:val="24"/>
          <w:lang w:val="en-US"/>
        </w:rPr>
        <w:t>CP-</w:t>
      </w:r>
      <w:r w:rsidRPr="00842F07">
        <w:rPr>
          <w:rFonts w:ascii="Times New Roman" w:hAnsi="Times New Roman" w:cs="Times New Roman"/>
          <w:sz w:val="24"/>
          <w:szCs w:val="24"/>
        </w:rPr>
        <w:t>TM</w:t>
      </w:r>
      <w:r>
        <w:rPr>
          <w:rFonts w:ascii="Times New Roman" w:hAnsi="Times New Roman" w:cs="Times New Roman"/>
          <w:sz w:val="24"/>
          <w:szCs w:val="24"/>
        </w:rPr>
        <w:t xml:space="preserve">yang akan dicapai </w:t>
      </w:r>
      <w:proofErr w:type="spellStart"/>
      <w:r w:rsidRPr="0065260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6526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601">
        <w:rPr>
          <w:rFonts w:ascii="Times New Roman" w:hAnsi="Times New Roman" w:cs="Times New Roman"/>
          <w:sz w:val="24"/>
          <w:szCs w:val="24"/>
          <w:lang w:val="en-US"/>
        </w:rPr>
        <w:t>sesuaidengan</w:t>
      </w:r>
      <w:proofErr w:type="spellEnd"/>
      <w:r w:rsidRPr="006526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52601">
        <w:rPr>
          <w:rFonts w:ascii="Times New Roman" w:hAnsi="Times New Roman" w:cs="Times New Roman"/>
          <w:sz w:val="24"/>
          <w:szCs w:val="24"/>
          <w:lang w:val="en-US"/>
        </w:rPr>
        <w:t>tahapanbelajar</w:t>
      </w:r>
      <w:proofErr w:type="spellEnd"/>
      <w:r w:rsidRPr="00652601">
        <w:rPr>
          <w:rFonts w:ascii="Times New Roman" w:hAnsi="Times New Roman" w:cs="Times New Roman"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52601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52601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iswa</w:t>
      </w:r>
      <w:proofErr w:type="gramStart"/>
      <w:r w:rsidRPr="00652601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Diasumsikan tersedia sumber belajar, kep</w:t>
      </w:r>
      <w:proofErr w:type="spellStart"/>
      <w:r w:rsidRPr="00652601">
        <w:rPr>
          <w:rFonts w:ascii="Times New Roman" w:hAnsi="Times New Roman" w:cs="Times New Roman"/>
          <w:sz w:val="24"/>
          <w:szCs w:val="24"/>
          <w:lang w:val="en-US"/>
        </w:rPr>
        <w:t>ustaka</w:t>
      </w:r>
      <w:proofErr w:type="spellEnd"/>
      <w:r>
        <w:rPr>
          <w:rFonts w:ascii="Times New Roman" w:hAnsi="Times New Roman" w:cs="Times New Roman"/>
          <w:sz w:val="24"/>
          <w:szCs w:val="24"/>
        </w:rPr>
        <w:t>an</w:t>
      </w:r>
      <w:proofErr w:type="spellStart"/>
      <w:r w:rsidRPr="007D6079">
        <w:rPr>
          <w:rFonts w:ascii="Times New Roman" w:hAnsi="Times New Roman" w:cs="Times New Roman"/>
          <w:i/>
          <w:sz w:val="24"/>
          <w:szCs w:val="24"/>
          <w:lang w:val="en-US"/>
        </w:rPr>
        <w:t>newupdate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jelas  &amp;</w:t>
      </w:r>
      <w:r w:rsidRPr="00652601">
        <w:rPr>
          <w:rFonts w:ascii="Times New Roman" w:hAnsi="Times New Roman" w:cs="Times New Roman"/>
          <w:sz w:val="24"/>
          <w:szCs w:val="24"/>
          <w:lang w:val="en-US"/>
        </w:rPr>
        <w:t>relevan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02EDC" w:rsidRDefault="00602EDC" w:rsidP="00602E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5AF">
        <w:rPr>
          <w:rFonts w:ascii="Times New Roman" w:hAnsi="Times New Roman" w:cs="Times New Roman"/>
          <w:b/>
          <w:sz w:val="24"/>
          <w:szCs w:val="24"/>
        </w:rPr>
        <w:t>Bentuk/Model</w:t>
      </w:r>
      <w:r>
        <w:rPr>
          <w:rFonts w:ascii="Times New Roman" w:hAnsi="Times New Roman" w:cs="Times New Roman"/>
          <w:b/>
          <w:sz w:val="24"/>
          <w:szCs w:val="24"/>
        </w:rPr>
        <w:t xml:space="preserve">/metode </w:t>
      </w:r>
      <w:r w:rsidRPr="003D65AF">
        <w:rPr>
          <w:rFonts w:ascii="Times New Roman" w:hAnsi="Times New Roman" w:cs="Times New Roman"/>
          <w:b/>
          <w:sz w:val="24"/>
          <w:szCs w:val="24"/>
        </w:rPr>
        <w:t>Pembelajaran</w:t>
      </w:r>
      <w:r w:rsidRPr="003D65A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EDC" w:rsidRPr="001743A4" w:rsidRDefault="00602EDC" w:rsidP="00602ED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D65AF">
        <w:rPr>
          <w:rFonts w:ascii="Times New Roman" w:hAnsi="Times New Roman" w:cs="Times New Roman"/>
          <w:sz w:val="24"/>
          <w:szCs w:val="24"/>
        </w:rPr>
        <w:t>Bentuk/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D65AF">
        <w:rPr>
          <w:rFonts w:ascii="Times New Roman" w:hAnsi="Times New Roman" w:cs="Times New Roman"/>
          <w:sz w:val="24"/>
          <w:szCs w:val="24"/>
        </w:rPr>
        <w:t>odel</w:t>
      </w:r>
      <w:r>
        <w:rPr>
          <w:rFonts w:ascii="Times New Roman" w:hAnsi="Times New Roman" w:cs="Times New Roman"/>
          <w:sz w:val="24"/>
          <w:szCs w:val="24"/>
        </w:rPr>
        <w:t>/metode</w:t>
      </w:r>
      <w:r w:rsidRPr="003D65AF">
        <w:rPr>
          <w:rFonts w:ascii="Times New Roman" w:hAnsi="Times New Roman" w:cs="Times New Roman"/>
          <w:sz w:val="24"/>
          <w:szCs w:val="24"/>
        </w:rPr>
        <w:t xml:space="preserve"> pem</w:t>
      </w:r>
      <w:proofErr w:type="spellStart"/>
      <w:r w:rsidRPr="003D65AF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3D65AF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merupakan kegiatan </w:t>
      </w:r>
      <w:r w:rsidRPr="003D65AF">
        <w:rPr>
          <w:rFonts w:ascii="Times New Roman" w:hAnsi="Times New Roman" w:cs="Times New Roman"/>
          <w:sz w:val="24"/>
          <w:szCs w:val="24"/>
        </w:rPr>
        <w:t>pem</w:t>
      </w:r>
      <w:proofErr w:type="spellStart"/>
      <w:r w:rsidRPr="003D65AF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3D65AF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yang dipilih guna mencapai</w:t>
      </w:r>
      <w:r w:rsidRPr="003D65AF">
        <w:rPr>
          <w:rFonts w:ascii="Times New Roman" w:hAnsi="Times New Roman" w:cs="Times New Roman"/>
          <w:sz w:val="24"/>
          <w:szCs w:val="24"/>
          <w:lang w:val="en-US"/>
        </w:rPr>
        <w:t xml:space="preserve"> CP</w:t>
      </w:r>
      <w:r w:rsidRPr="003D65AF">
        <w:rPr>
          <w:rFonts w:ascii="Times New Roman" w:hAnsi="Times New Roman" w:cs="Times New Roman"/>
          <w:sz w:val="24"/>
          <w:szCs w:val="24"/>
        </w:rPr>
        <w:t>-TMpertatap muka</w:t>
      </w:r>
      <w:r>
        <w:rPr>
          <w:rFonts w:ascii="Times New Roman" w:hAnsi="Times New Roman" w:cs="Times New Roman"/>
          <w:sz w:val="24"/>
          <w:szCs w:val="24"/>
        </w:rPr>
        <w:t xml:space="preserve"> sebagai </w:t>
      </w:r>
      <w:proofErr w:type="spellStart"/>
      <w:r w:rsidRPr="003D65AF">
        <w:rPr>
          <w:rFonts w:ascii="Times New Roman" w:hAnsi="Times New Roman" w:cs="Times New Roman"/>
          <w:sz w:val="24"/>
          <w:szCs w:val="24"/>
          <w:lang w:val="en-US"/>
        </w:rPr>
        <w:t>tahapanbelajar</w:t>
      </w:r>
      <w:proofErr w:type="spellEnd"/>
      <w:r w:rsidRPr="003D65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D65AF">
        <w:rPr>
          <w:rFonts w:ascii="Times New Roman" w:hAnsi="Times New Roman" w:cs="Times New Roman"/>
          <w:sz w:val="24"/>
          <w:szCs w:val="24"/>
        </w:rPr>
        <w:t>mahasiswa</w:t>
      </w:r>
      <w:r w:rsidRPr="003D65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D65AF">
        <w:rPr>
          <w:rFonts w:ascii="Times New Roman" w:hAnsi="Times New Roman" w:cs="Times New Roman"/>
          <w:sz w:val="24"/>
          <w:szCs w:val="24"/>
        </w:rPr>
        <w:t xml:space="preserve"> Perlu </w:t>
      </w:r>
      <w:r w:rsidRPr="003D65AF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D65AF">
        <w:rPr>
          <w:rFonts w:ascii="Times New Roman" w:hAnsi="Times New Roman" w:cs="Times New Roman"/>
          <w:sz w:val="24"/>
          <w:szCs w:val="24"/>
        </w:rPr>
        <w:t>engintegrasikan visi UNY dan mengak</w:t>
      </w:r>
      <w:r>
        <w:rPr>
          <w:rFonts w:ascii="Times New Roman" w:hAnsi="Times New Roman" w:cs="Times New Roman"/>
          <w:sz w:val="24"/>
          <w:szCs w:val="24"/>
        </w:rPr>
        <w:t>omodasi visi Fakultas dan Prodi, serta n</w:t>
      </w:r>
      <w:r w:rsidRPr="003D65AF">
        <w:rPr>
          <w:rFonts w:ascii="Times New Roman" w:hAnsi="Times New Roman" w:cs="Times New Roman"/>
          <w:sz w:val="24"/>
          <w:szCs w:val="24"/>
        </w:rPr>
        <w:t>ilai–nilai karakter yang dikembangkan (</w:t>
      </w:r>
      <w:r w:rsidRPr="003D65AF">
        <w:rPr>
          <w:rFonts w:ascii="Times New Roman" w:hAnsi="Times New Roman" w:cs="Times New Roman"/>
          <w:i/>
          <w:sz w:val="24"/>
          <w:szCs w:val="24"/>
        </w:rPr>
        <w:t>L</w:t>
      </w:r>
      <w:r w:rsidRPr="003D65AF">
        <w:rPr>
          <w:rFonts w:ascii="Times New Roman" w:hAnsi="Times New Roman" w:cs="Times New Roman"/>
          <w:i/>
          <w:iCs/>
          <w:sz w:val="24"/>
          <w:szCs w:val="24"/>
        </w:rPr>
        <w:t>eading in character education).</w:t>
      </w:r>
      <w:r>
        <w:rPr>
          <w:rFonts w:ascii="Times New Roman" w:hAnsi="Times New Roman" w:cs="Times New Roman"/>
          <w:iCs/>
          <w:sz w:val="24"/>
          <w:szCs w:val="24"/>
        </w:rPr>
        <w:t>Beberapa pilihan  model pembelajaran yang dapat diterapkan :</w:t>
      </w:r>
    </w:p>
    <w:p w:rsidR="00602EDC" w:rsidRPr="00095799" w:rsidRDefault="00602EDC" w:rsidP="00602EDC">
      <w:pPr>
        <w:numPr>
          <w:ilvl w:val="1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Small group disscusion</w:t>
      </w:r>
    </w:p>
    <w:p w:rsidR="00602EDC" w:rsidRDefault="00602EDC" w:rsidP="00602EDC">
      <w:pPr>
        <w:numPr>
          <w:ilvl w:val="1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Simulasi/ Demonstrasi</w:t>
      </w:r>
    </w:p>
    <w:p w:rsidR="00602EDC" w:rsidRDefault="00602EDC" w:rsidP="00602EDC">
      <w:pPr>
        <w:numPr>
          <w:ilvl w:val="1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Discovery Learning </w:t>
      </w:r>
      <w:r>
        <w:rPr>
          <w:rFonts w:ascii="Times New Roman" w:hAnsi="Times New Roman" w:cs="Times New Roman"/>
          <w:sz w:val="24"/>
          <w:szCs w:val="24"/>
        </w:rPr>
        <w:t>(DL)</w:t>
      </w:r>
    </w:p>
    <w:p w:rsidR="00602EDC" w:rsidRDefault="00602EDC" w:rsidP="00602EDC">
      <w:pPr>
        <w:numPr>
          <w:ilvl w:val="1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Self-Directed Learning </w:t>
      </w:r>
      <w:r>
        <w:rPr>
          <w:rFonts w:ascii="Times New Roman" w:hAnsi="Times New Roman" w:cs="Times New Roman"/>
          <w:sz w:val="24"/>
          <w:szCs w:val="24"/>
        </w:rPr>
        <w:t>(SDL)</w:t>
      </w:r>
    </w:p>
    <w:p w:rsidR="00602EDC" w:rsidRDefault="00602EDC" w:rsidP="00602EDC">
      <w:pPr>
        <w:numPr>
          <w:ilvl w:val="1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Cooperative Learning</w:t>
      </w:r>
      <w:r>
        <w:rPr>
          <w:rFonts w:ascii="Times New Roman" w:hAnsi="Times New Roman" w:cs="Times New Roman"/>
          <w:sz w:val="24"/>
          <w:szCs w:val="24"/>
        </w:rPr>
        <w:t>(CL)</w:t>
      </w:r>
    </w:p>
    <w:p w:rsidR="00602EDC" w:rsidRDefault="00602EDC" w:rsidP="00602EDC">
      <w:pPr>
        <w:numPr>
          <w:ilvl w:val="1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Collaborative Learning </w:t>
      </w:r>
      <w:r>
        <w:rPr>
          <w:rFonts w:ascii="Times New Roman" w:hAnsi="Times New Roman" w:cs="Times New Roman"/>
          <w:sz w:val="24"/>
          <w:szCs w:val="24"/>
        </w:rPr>
        <w:t>(CbL)</w:t>
      </w:r>
    </w:p>
    <w:p w:rsidR="00602EDC" w:rsidRDefault="00602EDC" w:rsidP="00602EDC">
      <w:pPr>
        <w:numPr>
          <w:ilvl w:val="1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Contextual Instruction </w:t>
      </w:r>
      <w:r>
        <w:rPr>
          <w:rFonts w:ascii="Times New Roman" w:hAnsi="Times New Roman" w:cs="Times New Roman"/>
          <w:sz w:val="24"/>
          <w:szCs w:val="24"/>
        </w:rPr>
        <w:t>(CI)</w:t>
      </w:r>
    </w:p>
    <w:p w:rsidR="00602EDC" w:rsidRDefault="00602EDC" w:rsidP="00602EDC">
      <w:pPr>
        <w:numPr>
          <w:ilvl w:val="1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Project-Based Learning </w:t>
      </w:r>
      <w:r>
        <w:rPr>
          <w:rFonts w:ascii="Times New Roman" w:hAnsi="Times New Roman" w:cs="Times New Roman"/>
          <w:sz w:val="24"/>
          <w:szCs w:val="24"/>
        </w:rPr>
        <w:t>(PjBL)</w:t>
      </w:r>
    </w:p>
    <w:p w:rsidR="00602EDC" w:rsidRDefault="00602EDC" w:rsidP="00602EDC">
      <w:pPr>
        <w:numPr>
          <w:ilvl w:val="1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Problem-Based Learning/ Inquiry </w:t>
      </w:r>
      <w:r>
        <w:rPr>
          <w:rFonts w:ascii="Times New Roman" w:hAnsi="Times New Roman" w:cs="Times New Roman"/>
          <w:sz w:val="24"/>
          <w:szCs w:val="24"/>
        </w:rPr>
        <w:t>(PBL/I)</w:t>
      </w:r>
    </w:p>
    <w:p w:rsidR="00602EDC" w:rsidRDefault="00602EDC" w:rsidP="00602EDC">
      <w:pPr>
        <w:numPr>
          <w:ilvl w:val="1"/>
          <w:numId w:val="4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6399D">
        <w:rPr>
          <w:rFonts w:ascii="Times New Roman" w:hAnsi="Times New Roman" w:cs="Times New Roman"/>
          <w:i/>
          <w:sz w:val="24"/>
          <w:szCs w:val="24"/>
        </w:rPr>
        <w:t>Disarankan</w:t>
      </w:r>
      <w:r>
        <w:rPr>
          <w:rFonts w:ascii="Times New Roman" w:hAnsi="Times New Roman" w:cs="Times New Roman"/>
          <w:sz w:val="24"/>
          <w:szCs w:val="24"/>
        </w:rPr>
        <w:t xml:space="preserve"> (P2KIS LPPMP UNY) </w:t>
      </w:r>
      <w:r w:rsidRPr="0036399D">
        <w:rPr>
          <w:rFonts w:ascii="Times New Roman" w:hAnsi="Times New Roman" w:cs="Times New Roman"/>
          <w:sz w:val="24"/>
          <w:szCs w:val="24"/>
          <w:lang w:val="en-US"/>
        </w:rPr>
        <w:t>Model</w:t>
      </w:r>
      <w:r>
        <w:rPr>
          <w:rFonts w:ascii="Times New Roman" w:hAnsi="Times New Roman" w:cs="Times New Roman"/>
          <w:sz w:val="24"/>
          <w:szCs w:val="24"/>
        </w:rPr>
        <w:t xml:space="preserve"> pem</w:t>
      </w:r>
      <w:proofErr w:type="spellStart"/>
      <w:r w:rsidRPr="0036399D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>an lain dapat dikembangkan sendiri oleh masing – masing dosen</w:t>
      </w:r>
    </w:p>
    <w:p w:rsidR="00602EDC" w:rsidRDefault="00602EDC" w:rsidP="00602EDC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Sebagai contoh penerapan model </w:t>
      </w:r>
      <w:r>
        <w:rPr>
          <w:rFonts w:ascii="Times New Roman" w:hAnsi="Times New Roman" w:cs="Times New Roman"/>
          <w:i/>
          <w:sz w:val="24"/>
          <w:szCs w:val="24"/>
        </w:rPr>
        <w:t>Problem Based Learning</w:t>
      </w:r>
      <w:r>
        <w:rPr>
          <w:rFonts w:ascii="Times New Roman" w:hAnsi="Times New Roman" w:cs="Times New Roman"/>
          <w:sz w:val="24"/>
          <w:szCs w:val="24"/>
        </w:rPr>
        <w:t xml:space="preserve"> sebagai berikut 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602EDC" w:rsidTr="00796300">
        <w:tc>
          <w:tcPr>
            <w:tcW w:w="3284" w:type="dxa"/>
          </w:tcPr>
          <w:p w:rsidR="00602EDC" w:rsidRDefault="00602EDC" w:rsidP="0079630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Model Belajar</w:t>
            </w:r>
          </w:p>
        </w:tc>
        <w:tc>
          <w:tcPr>
            <w:tcW w:w="3285" w:type="dxa"/>
          </w:tcPr>
          <w:p w:rsidR="00602EDC" w:rsidRDefault="00602EDC" w:rsidP="0079630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Aktivitas Belajar Mahasiswa</w:t>
            </w:r>
          </w:p>
        </w:tc>
        <w:tc>
          <w:tcPr>
            <w:tcW w:w="3285" w:type="dxa"/>
          </w:tcPr>
          <w:p w:rsidR="00602EDC" w:rsidRDefault="00602EDC" w:rsidP="0079630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Aktivitas Dosen</w:t>
            </w:r>
          </w:p>
        </w:tc>
      </w:tr>
      <w:tr w:rsidR="00602EDC" w:rsidTr="00796300">
        <w:tc>
          <w:tcPr>
            <w:tcW w:w="3284" w:type="dxa"/>
          </w:tcPr>
          <w:p w:rsidR="00602EDC" w:rsidRPr="001743A4" w:rsidRDefault="00602EDC" w:rsidP="00796300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Problem Based Learning</w:t>
            </w:r>
          </w:p>
        </w:tc>
        <w:tc>
          <w:tcPr>
            <w:tcW w:w="3285" w:type="dxa"/>
          </w:tcPr>
          <w:p w:rsidR="00602EDC" w:rsidRPr="001743A4" w:rsidRDefault="00602EDC" w:rsidP="00796300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Belajar dengan menggali/mencari informasi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inquiry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serta memanfaatkan informasi tersebut untuk memecahkan masalah faktual.</w:t>
            </w:r>
          </w:p>
        </w:tc>
        <w:tc>
          <w:tcPr>
            <w:tcW w:w="3285" w:type="dxa"/>
          </w:tcPr>
          <w:p w:rsidR="00602EDC" w:rsidRDefault="00602EDC" w:rsidP="00602ED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03" w:hanging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Merancang tugas untuk mencapai kompetensi tertentu</w:t>
            </w:r>
          </w:p>
          <w:p w:rsidR="00602EDC" w:rsidRPr="001743A4" w:rsidRDefault="00602EDC" w:rsidP="00602EDC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303" w:hanging="1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petunjuk (metode) untuk mahasiswa dalam mencari pemecahan masalah yang dipilih oleh mahasiswa sendiri atau yang diterapkan.</w:t>
            </w:r>
          </w:p>
        </w:tc>
      </w:tr>
    </w:tbl>
    <w:p w:rsidR="00602EDC" w:rsidRPr="00174B7D" w:rsidRDefault="00602EDC" w:rsidP="00602ED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2EDC" w:rsidRDefault="00602EDC" w:rsidP="00602E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Pengalaman Belajar</w:t>
      </w:r>
      <w:r w:rsidRPr="008F49D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EDC" w:rsidRDefault="00602EDC" w:rsidP="00602ED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17E3">
        <w:rPr>
          <w:rFonts w:ascii="Times New Roman" w:hAnsi="Times New Roman" w:cs="Times New Roman"/>
          <w:sz w:val="24"/>
          <w:szCs w:val="24"/>
        </w:rPr>
        <w:t xml:space="preserve">Uraian spesifik tentang aktivitas atau tugas </w:t>
      </w:r>
      <w:r>
        <w:rPr>
          <w:rFonts w:ascii="Times New Roman" w:hAnsi="Times New Roman" w:cs="Times New Roman"/>
          <w:sz w:val="24"/>
          <w:szCs w:val="24"/>
        </w:rPr>
        <w:t xml:space="preserve">belajar mahasiswa guna mencapai CP-TM dan sesuai metode pembelajaran </w:t>
      </w:r>
      <w:r w:rsidRPr="00ED17E3">
        <w:rPr>
          <w:rFonts w:ascii="Times New Roman" w:hAnsi="Times New Roman" w:cs="Times New Roman"/>
          <w:sz w:val="24"/>
          <w:szCs w:val="24"/>
        </w:rPr>
        <w:t xml:space="preserve">yang </w:t>
      </w:r>
      <w:r>
        <w:rPr>
          <w:rFonts w:ascii="Times New Roman" w:hAnsi="Times New Roman" w:cs="Times New Roman"/>
          <w:sz w:val="24"/>
          <w:szCs w:val="24"/>
        </w:rPr>
        <w:t>telah ditentukan.</w:t>
      </w:r>
    </w:p>
    <w:p w:rsidR="00602EDC" w:rsidRDefault="00602EDC" w:rsidP="00602E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Indikator Penilaian </w:t>
      </w:r>
      <w:r w:rsidRPr="008A098B">
        <w:rPr>
          <w:rFonts w:ascii="Times New Roman" w:hAnsi="Times New Roman" w:cs="Times New Roman"/>
          <w:sz w:val="24"/>
          <w:szCs w:val="24"/>
        </w:rPr>
        <w:t>:</w:t>
      </w:r>
    </w:p>
    <w:p w:rsidR="00602EDC" w:rsidRDefault="00602EDC" w:rsidP="00602ED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Aspek – aspek yang tertuang dalam CP yang </w:t>
      </w:r>
      <w:r w:rsidRPr="008A098B">
        <w:rPr>
          <w:rFonts w:ascii="Times New Roman" w:hAnsi="Times New Roman" w:cs="Times New Roman"/>
          <w:sz w:val="24"/>
          <w:szCs w:val="24"/>
          <w:lang w:val="en-US"/>
        </w:rPr>
        <w:t>men</w:t>
      </w:r>
      <w:r>
        <w:rPr>
          <w:rFonts w:ascii="Times New Roman" w:hAnsi="Times New Roman" w:cs="Times New Roman"/>
          <w:sz w:val="24"/>
          <w:szCs w:val="24"/>
        </w:rPr>
        <w:t>unjukkan</w:t>
      </w:r>
      <w:proofErr w:type="spellStart"/>
      <w:r w:rsidRPr="008A098B">
        <w:rPr>
          <w:rFonts w:ascii="Times New Roman" w:hAnsi="Times New Roman" w:cs="Times New Roman"/>
          <w:sz w:val="24"/>
          <w:szCs w:val="24"/>
          <w:lang w:val="en-US"/>
        </w:rPr>
        <w:t>capaian</w:t>
      </w:r>
      <w:proofErr w:type="spellEnd"/>
      <w:r w:rsidRPr="008A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098B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>se</w:t>
      </w:r>
      <w:proofErr w:type="spellStart"/>
      <w:r w:rsidRPr="008A098B">
        <w:rPr>
          <w:rFonts w:ascii="Times New Roman" w:hAnsi="Times New Roman" w:cs="Times New Roman"/>
          <w:sz w:val="24"/>
          <w:szCs w:val="24"/>
          <w:lang w:val="en-US"/>
        </w:rPr>
        <w:t>tiap</w:t>
      </w:r>
      <w:proofErr w:type="spellEnd"/>
      <w:r w:rsidRPr="008A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098B">
        <w:rPr>
          <w:rFonts w:ascii="Times New Roman" w:hAnsi="Times New Roman" w:cs="Times New Roman"/>
          <w:sz w:val="24"/>
          <w:szCs w:val="24"/>
          <w:lang w:val="en-US"/>
        </w:rPr>
        <w:t>tahapanbelajar</w:t>
      </w:r>
      <w:proofErr w:type="spellEnd"/>
      <w:r w:rsidRPr="008A098B">
        <w:rPr>
          <w:rFonts w:ascii="Times New Roman" w:hAnsi="Times New Roman" w:cs="Times New Roman"/>
          <w:sz w:val="24"/>
          <w:szCs w:val="24"/>
          <w:lang w:val="en-US"/>
        </w:rPr>
        <w:t xml:space="preserve"> y</w:t>
      </w:r>
      <w:r w:rsidRPr="008A098B">
        <w:rPr>
          <w:rFonts w:ascii="Times New Roman" w:hAnsi="Times New Roman" w:cs="Times New Roman"/>
          <w:sz w:val="24"/>
          <w:szCs w:val="24"/>
        </w:rPr>
        <w:t>an</w:t>
      </w:r>
      <w:r w:rsidRPr="008A098B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harus dikuasai mahasiswa. </w:t>
      </w:r>
      <w:r w:rsidR="00644D75">
        <w:rPr>
          <w:rFonts w:ascii="Times New Roman" w:hAnsi="Times New Roman" w:cs="Times New Roman"/>
          <w:sz w:val="24"/>
          <w:szCs w:val="24"/>
        </w:rPr>
        <w:t>Indikasi</w:t>
      </w:r>
      <w:r w:rsidRPr="008A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098B">
        <w:rPr>
          <w:rFonts w:ascii="Times New Roman" w:hAnsi="Times New Roman" w:cs="Times New Roman"/>
          <w:sz w:val="24"/>
          <w:szCs w:val="24"/>
          <w:lang w:val="en-US"/>
        </w:rPr>
        <w:t>pencapaian</w:t>
      </w:r>
      <w:proofErr w:type="spellEnd"/>
      <w:r w:rsidRPr="008A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098B"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>kognitif, psikomotorik, dan afektif  (</w:t>
      </w:r>
      <w:r w:rsidRPr="00842F07">
        <w:rPr>
          <w:rFonts w:ascii="Times New Roman" w:hAnsi="Times New Roman" w:cs="Times New Roman"/>
          <w:i/>
          <w:sz w:val="24"/>
          <w:szCs w:val="24"/>
        </w:rPr>
        <w:t>hard skills &amp; soft skills</w:t>
      </w:r>
      <w:r>
        <w:rPr>
          <w:rFonts w:ascii="Times New Roman" w:hAnsi="Times New Roman" w:cs="Times New Roman"/>
          <w:sz w:val="24"/>
          <w:szCs w:val="24"/>
        </w:rPr>
        <w:t xml:space="preserve">) serta nilai-nilai karakter yang </w:t>
      </w:r>
      <w:proofErr w:type="spellStart"/>
      <w:r w:rsidRPr="008A098B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8A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098B">
        <w:rPr>
          <w:rFonts w:ascii="Times New Roman" w:hAnsi="Times New Roman" w:cs="Times New Roman"/>
          <w:sz w:val="24"/>
          <w:szCs w:val="24"/>
          <w:lang w:val="en-US"/>
        </w:rPr>
        <w:t>diukur</w:t>
      </w:r>
      <w:proofErr w:type="spellEnd"/>
      <w:r w:rsidRPr="008A098B">
        <w:rPr>
          <w:rFonts w:ascii="Times New Roman" w:hAnsi="Times New Roman" w:cs="Times New Roman"/>
          <w:sz w:val="24"/>
          <w:szCs w:val="24"/>
        </w:rPr>
        <w:t xml:space="preserve"> dan</w:t>
      </w:r>
      <w:r w:rsidRPr="008A0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A098B">
        <w:rPr>
          <w:rFonts w:ascii="Times New Roman" w:hAnsi="Times New Roman" w:cs="Times New Roman"/>
          <w:sz w:val="24"/>
          <w:szCs w:val="24"/>
          <w:lang w:val="en-US"/>
        </w:rPr>
        <w:t>diamati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(dinilai)</w:t>
      </w:r>
      <w:r w:rsidRPr="008A09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2EDC" w:rsidRDefault="00644D75" w:rsidP="00602E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Teknik Penilaian </w:t>
      </w:r>
      <w:r w:rsidR="00602EDC" w:rsidRPr="00B10C2B">
        <w:rPr>
          <w:rFonts w:ascii="Times New Roman" w:hAnsi="Times New Roman" w:cs="Times New Roman"/>
          <w:sz w:val="24"/>
          <w:szCs w:val="24"/>
        </w:rPr>
        <w:t>:</w:t>
      </w:r>
    </w:p>
    <w:p w:rsidR="00602EDC" w:rsidRDefault="00644D75" w:rsidP="00602EDC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Penilaian</w:t>
      </w:r>
      <w:proofErr w:type="spellStart"/>
      <w:r w:rsidR="00602EDC" w:rsidRPr="00B10C2B"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 w:rsidR="00602EDC" w:rsidRPr="00B10C2B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  <w:r w:rsidR="00602EDC" w:rsidRPr="00B10C2B">
        <w:rPr>
          <w:rFonts w:ascii="Times New Roman" w:hAnsi="Times New Roman" w:cs="Times New Roman"/>
          <w:sz w:val="24"/>
          <w:szCs w:val="24"/>
        </w:rPr>
        <w:t>en</w:t>
      </w:r>
      <w:r w:rsidR="00602EDC" w:rsidRPr="00B10C2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602EDC" w:rsidRPr="00B10C2B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indikator</w:t>
      </w:r>
      <w:r w:rsidR="00602EDC">
        <w:rPr>
          <w:rFonts w:ascii="Times New Roman" w:hAnsi="Times New Roman" w:cs="Times New Roman"/>
          <w:sz w:val="24"/>
          <w:szCs w:val="24"/>
        </w:rPr>
        <w:t xml:space="preserve"> yang dinilaipada </w:t>
      </w:r>
      <w:r w:rsidR="00602EDC" w:rsidRPr="00B10C2B">
        <w:rPr>
          <w:rFonts w:ascii="Times New Roman" w:hAnsi="Times New Roman" w:cs="Times New Roman"/>
          <w:sz w:val="24"/>
          <w:szCs w:val="24"/>
        </w:rPr>
        <w:t>set</w:t>
      </w:r>
      <w:proofErr w:type="spellStart"/>
      <w:r w:rsidR="00602EDC" w:rsidRPr="00B10C2B">
        <w:rPr>
          <w:rFonts w:ascii="Times New Roman" w:hAnsi="Times New Roman" w:cs="Times New Roman"/>
          <w:sz w:val="24"/>
          <w:szCs w:val="24"/>
          <w:lang w:val="en-US"/>
        </w:rPr>
        <w:t>iap</w:t>
      </w:r>
      <w:proofErr w:type="spellEnd"/>
      <w:r w:rsidR="00602EDC" w:rsidRPr="00B10C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02EDC" w:rsidRPr="00B10C2B">
        <w:rPr>
          <w:rFonts w:ascii="Times New Roman" w:hAnsi="Times New Roman" w:cs="Times New Roman"/>
          <w:sz w:val="24"/>
          <w:szCs w:val="24"/>
          <w:lang w:val="en-US"/>
        </w:rPr>
        <w:t>tahapanbelajar</w:t>
      </w:r>
      <w:proofErr w:type="spellEnd"/>
      <w:r w:rsidR="00602EDC" w:rsidRPr="00B10C2B">
        <w:rPr>
          <w:rFonts w:ascii="Times New Roman" w:hAnsi="Times New Roman" w:cs="Times New Roman"/>
          <w:sz w:val="24"/>
          <w:szCs w:val="24"/>
        </w:rPr>
        <w:t xml:space="preserve">. </w:t>
      </w:r>
      <w:r w:rsidR="00602EDC">
        <w:rPr>
          <w:rFonts w:ascii="Times New Roman" w:hAnsi="Times New Roman" w:cs="Times New Roman"/>
          <w:sz w:val="24"/>
          <w:szCs w:val="24"/>
        </w:rPr>
        <w:t>B</w:t>
      </w:r>
      <w:r w:rsidR="00602EDC" w:rsidRPr="00B10C2B">
        <w:rPr>
          <w:rFonts w:ascii="Times New Roman" w:hAnsi="Times New Roman" w:cs="Times New Roman"/>
          <w:sz w:val="24"/>
          <w:szCs w:val="24"/>
        </w:rPr>
        <w:t xml:space="preserve">entuk pengukuran </w:t>
      </w:r>
      <w:r w:rsidR="00602EDC">
        <w:rPr>
          <w:rFonts w:ascii="Times New Roman" w:hAnsi="Times New Roman" w:cs="Times New Roman"/>
          <w:sz w:val="24"/>
          <w:szCs w:val="24"/>
        </w:rPr>
        <w:t xml:space="preserve">dapat berupa </w:t>
      </w:r>
      <w:r w:rsidR="00602EDC" w:rsidRPr="00B10C2B">
        <w:rPr>
          <w:rFonts w:ascii="Times New Roman" w:hAnsi="Times New Roman" w:cs="Times New Roman"/>
          <w:sz w:val="24"/>
          <w:szCs w:val="24"/>
        </w:rPr>
        <w:t xml:space="preserve">kualitatif </w:t>
      </w:r>
      <w:r w:rsidR="00602EDC">
        <w:rPr>
          <w:rFonts w:ascii="Times New Roman" w:hAnsi="Times New Roman" w:cs="Times New Roman"/>
          <w:sz w:val="24"/>
          <w:szCs w:val="24"/>
        </w:rPr>
        <w:t>maupun</w:t>
      </w:r>
      <w:r w:rsidR="00602EDC" w:rsidRPr="00B10C2B">
        <w:rPr>
          <w:rFonts w:ascii="Times New Roman" w:hAnsi="Times New Roman" w:cs="Times New Roman"/>
          <w:sz w:val="24"/>
          <w:szCs w:val="24"/>
        </w:rPr>
        <w:t xml:space="preserve"> kuantitatif, </w:t>
      </w:r>
      <w:r w:rsidR="00602EDC">
        <w:rPr>
          <w:rFonts w:ascii="Times New Roman" w:hAnsi="Times New Roman" w:cs="Times New Roman"/>
          <w:sz w:val="24"/>
          <w:szCs w:val="24"/>
        </w:rPr>
        <w:t>seperti t</w:t>
      </w:r>
      <w:proofErr w:type="spellStart"/>
      <w:r w:rsidR="00602EDC" w:rsidRPr="00B10C2B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="00602EDC" w:rsidRPr="00B10C2B">
        <w:rPr>
          <w:rFonts w:ascii="Times New Roman" w:hAnsi="Times New Roman" w:cs="Times New Roman"/>
          <w:sz w:val="24"/>
          <w:szCs w:val="24"/>
        </w:rPr>
        <w:t xml:space="preserve">, </w:t>
      </w:r>
      <w:r w:rsidR="00602EDC">
        <w:rPr>
          <w:rFonts w:ascii="Times New Roman" w:hAnsi="Times New Roman" w:cs="Times New Roman"/>
          <w:sz w:val="24"/>
          <w:szCs w:val="24"/>
        </w:rPr>
        <w:t>n</w:t>
      </w:r>
      <w:r w:rsidR="00602EDC" w:rsidRPr="00B10C2B">
        <w:rPr>
          <w:rFonts w:ascii="Times New Roman" w:hAnsi="Times New Roman" w:cs="Times New Roman"/>
          <w:sz w:val="24"/>
          <w:szCs w:val="24"/>
          <w:lang w:val="en-US"/>
        </w:rPr>
        <w:t>on-</w:t>
      </w:r>
      <w:proofErr w:type="spellStart"/>
      <w:r w:rsidR="00602EDC" w:rsidRPr="00B10C2B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="00602EDC" w:rsidRPr="00B10C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2EDC">
        <w:rPr>
          <w:rFonts w:ascii="Times New Roman" w:hAnsi="Times New Roman" w:cs="Times New Roman"/>
          <w:sz w:val="24"/>
          <w:szCs w:val="24"/>
        </w:rPr>
        <w:t xml:space="preserve">atau bentuk-bentuk </w:t>
      </w:r>
      <w:proofErr w:type="spellStart"/>
      <w:r w:rsidR="00602EDC" w:rsidRPr="00B10C2B">
        <w:rPr>
          <w:rFonts w:ascii="Times New Roman" w:hAnsi="Times New Roman" w:cs="Times New Roman"/>
          <w:sz w:val="24"/>
          <w:szCs w:val="24"/>
          <w:lang w:val="en-US"/>
        </w:rPr>
        <w:t>assessmen</w:t>
      </w:r>
      <w:proofErr w:type="spellEnd"/>
      <w:r w:rsidR="00602EDC">
        <w:rPr>
          <w:rFonts w:ascii="Times New Roman" w:hAnsi="Times New Roman" w:cs="Times New Roman"/>
          <w:sz w:val="24"/>
          <w:szCs w:val="24"/>
        </w:rPr>
        <w:t xml:space="preserve"> lainnya.</w:t>
      </w:r>
    </w:p>
    <w:p w:rsidR="00644D75" w:rsidRPr="00644D75" w:rsidRDefault="00644D75" w:rsidP="00602E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Bobot Penilaian :</w:t>
      </w:r>
    </w:p>
    <w:p w:rsidR="00644D75" w:rsidRDefault="00644D75" w:rsidP="00644D7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Bobot (%) tiap jenis penilaian sesuai dengan kedalaman dan keluasan CP tahapan pembelajaran. </w:t>
      </w:r>
    </w:p>
    <w:p w:rsidR="00644D75" w:rsidRPr="00644D75" w:rsidRDefault="00644D75" w:rsidP="00644D7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44D75" w:rsidRPr="00644D75" w:rsidRDefault="00ED63B3" w:rsidP="00644D7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Waktu</w:t>
      </w:r>
      <w:r w:rsidR="00644D75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644D75" w:rsidRPr="00644D75" w:rsidRDefault="00644D75" w:rsidP="00644D75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Diisi dengan jumlah jam per tatap muka disesuaiakan besarnya SKS yang telah ditentukan, dalam satuan menit.</w:t>
      </w:r>
    </w:p>
    <w:p w:rsidR="00602EDC" w:rsidRDefault="00602EDC" w:rsidP="00602ED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01">
        <w:rPr>
          <w:rFonts w:ascii="Times New Roman" w:hAnsi="Times New Roman" w:cs="Times New Roman"/>
          <w:b/>
          <w:sz w:val="24"/>
          <w:szCs w:val="24"/>
        </w:rPr>
        <w:t>Referensi</w:t>
      </w:r>
      <w:r w:rsidRPr="00652601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0D431D" w:rsidRPr="00963D4D" w:rsidRDefault="00602EDC" w:rsidP="00602EDC">
      <w:pPr>
        <w:pStyle w:val="ListParagraph"/>
        <w:spacing w:line="360" w:lineRule="auto"/>
        <w:ind w:left="360"/>
        <w:jc w:val="both"/>
        <w:rPr>
          <w:b/>
          <w:sz w:val="24"/>
          <w:szCs w:val="24"/>
        </w:rPr>
      </w:pPr>
      <w:r w:rsidRPr="00652601">
        <w:rPr>
          <w:rFonts w:ascii="Times New Roman" w:hAnsi="Times New Roman" w:cs="Times New Roman"/>
          <w:sz w:val="24"/>
          <w:szCs w:val="24"/>
        </w:rPr>
        <w:t>diisi dengan daftar pustaka</w:t>
      </w:r>
      <w:r>
        <w:rPr>
          <w:rFonts w:ascii="Times New Roman" w:hAnsi="Times New Roman" w:cs="Times New Roman"/>
          <w:sz w:val="24"/>
          <w:szCs w:val="24"/>
        </w:rPr>
        <w:t>, sumber-sumber belajar yang digunakan dengan cara mengambil nomor yang ada di penjelasan referensi.</w:t>
      </w:r>
    </w:p>
    <w:sectPr w:rsidR="000D431D" w:rsidRPr="00963D4D" w:rsidSect="00602EDC">
      <w:pgSz w:w="11906" w:h="16838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81867"/>
    <w:multiLevelType w:val="hybridMultilevel"/>
    <w:tmpl w:val="768EA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D0562"/>
    <w:multiLevelType w:val="hybridMultilevel"/>
    <w:tmpl w:val="EF841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72D3C"/>
    <w:multiLevelType w:val="hybridMultilevel"/>
    <w:tmpl w:val="8832892C"/>
    <w:lvl w:ilvl="0" w:tplc="234A4A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3146F"/>
    <w:multiLevelType w:val="hybridMultilevel"/>
    <w:tmpl w:val="49D27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115F74"/>
    <w:multiLevelType w:val="hybridMultilevel"/>
    <w:tmpl w:val="B1D25D02"/>
    <w:lvl w:ilvl="0" w:tplc="A4D64C0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637973"/>
    <w:multiLevelType w:val="hybridMultilevel"/>
    <w:tmpl w:val="CFF4696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A1D6B"/>
    <w:multiLevelType w:val="hybridMultilevel"/>
    <w:tmpl w:val="156C3AEA"/>
    <w:lvl w:ilvl="0" w:tplc="DDCA446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84EA3"/>
    <w:multiLevelType w:val="hybridMultilevel"/>
    <w:tmpl w:val="A1328E94"/>
    <w:lvl w:ilvl="0" w:tplc="108413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63D4D"/>
    <w:rsid w:val="000A1E24"/>
    <w:rsid w:val="000D431D"/>
    <w:rsid w:val="001A70C9"/>
    <w:rsid w:val="00257471"/>
    <w:rsid w:val="00271F83"/>
    <w:rsid w:val="00272347"/>
    <w:rsid w:val="00281B8C"/>
    <w:rsid w:val="0028553B"/>
    <w:rsid w:val="00371E34"/>
    <w:rsid w:val="003754D5"/>
    <w:rsid w:val="0047016C"/>
    <w:rsid w:val="004D72B9"/>
    <w:rsid w:val="004E5B78"/>
    <w:rsid w:val="0053603D"/>
    <w:rsid w:val="005448F9"/>
    <w:rsid w:val="00563DC4"/>
    <w:rsid w:val="005E5A87"/>
    <w:rsid w:val="00602EDC"/>
    <w:rsid w:val="00644D75"/>
    <w:rsid w:val="006C3015"/>
    <w:rsid w:val="006C5770"/>
    <w:rsid w:val="007D62A8"/>
    <w:rsid w:val="008113DD"/>
    <w:rsid w:val="00896846"/>
    <w:rsid w:val="008977E0"/>
    <w:rsid w:val="008E5B31"/>
    <w:rsid w:val="00963D4D"/>
    <w:rsid w:val="009A2C9A"/>
    <w:rsid w:val="009C4C16"/>
    <w:rsid w:val="00A248BE"/>
    <w:rsid w:val="00A262C4"/>
    <w:rsid w:val="00A528D5"/>
    <w:rsid w:val="00A94CC5"/>
    <w:rsid w:val="00B8344D"/>
    <w:rsid w:val="00C0092C"/>
    <w:rsid w:val="00C1445A"/>
    <w:rsid w:val="00C4345C"/>
    <w:rsid w:val="00C815DA"/>
    <w:rsid w:val="00D157E4"/>
    <w:rsid w:val="00DE1A68"/>
    <w:rsid w:val="00E54DFF"/>
    <w:rsid w:val="00E911F5"/>
    <w:rsid w:val="00ED63B3"/>
    <w:rsid w:val="00F41F4D"/>
    <w:rsid w:val="00F944DC"/>
    <w:rsid w:val="00FB19C5"/>
    <w:rsid w:val="00FD5288"/>
    <w:rsid w:val="00FE7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3"/>
        <o:r id="V:Rule2" type="connector" idref="#AutoShape 2"/>
      </o:rules>
    </o:shapelayout>
  </w:shapeDefaults>
  <w:decimalSymbol w:val=","/>
  <w:listSeparator w:val=";"/>
  <w15:docId w15:val="{7C7AD503-279F-4FB0-B4C1-1BB06E8A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D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3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My ComputeR</cp:lastModifiedBy>
  <cp:revision>19</cp:revision>
  <cp:lastPrinted>2015-08-25T02:15:00Z</cp:lastPrinted>
  <dcterms:created xsi:type="dcterms:W3CDTF">2015-07-30T02:44:00Z</dcterms:created>
  <dcterms:modified xsi:type="dcterms:W3CDTF">2015-09-01T02:43:00Z</dcterms:modified>
</cp:coreProperties>
</file>