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22C" w:rsidRDefault="00B71A52" w:rsidP="00C37F6F">
      <w:pPr>
        <w:spacing w:after="0" w:line="360" w:lineRule="auto"/>
        <w:jc w:val="center"/>
        <w:rPr>
          <w:rFonts w:ascii="Times New Roman" w:hAnsi="Times New Roman" w:cs="Times New Roman"/>
          <w:b/>
          <w:sz w:val="32"/>
          <w:szCs w:val="32"/>
          <w:lang w:val="id-ID"/>
        </w:rPr>
      </w:pPr>
      <w:r w:rsidRPr="00C37F6F">
        <w:rPr>
          <w:rFonts w:ascii="Times New Roman" w:hAnsi="Times New Roman" w:cs="Times New Roman"/>
          <w:b/>
          <w:sz w:val="32"/>
          <w:szCs w:val="32"/>
          <w:lang w:val="id-ID"/>
        </w:rPr>
        <w:t xml:space="preserve">ANALISIS KONSEP KEUNGGULAN BERSAING MSDM STRATEJIK DALAM PERUSAHAAN </w:t>
      </w:r>
    </w:p>
    <w:p w:rsidR="00B71A52" w:rsidRPr="00C37F6F" w:rsidRDefault="00BE222C" w:rsidP="00C37F6F">
      <w:pPr>
        <w:spacing w:after="0" w:line="360" w:lineRule="auto"/>
        <w:jc w:val="center"/>
        <w:rPr>
          <w:rFonts w:ascii="Times New Roman" w:hAnsi="Times New Roman" w:cs="Times New Roman"/>
          <w:b/>
          <w:sz w:val="32"/>
          <w:szCs w:val="32"/>
          <w:lang w:val="id-ID"/>
        </w:rPr>
      </w:pPr>
      <w:r w:rsidRPr="00C37F6F">
        <w:rPr>
          <w:rFonts w:ascii="Times New Roman" w:hAnsi="Times New Roman" w:cs="Times New Roman"/>
          <w:noProof/>
          <w:sz w:val="24"/>
          <w:szCs w:val="24"/>
          <w:lang w:val="id-ID" w:eastAsia="id-ID"/>
        </w:rPr>
        <w:drawing>
          <wp:anchor distT="0" distB="0" distL="114300" distR="114300" simplePos="0" relativeHeight="251659264" behindDoc="1" locked="0" layoutInCell="1" allowOverlap="1" wp14:anchorId="5FE269BD" wp14:editId="0BFF5639">
            <wp:simplePos x="0" y="0"/>
            <wp:positionH relativeFrom="column">
              <wp:posOffset>1818640</wp:posOffset>
            </wp:positionH>
            <wp:positionV relativeFrom="paragraph">
              <wp:posOffset>544830</wp:posOffset>
            </wp:positionV>
            <wp:extent cx="2428875" cy="2521585"/>
            <wp:effectExtent l="0" t="0" r="0" b="0"/>
            <wp:wrapTopAndBottom/>
            <wp:docPr id="2" name="Picture 2" descr="Logo_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2521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43D2" w:rsidRPr="00C37F6F">
        <w:rPr>
          <w:rFonts w:ascii="Times New Roman" w:hAnsi="Times New Roman" w:cs="Times New Roman"/>
          <w:b/>
          <w:sz w:val="32"/>
          <w:szCs w:val="32"/>
          <w:lang w:val="id-ID"/>
        </w:rPr>
        <w:t>PT. SEMEN GRESIK</w:t>
      </w:r>
    </w:p>
    <w:p w:rsidR="00B71A52" w:rsidRPr="00C37F6F" w:rsidRDefault="00B71A52" w:rsidP="00C37F6F">
      <w:pPr>
        <w:spacing w:after="0" w:line="360" w:lineRule="auto"/>
        <w:jc w:val="center"/>
        <w:rPr>
          <w:rFonts w:ascii="Times New Roman" w:hAnsi="Times New Roman" w:cs="Times New Roman"/>
          <w:sz w:val="24"/>
          <w:szCs w:val="24"/>
        </w:rPr>
      </w:pPr>
    </w:p>
    <w:p w:rsidR="00B71A52" w:rsidRPr="00C37F6F" w:rsidRDefault="00B71A52" w:rsidP="00C37F6F">
      <w:pPr>
        <w:spacing w:after="0" w:line="360" w:lineRule="auto"/>
        <w:jc w:val="center"/>
        <w:rPr>
          <w:rFonts w:ascii="Times New Roman" w:hAnsi="Times New Roman" w:cs="Times New Roman"/>
          <w:sz w:val="24"/>
          <w:szCs w:val="24"/>
        </w:rPr>
      </w:pPr>
    </w:p>
    <w:p w:rsidR="00B71A52" w:rsidRPr="00C37F6F" w:rsidRDefault="000E43D2" w:rsidP="00C37F6F">
      <w:pPr>
        <w:spacing w:after="0" w:line="360" w:lineRule="auto"/>
        <w:jc w:val="center"/>
        <w:rPr>
          <w:rFonts w:ascii="Times New Roman" w:hAnsi="Times New Roman" w:cs="Times New Roman"/>
          <w:sz w:val="24"/>
          <w:szCs w:val="24"/>
        </w:rPr>
      </w:pPr>
      <w:r w:rsidRPr="00C37F6F">
        <w:rPr>
          <w:rFonts w:ascii="Times New Roman" w:hAnsi="Times New Roman" w:cs="Times New Roman"/>
          <w:sz w:val="24"/>
          <w:szCs w:val="24"/>
        </w:rPr>
        <w:t xml:space="preserve">Disusun oleh </w:t>
      </w:r>
      <w:proofErr w:type="gramStart"/>
      <w:r w:rsidRPr="00C37F6F">
        <w:rPr>
          <w:rFonts w:ascii="Times New Roman" w:hAnsi="Times New Roman" w:cs="Times New Roman"/>
          <w:sz w:val="24"/>
          <w:szCs w:val="24"/>
        </w:rPr>
        <w:t xml:space="preserve">Kelompok </w:t>
      </w:r>
      <w:r w:rsidR="00B71A52" w:rsidRPr="00C37F6F">
        <w:rPr>
          <w:rFonts w:ascii="Times New Roman" w:hAnsi="Times New Roman" w:cs="Times New Roman"/>
          <w:sz w:val="24"/>
          <w:szCs w:val="24"/>
        </w:rPr>
        <w:t xml:space="preserve"> :</w:t>
      </w:r>
      <w:proofErr w:type="gramEnd"/>
    </w:p>
    <w:p w:rsidR="00B71A52" w:rsidRPr="00C37F6F" w:rsidRDefault="000E43D2" w:rsidP="00C37F6F">
      <w:pPr>
        <w:spacing w:after="0" w:line="360" w:lineRule="auto"/>
        <w:jc w:val="center"/>
        <w:rPr>
          <w:rFonts w:ascii="Times New Roman" w:hAnsi="Times New Roman" w:cs="Times New Roman"/>
          <w:sz w:val="24"/>
          <w:szCs w:val="24"/>
          <w:lang w:val="id-ID"/>
        </w:rPr>
      </w:pPr>
      <w:r w:rsidRPr="00C37F6F">
        <w:rPr>
          <w:rFonts w:ascii="Times New Roman" w:hAnsi="Times New Roman" w:cs="Times New Roman"/>
          <w:sz w:val="24"/>
          <w:szCs w:val="24"/>
          <w:lang w:val="id-ID"/>
        </w:rPr>
        <w:t xml:space="preserve">Nova Try Anti </w:t>
      </w:r>
      <w:r w:rsidR="00C37F6F" w:rsidRPr="00C37F6F">
        <w:rPr>
          <w:rFonts w:ascii="Times New Roman" w:hAnsi="Times New Roman" w:cs="Times New Roman"/>
          <w:sz w:val="24"/>
          <w:szCs w:val="24"/>
          <w:lang w:val="id-ID"/>
        </w:rPr>
        <w:tab/>
      </w:r>
      <w:r w:rsidRPr="00C37F6F">
        <w:rPr>
          <w:rFonts w:ascii="Times New Roman" w:hAnsi="Times New Roman" w:cs="Times New Roman"/>
          <w:sz w:val="24"/>
          <w:szCs w:val="24"/>
          <w:lang w:val="id-ID"/>
        </w:rPr>
        <w:t>(16808144026)</w:t>
      </w:r>
    </w:p>
    <w:p w:rsidR="000E43D2" w:rsidRPr="00C37F6F" w:rsidRDefault="000E43D2" w:rsidP="00C37F6F">
      <w:pPr>
        <w:spacing w:after="0" w:line="360" w:lineRule="auto"/>
        <w:jc w:val="center"/>
        <w:rPr>
          <w:rFonts w:ascii="Times New Roman" w:hAnsi="Times New Roman" w:cs="Times New Roman"/>
          <w:sz w:val="24"/>
          <w:szCs w:val="24"/>
          <w:lang w:val="id-ID"/>
        </w:rPr>
      </w:pPr>
      <w:r w:rsidRPr="00C37F6F">
        <w:rPr>
          <w:rFonts w:ascii="Times New Roman" w:hAnsi="Times New Roman" w:cs="Times New Roman"/>
          <w:sz w:val="24"/>
          <w:szCs w:val="24"/>
          <w:lang w:val="id-ID"/>
        </w:rPr>
        <w:t xml:space="preserve">Lilis Kurnia Sari </w:t>
      </w:r>
      <w:r w:rsidR="00C37F6F" w:rsidRPr="00C37F6F">
        <w:rPr>
          <w:rFonts w:ascii="Times New Roman" w:hAnsi="Times New Roman" w:cs="Times New Roman"/>
          <w:sz w:val="24"/>
          <w:szCs w:val="24"/>
          <w:lang w:val="id-ID"/>
        </w:rPr>
        <w:tab/>
      </w:r>
      <w:r w:rsidRPr="00C37F6F">
        <w:rPr>
          <w:rFonts w:ascii="Times New Roman" w:hAnsi="Times New Roman" w:cs="Times New Roman"/>
          <w:sz w:val="24"/>
          <w:szCs w:val="24"/>
          <w:lang w:val="id-ID"/>
        </w:rPr>
        <w:t>(16808144008)</w:t>
      </w:r>
    </w:p>
    <w:p w:rsidR="000E43D2" w:rsidRPr="00C37F6F" w:rsidRDefault="000E43D2" w:rsidP="00C37F6F">
      <w:pPr>
        <w:spacing w:after="0" w:line="360" w:lineRule="auto"/>
        <w:jc w:val="center"/>
        <w:rPr>
          <w:rFonts w:ascii="Times New Roman" w:hAnsi="Times New Roman" w:cs="Times New Roman"/>
          <w:sz w:val="24"/>
          <w:szCs w:val="24"/>
          <w:lang w:val="id-ID"/>
        </w:rPr>
      </w:pPr>
      <w:r w:rsidRPr="00C37F6F">
        <w:rPr>
          <w:rFonts w:ascii="Times New Roman" w:hAnsi="Times New Roman" w:cs="Times New Roman"/>
          <w:sz w:val="24"/>
          <w:szCs w:val="24"/>
          <w:lang w:val="id-ID"/>
        </w:rPr>
        <w:t xml:space="preserve">Kinanthi Agatha P </w:t>
      </w:r>
      <w:r w:rsidR="00C37F6F" w:rsidRPr="00C37F6F">
        <w:rPr>
          <w:rFonts w:ascii="Times New Roman" w:hAnsi="Times New Roman" w:cs="Times New Roman"/>
          <w:sz w:val="24"/>
          <w:szCs w:val="24"/>
          <w:lang w:val="id-ID"/>
        </w:rPr>
        <w:tab/>
      </w:r>
      <w:r w:rsidRPr="00C37F6F">
        <w:rPr>
          <w:rFonts w:ascii="Times New Roman" w:hAnsi="Times New Roman" w:cs="Times New Roman"/>
          <w:sz w:val="24"/>
          <w:szCs w:val="24"/>
          <w:lang w:val="id-ID"/>
        </w:rPr>
        <w:t>(16808144040)</w:t>
      </w:r>
    </w:p>
    <w:p w:rsidR="000E43D2" w:rsidRPr="00C37F6F" w:rsidRDefault="000E43D2" w:rsidP="00C37F6F">
      <w:pPr>
        <w:spacing w:after="0" w:line="360" w:lineRule="auto"/>
        <w:jc w:val="center"/>
        <w:rPr>
          <w:rFonts w:ascii="Times New Roman" w:hAnsi="Times New Roman" w:cs="Times New Roman"/>
          <w:sz w:val="24"/>
          <w:szCs w:val="24"/>
          <w:lang w:val="id-ID"/>
        </w:rPr>
      </w:pPr>
      <w:r w:rsidRPr="00C37F6F">
        <w:rPr>
          <w:rFonts w:ascii="Times New Roman" w:hAnsi="Times New Roman" w:cs="Times New Roman"/>
          <w:sz w:val="24"/>
          <w:szCs w:val="24"/>
          <w:lang w:val="id-ID"/>
        </w:rPr>
        <w:t xml:space="preserve">Awanda </w:t>
      </w:r>
      <w:r w:rsidR="00C37F6F" w:rsidRPr="00C37F6F">
        <w:rPr>
          <w:rFonts w:ascii="Times New Roman" w:hAnsi="Times New Roman" w:cs="Times New Roman"/>
          <w:sz w:val="24"/>
          <w:szCs w:val="24"/>
          <w:lang w:val="id-ID"/>
        </w:rPr>
        <w:t xml:space="preserve">Erna </w:t>
      </w:r>
      <w:r w:rsidRPr="00C37F6F">
        <w:rPr>
          <w:rFonts w:ascii="Times New Roman" w:hAnsi="Times New Roman" w:cs="Times New Roman"/>
          <w:sz w:val="24"/>
          <w:szCs w:val="24"/>
          <w:lang w:val="id-ID"/>
        </w:rPr>
        <w:t>Lestari</w:t>
      </w:r>
      <w:r w:rsidR="00C37F6F" w:rsidRPr="00C37F6F">
        <w:rPr>
          <w:rFonts w:ascii="Times New Roman" w:hAnsi="Times New Roman" w:cs="Times New Roman"/>
          <w:sz w:val="24"/>
          <w:szCs w:val="24"/>
          <w:lang w:val="id-ID"/>
        </w:rPr>
        <w:tab/>
        <w:t xml:space="preserve"> (16808141033)</w:t>
      </w:r>
    </w:p>
    <w:p w:rsidR="000E43D2" w:rsidRPr="00C37F6F" w:rsidRDefault="000E43D2" w:rsidP="00C37F6F">
      <w:pPr>
        <w:spacing w:after="0" w:line="360" w:lineRule="auto"/>
        <w:jc w:val="center"/>
        <w:rPr>
          <w:rFonts w:ascii="Times New Roman" w:hAnsi="Times New Roman" w:cs="Times New Roman"/>
          <w:sz w:val="24"/>
          <w:szCs w:val="24"/>
        </w:rPr>
      </w:pPr>
      <w:r w:rsidRPr="00C37F6F">
        <w:rPr>
          <w:rFonts w:ascii="Times New Roman" w:hAnsi="Times New Roman" w:cs="Times New Roman"/>
          <w:sz w:val="24"/>
          <w:szCs w:val="24"/>
          <w:lang w:val="id-ID"/>
        </w:rPr>
        <w:t>Fahmi</w:t>
      </w:r>
      <w:r w:rsidR="00C37F6F" w:rsidRPr="00C37F6F">
        <w:rPr>
          <w:rFonts w:ascii="Times New Roman" w:hAnsi="Times New Roman" w:cs="Times New Roman"/>
          <w:sz w:val="24"/>
          <w:szCs w:val="24"/>
          <w:lang w:val="id-ID"/>
        </w:rPr>
        <w:t xml:space="preserve"> Andari </w:t>
      </w:r>
      <w:r w:rsidR="00C37F6F" w:rsidRPr="00C37F6F">
        <w:rPr>
          <w:rFonts w:ascii="Times New Roman" w:hAnsi="Times New Roman" w:cs="Times New Roman"/>
          <w:sz w:val="24"/>
          <w:szCs w:val="24"/>
          <w:lang w:val="id-ID"/>
        </w:rPr>
        <w:tab/>
      </w:r>
      <w:r w:rsidR="00C37F6F" w:rsidRPr="00C37F6F">
        <w:rPr>
          <w:rFonts w:ascii="Times New Roman" w:hAnsi="Times New Roman" w:cs="Times New Roman"/>
          <w:sz w:val="24"/>
          <w:szCs w:val="24"/>
          <w:lang w:val="id-ID"/>
        </w:rPr>
        <w:tab/>
        <w:t>(16808141069)</w:t>
      </w:r>
    </w:p>
    <w:p w:rsidR="000E43D2" w:rsidRPr="00C37F6F" w:rsidRDefault="000E43D2" w:rsidP="00C37F6F">
      <w:pPr>
        <w:spacing w:after="0" w:line="360" w:lineRule="auto"/>
        <w:jc w:val="center"/>
        <w:rPr>
          <w:rFonts w:ascii="Times New Roman" w:hAnsi="Times New Roman" w:cs="Times New Roman"/>
          <w:sz w:val="24"/>
          <w:szCs w:val="24"/>
          <w:lang w:val="id-ID"/>
        </w:rPr>
      </w:pPr>
    </w:p>
    <w:p w:rsidR="000E43D2" w:rsidRPr="00C37F6F" w:rsidRDefault="000E43D2" w:rsidP="00C37F6F">
      <w:pPr>
        <w:spacing w:after="0" w:line="360" w:lineRule="auto"/>
        <w:jc w:val="center"/>
        <w:rPr>
          <w:rFonts w:ascii="Times New Roman" w:hAnsi="Times New Roman" w:cs="Times New Roman"/>
          <w:sz w:val="24"/>
          <w:szCs w:val="24"/>
          <w:lang w:val="id-ID"/>
        </w:rPr>
      </w:pPr>
    </w:p>
    <w:p w:rsidR="000E43D2" w:rsidRPr="00C37F6F" w:rsidRDefault="000E43D2" w:rsidP="00C37F6F">
      <w:pPr>
        <w:spacing w:after="0" w:line="360" w:lineRule="auto"/>
        <w:jc w:val="center"/>
        <w:rPr>
          <w:rFonts w:ascii="Times New Roman" w:hAnsi="Times New Roman" w:cs="Times New Roman"/>
          <w:sz w:val="24"/>
          <w:szCs w:val="24"/>
          <w:lang w:val="id-ID"/>
        </w:rPr>
      </w:pPr>
    </w:p>
    <w:p w:rsidR="000E43D2" w:rsidRPr="00C37F6F" w:rsidRDefault="000E43D2" w:rsidP="00C37F6F">
      <w:pPr>
        <w:spacing w:after="0" w:line="360" w:lineRule="auto"/>
        <w:rPr>
          <w:rFonts w:ascii="Times New Roman" w:hAnsi="Times New Roman" w:cs="Times New Roman"/>
          <w:sz w:val="24"/>
          <w:szCs w:val="24"/>
          <w:lang w:val="id-ID"/>
        </w:rPr>
      </w:pPr>
    </w:p>
    <w:p w:rsidR="000E43D2" w:rsidRPr="00C37F6F" w:rsidRDefault="000E43D2" w:rsidP="00C37F6F">
      <w:pPr>
        <w:spacing w:after="0" w:line="360" w:lineRule="auto"/>
        <w:jc w:val="center"/>
        <w:rPr>
          <w:rFonts w:ascii="Times New Roman" w:hAnsi="Times New Roman" w:cs="Times New Roman"/>
          <w:sz w:val="24"/>
          <w:szCs w:val="24"/>
          <w:lang w:val="id-ID"/>
        </w:rPr>
      </w:pPr>
    </w:p>
    <w:p w:rsidR="00B71A52" w:rsidRPr="00C37F6F" w:rsidRDefault="00C37F6F" w:rsidP="00C37F6F">
      <w:pPr>
        <w:spacing w:after="0" w:line="360" w:lineRule="auto"/>
        <w:jc w:val="center"/>
        <w:rPr>
          <w:rFonts w:ascii="Times New Roman" w:hAnsi="Times New Roman" w:cs="Times New Roman"/>
          <w:b/>
          <w:sz w:val="24"/>
          <w:szCs w:val="24"/>
        </w:rPr>
      </w:pPr>
      <w:r w:rsidRPr="00C37F6F">
        <w:rPr>
          <w:rFonts w:ascii="Times New Roman" w:hAnsi="Times New Roman" w:cs="Times New Roman"/>
          <w:b/>
          <w:sz w:val="24"/>
          <w:szCs w:val="24"/>
          <w:lang w:val="id-ID"/>
        </w:rPr>
        <w:t xml:space="preserve">JURUSAN </w:t>
      </w:r>
      <w:r w:rsidR="00B71A52" w:rsidRPr="00C37F6F">
        <w:rPr>
          <w:rFonts w:ascii="Times New Roman" w:hAnsi="Times New Roman" w:cs="Times New Roman"/>
          <w:b/>
          <w:sz w:val="24"/>
          <w:szCs w:val="24"/>
        </w:rPr>
        <w:t>MANAJEMEN</w:t>
      </w:r>
    </w:p>
    <w:p w:rsidR="00B71A52" w:rsidRPr="00C37F6F" w:rsidRDefault="00B71A52" w:rsidP="00C37F6F">
      <w:pPr>
        <w:spacing w:after="0" w:line="360" w:lineRule="auto"/>
        <w:jc w:val="center"/>
        <w:rPr>
          <w:rFonts w:ascii="Times New Roman" w:hAnsi="Times New Roman" w:cs="Times New Roman"/>
          <w:b/>
          <w:sz w:val="24"/>
          <w:szCs w:val="24"/>
        </w:rPr>
      </w:pPr>
      <w:r w:rsidRPr="00C37F6F">
        <w:rPr>
          <w:rFonts w:ascii="Times New Roman" w:hAnsi="Times New Roman" w:cs="Times New Roman"/>
          <w:b/>
          <w:sz w:val="24"/>
          <w:szCs w:val="24"/>
        </w:rPr>
        <w:t>FAKULTAS EKONOMI</w:t>
      </w:r>
    </w:p>
    <w:p w:rsidR="00B71A52" w:rsidRPr="00C37F6F" w:rsidRDefault="00B71A52" w:rsidP="00C37F6F">
      <w:pPr>
        <w:spacing w:after="0" w:line="360" w:lineRule="auto"/>
        <w:jc w:val="center"/>
        <w:rPr>
          <w:rFonts w:ascii="Times New Roman" w:hAnsi="Times New Roman" w:cs="Times New Roman"/>
          <w:b/>
          <w:sz w:val="24"/>
          <w:szCs w:val="24"/>
        </w:rPr>
      </w:pPr>
      <w:r w:rsidRPr="00C37F6F">
        <w:rPr>
          <w:rFonts w:ascii="Times New Roman" w:hAnsi="Times New Roman" w:cs="Times New Roman"/>
          <w:b/>
          <w:sz w:val="24"/>
          <w:szCs w:val="24"/>
        </w:rPr>
        <w:t>UNIVERSITAS NEGERI YOGYAKARTA</w:t>
      </w:r>
    </w:p>
    <w:p w:rsidR="000E43D2" w:rsidRPr="00C37F6F" w:rsidRDefault="000E43D2" w:rsidP="00C37F6F">
      <w:pPr>
        <w:spacing w:after="0" w:line="360" w:lineRule="auto"/>
        <w:jc w:val="center"/>
        <w:rPr>
          <w:rFonts w:ascii="Times New Roman" w:hAnsi="Times New Roman" w:cs="Times New Roman"/>
          <w:b/>
          <w:sz w:val="24"/>
          <w:szCs w:val="24"/>
          <w:lang w:val="id-ID"/>
        </w:rPr>
      </w:pPr>
      <w:r w:rsidRPr="00C37F6F">
        <w:rPr>
          <w:rFonts w:ascii="Times New Roman" w:hAnsi="Times New Roman" w:cs="Times New Roman"/>
          <w:b/>
          <w:sz w:val="24"/>
          <w:szCs w:val="24"/>
        </w:rPr>
        <w:t>201</w:t>
      </w:r>
      <w:r w:rsidRPr="00C37F6F">
        <w:rPr>
          <w:rFonts w:ascii="Times New Roman" w:hAnsi="Times New Roman" w:cs="Times New Roman"/>
          <w:b/>
          <w:sz w:val="24"/>
          <w:szCs w:val="24"/>
          <w:lang w:val="id-ID"/>
        </w:rPr>
        <w:t>8</w:t>
      </w:r>
    </w:p>
    <w:p w:rsidR="00DC23AD" w:rsidRPr="00C37F6F" w:rsidRDefault="000D0E54" w:rsidP="00C37F6F">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Latar Belakang</w:t>
      </w:r>
    </w:p>
    <w:p w:rsidR="00DC23AD" w:rsidRPr="00C37F6F" w:rsidRDefault="00DC23AD" w:rsidP="00C37F6F">
      <w:pPr>
        <w:pStyle w:val="ListParagraph"/>
        <w:numPr>
          <w:ilvl w:val="0"/>
          <w:numId w:val="5"/>
        </w:numPr>
        <w:spacing w:after="0" w:line="360" w:lineRule="auto"/>
        <w:jc w:val="both"/>
        <w:rPr>
          <w:rFonts w:ascii="Times New Roman" w:hAnsi="Times New Roman" w:cs="Times New Roman"/>
          <w:sz w:val="24"/>
          <w:szCs w:val="24"/>
          <w:lang w:val="id-ID"/>
        </w:rPr>
      </w:pPr>
      <w:r w:rsidRPr="00C37F6F">
        <w:rPr>
          <w:rFonts w:ascii="Times New Roman" w:hAnsi="Times New Roman" w:cs="Times New Roman"/>
          <w:sz w:val="24"/>
          <w:szCs w:val="24"/>
          <w:lang w:val="id-ID"/>
        </w:rPr>
        <w:t>Mengapa ada kompetisi dalam bisnis</w:t>
      </w:r>
      <w:bookmarkStart w:id="0" w:name="_GoBack"/>
      <w:bookmarkEnd w:id="0"/>
    </w:p>
    <w:p w:rsidR="00357F59" w:rsidRPr="00C37F6F" w:rsidRDefault="00DC23AD" w:rsidP="00C37F6F">
      <w:pPr>
        <w:spacing w:after="0" w:line="360" w:lineRule="auto"/>
        <w:ind w:left="720" w:firstLine="720"/>
        <w:jc w:val="both"/>
        <w:rPr>
          <w:rFonts w:ascii="Times New Roman" w:hAnsi="Times New Roman" w:cs="Times New Roman"/>
          <w:sz w:val="24"/>
          <w:szCs w:val="24"/>
          <w:lang w:val="id-ID"/>
        </w:rPr>
      </w:pPr>
      <w:r w:rsidRPr="00C37F6F">
        <w:rPr>
          <w:rFonts w:ascii="Times New Roman" w:hAnsi="Times New Roman" w:cs="Times New Roman"/>
          <w:sz w:val="24"/>
          <w:szCs w:val="24"/>
          <w:lang w:val="id-ID"/>
        </w:rPr>
        <w:t xml:space="preserve">Kompetisi merupakan </w:t>
      </w:r>
      <w:r w:rsidR="00785FF1" w:rsidRPr="00C37F6F">
        <w:rPr>
          <w:rFonts w:ascii="Times New Roman" w:hAnsi="Times New Roman" w:cs="Times New Roman"/>
          <w:sz w:val="24"/>
          <w:szCs w:val="24"/>
          <w:lang w:val="id-ID"/>
        </w:rPr>
        <w:t>hubungan antara individu maupun badan usaha</w:t>
      </w:r>
      <w:r w:rsidRPr="00C37F6F">
        <w:rPr>
          <w:rFonts w:ascii="Times New Roman" w:hAnsi="Times New Roman" w:cs="Times New Roman"/>
          <w:sz w:val="24"/>
          <w:szCs w:val="24"/>
          <w:lang w:val="id-ID"/>
        </w:rPr>
        <w:t xml:space="preserve"> d</w:t>
      </w:r>
      <w:r w:rsidR="00785FF1" w:rsidRPr="00C37F6F">
        <w:rPr>
          <w:rFonts w:ascii="Times New Roman" w:hAnsi="Times New Roman" w:cs="Times New Roman"/>
          <w:sz w:val="24"/>
          <w:szCs w:val="24"/>
          <w:lang w:val="id-ID"/>
        </w:rPr>
        <w:t xml:space="preserve">alam suatu persaingan di </w:t>
      </w:r>
      <w:r w:rsidRPr="00C37F6F">
        <w:rPr>
          <w:rFonts w:ascii="Times New Roman" w:hAnsi="Times New Roman" w:cs="Times New Roman"/>
          <w:sz w:val="24"/>
          <w:szCs w:val="24"/>
          <w:lang w:val="id-ID"/>
        </w:rPr>
        <w:t xml:space="preserve">mana </w:t>
      </w:r>
      <w:r w:rsidR="00785FF1" w:rsidRPr="00C37F6F">
        <w:rPr>
          <w:rFonts w:ascii="Times New Roman" w:hAnsi="Times New Roman" w:cs="Times New Roman"/>
          <w:sz w:val="24"/>
          <w:szCs w:val="24"/>
          <w:lang w:val="id-ID"/>
        </w:rPr>
        <w:t>invidu/badan usaha yang satu dengan</w:t>
      </w:r>
      <w:r w:rsidRPr="00C37F6F">
        <w:rPr>
          <w:rFonts w:ascii="Times New Roman" w:hAnsi="Times New Roman" w:cs="Times New Roman"/>
          <w:sz w:val="24"/>
          <w:szCs w:val="24"/>
          <w:lang w:val="id-ID"/>
        </w:rPr>
        <w:t xml:space="preserve"> yang lain saling </w:t>
      </w:r>
      <w:r w:rsidR="00785FF1" w:rsidRPr="00C37F6F">
        <w:rPr>
          <w:rFonts w:ascii="Times New Roman" w:hAnsi="Times New Roman" w:cs="Times New Roman"/>
          <w:sz w:val="24"/>
          <w:szCs w:val="24"/>
          <w:lang w:val="id-ID"/>
        </w:rPr>
        <w:t>bersaing untuk memenanganpersaingan. D</w:t>
      </w:r>
      <w:r w:rsidRPr="00C37F6F">
        <w:rPr>
          <w:rFonts w:ascii="Times New Roman" w:hAnsi="Times New Roman" w:cs="Times New Roman"/>
          <w:sz w:val="24"/>
          <w:szCs w:val="24"/>
          <w:lang w:val="id-ID"/>
        </w:rPr>
        <w:t>alam dunia bisnis kompetisi tercipta</w:t>
      </w:r>
      <w:r w:rsidR="00785FF1" w:rsidRPr="00C37F6F">
        <w:rPr>
          <w:rFonts w:ascii="Times New Roman" w:hAnsi="Times New Roman" w:cs="Times New Roman"/>
          <w:sz w:val="24"/>
          <w:szCs w:val="24"/>
          <w:lang w:val="id-ID"/>
        </w:rPr>
        <w:t xml:space="preserve"> karena adanya persaingan untuk </w:t>
      </w:r>
      <w:r w:rsidRPr="00C37F6F">
        <w:rPr>
          <w:rFonts w:ascii="Times New Roman" w:hAnsi="Times New Roman" w:cs="Times New Roman"/>
          <w:sz w:val="24"/>
          <w:szCs w:val="24"/>
          <w:lang w:val="id-ID"/>
        </w:rPr>
        <w:t xml:space="preserve">memenangkan pasar.Hal ini terjadi karena masing-masing </w:t>
      </w:r>
      <w:r w:rsidR="00785FF1" w:rsidRPr="00C37F6F">
        <w:rPr>
          <w:rFonts w:ascii="Times New Roman" w:hAnsi="Times New Roman" w:cs="Times New Roman"/>
          <w:sz w:val="24"/>
          <w:szCs w:val="24"/>
          <w:lang w:val="id-ID"/>
        </w:rPr>
        <w:t>individu maupun badan usaha</w:t>
      </w:r>
      <w:r w:rsidRPr="00C37F6F">
        <w:rPr>
          <w:rFonts w:ascii="Times New Roman" w:hAnsi="Times New Roman" w:cs="Times New Roman"/>
          <w:sz w:val="24"/>
          <w:szCs w:val="24"/>
          <w:lang w:val="id-ID"/>
        </w:rPr>
        <w:t xml:space="preserve">memiliki kebutuhan yang sama. </w:t>
      </w:r>
      <w:r w:rsidR="00785FF1" w:rsidRPr="00C37F6F">
        <w:rPr>
          <w:rFonts w:ascii="Times New Roman" w:hAnsi="Times New Roman" w:cs="Times New Roman"/>
          <w:sz w:val="24"/>
          <w:szCs w:val="24"/>
          <w:lang w:val="id-ID"/>
        </w:rPr>
        <w:t>K</w:t>
      </w:r>
      <w:r w:rsidR="00357F59" w:rsidRPr="00C37F6F">
        <w:rPr>
          <w:rFonts w:ascii="Times New Roman" w:hAnsi="Times New Roman" w:cs="Times New Roman"/>
          <w:sz w:val="24"/>
          <w:szCs w:val="24"/>
          <w:lang w:val="id-ID"/>
        </w:rPr>
        <w:t>ompetisi mendorong para pebisnis untuk selalu kreatif dan inovatif dalam mengembangkan produknya agar dapat menang dalam persaingan dan sukses dalam bisnis.</w:t>
      </w:r>
    </w:p>
    <w:p w:rsidR="00785FF1" w:rsidRPr="00C37F6F" w:rsidRDefault="00AB5DBF" w:rsidP="00C37F6F">
      <w:pPr>
        <w:spacing w:after="0" w:line="360" w:lineRule="auto"/>
        <w:ind w:left="720" w:firstLine="720"/>
        <w:jc w:val="both"/>
        <w:rPr>
          <w:rFonts w:ascii="Times New Roman" w:hAnsi="Times New Roman" w:cs="Times New Roman"/>
          <w:sz w:val="24"/>
          <w:szCs w:val="24"/>
          <w:lang w:val="id-ID"/>
        </w:rPr>
      </w:pPr>
      <w:r w:rsidRPr="00C37F6F">
        <w:rPr>
          <w:rFonts w:ascii="Times New Roman" w:hAnsi="Times New Roman" w:cs="Times New Roman"/>
          <w:sz w:val="24"/>
          <w:szCs w:val="24"/>
          <w:lang w:val="id-ID"/>
        </w:rPr>
        <w:t>S</w:t>
      </w:r>
      <w:r w:rsidR="00785FF1" w:rsidRPr="00C37F6F">
        <w:rPr>
          <w:rFonts w:ascii="Times New Roman" w:hAnsi="Times New Roman" w:cs="Times New Roman"/>
          <w:sz w:val="24"/>
          <w:szCs w:val="24"/>
          <w:lang w:val="id-ID"/>
        </w:rPr>
        <w:t>elain itu kompetisi menciptakan ketegangan dan dapat menempatkan individu pada titik stres tertentu yang dapat memicu timbulnya ide-ide kreatif sehin</w:t>
      </w:r>
      <w:r w:rsidRPr="00C37F6F">
        <w:rPr>
          <w:rFonts w:ascii="Times New Roman" w:hAnsi="Times New Roman" w:cs="Times New Roman"/>
          <w:sz w:val="24"/>
          <w:szCs w:val="24"/>
          <w:lang w:val="id-ID"/>
        </w:rPr>
        <w:t>gg</w:t>
      </w:r>
      <w:r w:rsidR="00785FF1" w:rsidRPr="00C37F6F">
        <w:rPr>
          <w:rFonts w:ascii="Times New Roman" w:hAnsi="Times New Roman" w:cs="Times New Roman"/>
          <w:sz w:val="24"/>
          <w:szCs w:val="24"/>
          <w:lang w:val="id-ID"/>
        </w:rPr>
        <w:t>a dapat menciptakan produk/jasa yang berbeda</w:t>
      </w:r>
      <w:r w:rsidRPr="00C37F6F">
        <w:rPr>
          <w:rFonts w:ascii="Times New Roman" w:hAnsi="Times New Roman" w:cs="Times New Roman"/>
          <w:sz w:val="24"/>
          <w:szCs w:val="24"/>
          <w:lang w:val="id-ID"/>
        </w:rPr>
        <w:t>. Hal ini dapat mempengaruhi SDM menjadi kreatif dan inovatif dan sangat dibutuhkan dalam persaingan pasar agar lebir reaktif terhadap perubahan.</w:t>
      </w:r>
    </w:p>
    <w:p w:rsidR="00AB5DBF" w:rsidRPr="00C37F6F" w:rsidRDefault="00BE222C" w:rsidP="00BE222C">
      <w:pPr>
        <w:spacing w:after="0" w:line="36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AB5DBF" w:rsidRPr="00C37F6F">
        <w:rPr>
          <w:rFonts w:ascii="Times New Roman" w:hAnsi="Times New Roman" w:cs="Times New Roman"/>
          <w:sz w:val="24"/>
          <w:szCs w:val="24"/>
          <w:lang w:val="id-ID"/>
        </w:rPr>
        <w:t xml:space="preserve">ompetisi dapat memaksimalkan kinerja SDM </w:t>
      </w:r>
      <w:r>
        <w:rPr>
          <w:rFonts w:ascii="Times New Roman" w:hAnsi="Times New Roman" w:cs="Times New Roman"/>
          <w:sz w:val="24"/>
          <w:szCs w:val="24"/>
          <w:lang w:val="id-ID"/>
        </w:rPr>
        <w:t xml:space="preserve">: </w:t>
      </w:r>
      <w:r w:rsidR="00AB5DBF" w:rsidRPr="00C37F6F">
        <w:rPr>
          <w:rFonts w:ascii="Times New Roman" w:hAnsi="Times New Roman" w:cs="Times New Roman"/>
          <w:sz w:val="24"/>
          <w:szCs w:val="24"/>
          <w:lang w:val="id-ID"/>
        </w:rPr>
        <w:t>Tanpa kompetisi bisnis hanya berjalan tetap tanpa ada kemajuan, tidak ada pebisnis yang berusaha memperbaiki produk maupun jasa yang ditawarkan. Tanpa adanya kompetisi kreativitas dalam individu maupun badan usaha tidak akan muncul sehingga bisnis tidak akan berkembang.</w:t>
      </w:r>
    </w:p>
    <w:p w:rsidR="00357F59" w:rsidRPr="00C37F6F" w:rsidRDefault="00357F59" w:rsidP="00C37F6F">
      <w:pPr>
        <w:pStyle w:val="ListParagraph"/>
        <w:spacing w:after="0" w:line="360" w:lineRule="auto"/>
        <w:ind w:left="1440"/>
        <w:jc w:val="both"/>
        <w:rPr>
          <w:rFonts w:ascii="Times New Roman" w:hAnsi="Times New Roman" w:cs="Times New Roman"/>
          <w:sz w:val="24"/>
          <w:szCs w:val="24"/>
          <w:lang w:val="id-ID"/>
        </w:rPr>
      </w:pPr>
    </w:p>
    <w:p w:rsidR="00AB5DBF" w:rsidRPr="00C37F6F" w:rsidRDefault="00F9102F" w:rsidP="00C37F6F">
      <w:pPr>
        <w:pStyle w:val="ListParagraph"/>
        <w:numPr>
          <w:ilvl w:val="0"/>
          <w:numId w:val="5"/>
        </w:numPr>
        <w:spacing w:after="0" w:line="360" w:lineRule="auto"/>
        <w:jc w:val="both"/>
        <w:rPr>
          <w:rFonts w:ascii="Times New Roman" w:hAnsi="Times New Roman" w:cs="Times New Roman"/>
          <w:sz w:val="24"/>
          <w:szCs w:val="24"/>
          <w:lang w:val="id-ID"/>
        </w:rPr>
      </w:pPr>
      <w:r w:rsidRPr="00C37F6F">
        <w:rPr>
          <w:rFonts w:ascii="Times New Roman" w:hAnsi="Times New Roman" w:cs="Times New Roman"/>
          <w:sz w:val="24"/>
          <w:szCs w:val="24"/>
          <w:lang w:val="id-ID"/>
        </w:rPr>
        <w:t>E</w:t>
      </w:r>
      <w:r w:rsidR="00EC15F7" w:rsidRPr="00C37F6F">
        <w:rPr>
          <w:rFonts w:ascii="Times New Roman" w:hAnsi="Times New Roman" w:cs="Times New Roman"/>
          <w:sz w:val="24"/>
          <w:szCs w:val="24"/>
          <w:lang w:val="id-ID"/>
        </w:rPr>
        <w:t>fek kompetisi dalam bisnis</w:t>
      </w:r>
    </w:p>
    <w:p w:rsidR="00EC15F7" w:rsidRPr="00C37F6F" w:rsidRDefault="00F9102F" w:rsidP="00BE222C">
      <w:pPr>
        <w:pStyle w:val="ListParagraph"/>
        <w:numPr>
          <w:ilvl w:val="0"/>
          <w:numId w:val="13"/>
        </w:numPr>
        <w:spacing w:after="0" w:line="360" w:lineRule="auto"/>
        <w:jc w:val="both"/>
        <w:rPr>
          <w:rFonts w:ascii="Times New Roman" w:hAnsi="Times New Roman" w:cs="Times New Roman"/>
          <w:sz w:val="24"/>
          <w:szCs w:val="24"/>
          <w:lang w:val="id-ID"/>
        </w:rPr>
      </w:pPr>
      <w:r w:rsidRPr="00C37F6F">
        <w:rPr>
          <w:rFonts w:ascii="Times New Roman" w:hAnsi="Times New Roman" w:cs="Times New Roman"/>
          <w:sz w:val="24"/>
          <w:szCs w:val="24"/>
          <w:lang w:val="id-ID"/>
        </w:rPr>
        <w:t>D</w:t>
      </w:r>
      <w:r w:rsidR="00EC15F7" w:rsidRPr="00C37F6F">
        <w:rPr>
          <w:rFonts w:ascii="Times New Roman" w:hAnsi="Times New Roman" w:cs="Times New Roman"/>
          <w:sz w:val="24"/>
          <w:szCs w:val="24"/>
          <w:lang w:val="id-ID"/>
        </w:rPr>
        <w:t xml:space="preserve">ampak </w:t>
      </w:r>
      <w:r w:rsidRPr="00C37F6F">
        <w:rPr>
          <w:rFonts w:ascii="Times New Roman" w:hAnsi="Times New Roman" w:cs="Times New Roman"/>
          <w:sz w:val="24"/>
          <w:szCs w:val="24"/>
          <w:lang w:val="id-ID"/>
        </w:rPr>
        <w:t>positif :</w:t>
      </w:r>
    </w:p>
    <w:p w:rsidR="00EC15F7" w:rsidRPr="00C37F6F" w:rsidRDefault="00BE222C" w:rsidP="00C37F6F">
      <w:pPr>
        <w:pStyle w:val="ListParagraph"/>
        <w:numPr>
          <w:ilvl w:val="0"/>
          <w:numId w:val="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EC15F7" w:rsidRPr="00C37F6F">
        <w:rPr>
          <w:rFonts w:ascii="Times New Roman" w:hAnsi="Times New Roman" w:cs="Times New Roman"/>
          <w:sz w:val="24"/>
          <w:szCs w:val="24"/>
          <w:lang w:val="id-ID"/>
        </w:rPr>
        <w:t>erjadinya peningkatan kualitas produk</w:t>
      </w:r>
      <w:r>
        <w:rPr>
          <w:rFonts w:ascii="Times New Roman" w:hAnsi="Times New Roman" w:cs="Times New Roman"/>
          <w:sz w:val="24"/>
          <w:szCs w:val="24"/>
          <w:lang w:val="id-ID"/>
        </w:rPr>
        <w:t>.</w:t>
      </w:r>
    </w:p>
    <w:p w:rsidR="00EC15F7" w:rsidRPr="00C37F6F" w:rsidRDefault="00BE222C" w:rsidP="00C37F6F">
      <w:pPr>
        <w:pStyle w:val="ListParagraph"/>
        <w:numPr>
          <w:ilvl w:val="0"/>
          <w:numId w:val="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EC15F7" w:rsidRPr="00C37F6F">
        <w:rPr>
          <w:rFonts w:ascii="Times New Roman" w:hAnsi="Times New Roman" w:cs="Times New Roman"/>
          <w:sz w:val="24"/>
          <w:szCs w:val="24"/>
          <w:lang w:val="id-ID"/>
        </w:rPr>
        <w:t>erjamin</w:t>
      </w:r>
      <w:r>
        <w:rPr>
          <w:rFonts w:ascii="Times New Roman" w:hAnsi="Times New Roman" w:cs="Times New Roman"/>
          <w:sz w:val="24"/>
          <w:szCs w:val="24"/>
          <w:lang w:val="id-ID"/>
        </w:rPr>
        <w:t>nya</w:t>
      </w:r>
      <w:r w:rsidR="00EC15F7" w:rsidRPr="00C37F6F">
        <w:rPr>
          <w:rFonts w:ascii="Times New Roman" w:hAnsi="Times New Roman" w:cs="Times New Roman"/>
          <w:sz w:val="24"/>
          <w:szCs w:val="24"/>
          <w:lang w:val="id-ID"/>
        </w:rPr>
        <w:t xml:space="preserve"> ketersediaan produk</w:t>
      </w:r>
      <w:r>
        <w:rPr>
          <w:rFonts w:ascii="Times New Roman" w:hAnsi="Times New Roman" w:cs="Times New Roman"/>
          <w:sz w:val="24"/>
          <w:szCs w:val="24"/>
          <w:lang w:val="id-ID"/>
        </w:rPr>
        <w:t>.</w:t>
      </w:r>
    </w:p>
    <w:p w:rsidR="00EC15F7" w:rsidRPr="00C37F6F" w:rsidRDefault="00BE222C" w:rsidP="00C37F6F">
      <w:pPr>
        <w:pStyle w:val="ListParagraph"/>
        <w:numPr>
          <w:ilvl w:val="0"/>
          <w:numId w:val="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EC15F7" w:rsidRPr="00C37F6F">
        <w:rPr>
          <w:rFonts w:ascii="Times New Roman" w:hAnsi="Times New Roman" w:cs="Times New Roman"/>
          <w:sz w:val="24"/>
          <w:szCs w:val="24"/>
          <w:lang w:val="id-ID"/>
        </w:rPr>
        <w:t>eningkatnya kualitas SDM</w:t>
      </w:r>
      <w:r>
        <w:rPr>
          <w:rFonts w:ascii="Times New Roman" w:hAnsi="Times New Roman" w:cs="Times New Roman"/>
          <w:sz w:val="24"/>
          <w:szCs w:val="24"/>
          <w:lang w:val="id-ID"/>
        </w:rPr>
        <w:t>.</w:t>
      </w:r>
    </w:p>
    <w:p w:rsidR="00EC15F7" w:rsidRPr="00C37F6F" w:rsidRDefault="00BE222C" w:rsidP="00C37F6F">
      <w:pPr>
        <w:pStyle w:val="ListParagraph"/>
        <w:numPr>
          <w:ilvl w:val="0"/>
          <w:numId w:val="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EC15F7" w:rsidRPr="00C37F6F">
        <w:rPr>
          <w:rFonts w:ascii="Times New Roman" w:hAnsi="Times New Roman" w:cs="Times New Roman"/>
          <w:sz w:val="24"/>
          <w:szCs w:val="24"/>
          <w:lang w:val="id-ID"/>
        </w:rPr>
        <w:t>erjadinya kewajaran harga karena efisiensi</w:t>
      </w:r>
      <w:r>
        <w:rPr>
          <w:rFonts w:ascii="Times New Roman" w:hAnsi="Times New Roman" w:cs="Times New Roman"/>
          <w:sz w:val="24"/>
          <w:szCs w:val="24"/>
          <w:lang w:val="id-ID"/>
        </w:rPr>
        <w:t>.</w:t>
      </w:r>
    </w:p>
    <w:p w:rsidR="00EC15F7" w:rsidRPr="00BE222C" w:rsidRDefault="00BE222C" w:rsidP="00BE222C">
      <w:pPr>
        <w:pStyle w:val="ListParagraph"/>
        <w:numPr>
          <w:ilvl w:val="0"/>
          <w:numId w:val="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EC15F7" w:rsidRPr="00C37F6F">
        <w:rPr>
          <w:rFonts w:ascii="Times New Roman" w:hAnsi="Times New Roman" w:cs="Times New Roman"/>
          <w:sz w:val="24"/>
          <w:szCs w:val="24"/>
          <w:lang w:val="id-ID"/>
        </w:rPr>
        <w:t>eningkatnya kualitas teknologi.</w:t>
      </w:r>
    </w:p>
    <w:p w:rsidR="00EC15F7" w:rsidRPr="00C37F6F" w:rsidRDefault="00F9102F" w:rsidP="00BE222C">
      <w:pPr>
        <w:pStyle w:val="ListParagraph"/>
        <w:numPr>
          <w:ilvl w:val="0"/>
          <w:numId w:val="13"/>
        </w:numPr>
        <w:spacing w:after="0" w:line="360" w:lineRule="auto"/>
        <w:jc w:val="both"/>
        <w:rPr>
          <w:rFonts w:ascii="Times New Roman" w:hAnsi="Times New Roman" w:cs="Times New Roman"/>
          <w:sz w:val="24"/>
          <w:szCs w:val="24"/>
          <w:lang w:val="id-ID"/>
        </w:rPr>
      </w:pPr>
      <w:r w:rsidRPr="00C37F6F">
        <w:rPr>
          <w:rFonts w:ascii="Times New Roman" w:hAnsi="Times New Roman" w:cs="Times New Roman"/>
          <w:sz w:val="24"/>
          <w:szCs w:val="24"/>
          <w:lang w:val="id-ID"/>
        </w:rPr>
        <w:t>Dampak negatif :</w:t>
      </w:r>
    </w:p>
    <w:p w:rsidR="00EC15F7" w:rsidRPr="00C37F6F" w:rsidRDefault="00BE222C" w:rsidP="00C37F6F">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EC15F7" w:rsidRPr="00C37F6F">
        <w:rPr>
          <w:rFonts w:ascii="Times New Roman" w:hAnsi="Times New Roman" w:cs="Times New Roman"/>
          <w:sz w:val="24"/>
          <w:szCs w:val="24"/>
          <w:lang w:val="id-ID"/>
        </w:rPr>
        <w:t>emungkinan terj</w:t>
      </w:r>
      <w:r>
        <w:rPr>
          <w:rFonts w:ascii="Times New Roman" w:hAnsi="Times New Roman" w:cs="Times New Roman"/>
          <w:sz w:val="24"/>
          <w:szCs w:val="24"/>
          <w:lang w:val="id-ID"/>
        </w:rPr>
        <w:t>adinya pelanggaran etika bisnis.</w:t>
      </w:r>
    </w:p>
    <w:p w:rsidR="00EC15F7" w:rsidRPr="00C37F6F" w:rsidRDefault="00BE222C" w:rsidP="00C37F6F">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EC15F7" w:rsidRPr="00C37F6F">
        <w:rPr>
          <w:rFonts w:ascii="Times New Roman" w:hAnsi="Times New Roman" w:cs="Times New Roman"/>
          <w:sz w:val="24"/>
          <w:szCs w:val="24"/>
          <w:lang w:val="id-ID"/>
        </w:rPr>
        <w:t>esulitan tumbuhnya bisnis pemula</w:t>
      </w:r>
      <w:r>
        <w:rPr>
          <w:rFonts w:ascii="Times New Roman" w:hAnsi="Times New Roman" w:cs="Times New Roman"/>
          <w:sz w:val="24"/>
          <w:szCs w:val="24"/>
          <w:lang w:val="id-ID"/>
        </w:rPr>
        <w:t>.</w:t>
      </w:r>
    </w:p>
    <w:p w:rsidR="00EC15F7" w:rsidRPr="00C37F6F" w:rsidRDefault="00BE222C" w:rsidP="00C37F6F">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EC15F7" w:rsidRPr="00C37F6F">
        <w:rPr>
          <w:rFonts w:ascii="Times New Roman" w:hAnsi="Times New Roman" w:cs="Times New Roman"/>
          <w:sz w:val="24"/>
          <w:szCs w:val="24"/>
          <w:lang w:val="id-ID"/>
        </w:rPr>
        <w:t>erjadinya perang harga yang merugikan bagi semua pesaing</w:t>
      </w:r>
      <w:r>
        <w:rPr>
          <w:rFonts w:ascii="Times New Roman" w:hAnsi="Times New Roman" w:cs="Times New Roman"/>
          <w:sz w:val="24"/>
          <w:szCs w:val="24"/>
          <w:lang w:val="id-ID"/>
        </w:rPr>
        <w:t>.</w:t>
      </w:r>
    </w:p>
    <w:p w:rsidR="00AD0BB7" w:rsidRPr="00BE222C" w:rsidRDefault="00BE222C" w:rsidP="00C37F6F">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00EC15F7" w:rsidRPr="00C37F6F">
        <w:rPr>
          <w:rFonts w:ascii="Times New Roman" w:hAnsi="Times New Roman" w:cs="Times New Roman"/>
          <w:sz w:val="24"/>
          <w:szCs w:val="24"/>
          <w:lang w:val="id-ID"/>
        </w:rPr>
        <w:t>apat menghasilkan bisnis monopoli dalam persaingan yang liar</w:t>
      </w:r>
      <w:r>
        <w:rPr>
          <w:rFonts w:ascii="Times New Roman" w:hAnsi="Times New Roman" w:cs="Times New Roman"/>
          <w:sz w:val="24"/>
          <w:szCs w:val="24"/>
          <w:lang w:val="id-ID"/>
        </w:rPr>
        <w:t>.</w:t>
      </w:r>
    </w:p>
    <w:p w:rsidR="000D0E54" w:rsidRDefault="000D0E54" w:rsidP="00BE222C">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Kajian Pustaka</w:t>
      </w:r>
    </w:p>
    <w:p w:rsidR="00AD0BB7" w:rsidRPr="00BE222C" w:rsidRDefault="00AD0BB7" w:rsidP="00BE222C">
      <w:pPr>
        <w:spacing w:after="0" w:line="360" w:lineRule="auto"/>
        <w:jc w:val="both"/>
        <w:rPr>
          <w:rFonts w:ascii="Times New Roman" w:hAnsi="Times New Roman" w:cs="Times New Roman"/>
          <w:b/>
          <w:bCs/>
          <w:sz w:val="24"/>
          <w:szCs w:val="24"/>
        </w:rPr>
      </w:pPr>
      <w:r w:rsidRPr="00BE222C">
        <w:rPr>
          <w:rFonts w:ascii="Times New Roman" w:hAnsi="Times New Roman" w:cs="Times New Roman"/>
          <w:b/>
          <w:bCs/>
          <w:sz w:val="24"/>
          <w:szCs w:val="24"/>
        </w:rPr>
        <w:t>SWOT VS VRIO</w:t>
      </w:r>
    </w:p>
    <w:p w:rsidR="00AD0BB7" w:rsidRPr="00BE222C" w:rsidRDefault="00AD0BB7" w:rsidP="00BE222C">
      <w:pPr>
        <w:pStyle w:val="ListParagraph"/>
        <w:numPr>
          <w:ilvl w:val="0"/>
          <w:numId w:val="8"/>
        </w:numPr>
        <w:spacing w:after="0" w:line="360" w:lineRule="auto"/>
        <w:ind w:left="852" w:hanging="426"/>
        <w:jc w:val="both"/>
        <w:rPr>
          <w:rFonts w:ascii="Times New Roman" w:hAnsi="Times New Roman" w:cs="Times New Roman"/>
          <w:b/>
          <w:sz w:val="24"/>
          <w:szCs w:val="24"/>
        </w:rPr>
      </w:pPr>
      <w:r w:rsidRPr="00BE222C">
        <w:rPr>
          <w:rFonts w:ascii="Times New Roman" w:hAnsi="Times New Roman" w:cs="Times New Roman"/>
          <w:b/>
          <w:bCs/>
          <w:sz w:val="24"/>
          <w:szCs w:val="24"/>
        </w:rPr>
        <w:t xml:space="preserve">SWOOT </w:t>
      </w:r>
    </w:p>
    <w:p w:rsidR="00AD0BB7" w:rsidRPr="00C37F6F" w:rsidRDefault="00AD0BB7" w:rsidP="00BE222C">
      <w:pPr>
        <w:spacing w:after="0" w:line="360" w:lineRule="auto"/>
        <w:ind w:left="852" w:firstLine="720"/>
        <w:jc w:val="both"/>
        <w:rPr>
          <w:rFonts w:ascii="Times New Roman" w:hAnsi="Times New Roman" w:cs="Times New Roman"/>
          <w:sz w:val="24"/>
          <w:szCs w:val="24"/>
        </w:rPr>
      </w:pPr>
      <w:r w:rsidRPr="00C37F6F">
        <w:rPr>
          <w:rFonts w:ascii="Times New Roman" w:hAnsi="Times New Roman" w:cs="Times New Roman"/>
          <w:bCs/>
          <w:sz w:val="24"/>
          <w:szCs w:val="24"/>
        </w:rPr>
        <w:t>Analisis SWOT</w:t>
      </w:r>
      <w:r w:rsidRPr="00C37F6F">
        <w:rPr>
          <w:rFonts w:ascii="Times New Roman" w:hAnsi="Times New Roman" w:cs="Times New Roman"/>
          <w:sz w:val="24"/>
          <w:szCs w:val="24"/>
        </w:rPr>
        <w:t> merupakan singkatan dari strength (kekuatan), weakness (kelemahan), opportunity (kesempatan), dan threat (ancaman). Analisis ini pertama kali diperkenalkan oleh Albert Humphrey yang memimpin proyek riset di Stanford University. Melalui analisis SWOT, kita dapat melakukan identifikasi faktor internal (strength dan weakness) dan faktor eksternal (opportunity dan threat) dari organisasi secara sistematis untuk merumuskan strategi organisasi.</w:t>
      </w:r>
    </w:p>
    <w:p w:rsidR="00AD0BB7" w:rsidRPr="00C37F6F" w:rsidRDefault="00AD0BB7" w:rsidP="00BE222C">
      <w:pPr>
        <w:spacing w:after="0" w:line="360" w:lineRule="auto"/>
        <w:ind w:left="852" w:firstLine="720"/>
        <w:jc w:val="both"/>
        <w:rPr>
          <w:rFonts w:ascii="Times New Roman" w:hAnsi="Times New Roman" w:cs="Times New Roman"/>
          <w:sz w:val="24"/>
          <w:szCs w:val="24"/>
        </w:rPr>
      </w:pPr>
      <w:r w:rsidRPr="00C37F6F">
        <w:rPr>
          <w:rFonts w:ascii="Times New Roman" w:hAnsi="Times New Roman" w:cs="Times New Roman"/>
          <w:sz w:val="24"/>
          <w:szCs w:val="24"/>
        </w:rPr>
        <w:t>Analisis SWOT adalah analisis yang berdasarkan pada anggapan bahwa suatu strategi yang efektif berasal dari sumber daya internal (strength dan weakness) dan eksternal (opportunity dan threat). Keuntungan dari analisis SWOT adalah menghubungkan faktor internal dan eksternal untuk merangsang strategi baru, oleh karena itu perencanaan yang berdasarkan pada sumber daya dan kompetensi dapat memperkaya analisis SWOT dengan mengembangkan perspektif internal (Dyson, 2002).</w:t>
      </w:r>
    </w:p>
    <w:p w:rsidR="00AD0BB7" w:rsidRPr="00C37F6F" w:rsidRDefault="00AD0BB7" w:rsidP="000D0E54">
      <w:pPr>
        <w:spacing w:after="0" w:line="360" w:lineRule="auto"/>
        <w:ind w:left="132" w:firstLine="720"/>
        <w:jc w:val="both"/>
        <w:rPr>
          <w:rFonts w:ascii="Times New Roman" w:hAnsi="Times New Roman" w:cs="Times New Roman"/>
          <w:sz w:val="24"/>
          <w:szCs w:val="24"/>
        </w:rPr>
      </w:pPr>
      <w:r w:rsidRPr="00C37F6F">
        <w:rPr>
          <w:rFonts w:ascii="Times New Roman" w:hAnsi="Times New Roman" w:cs="Times New Roman"/>
          <w:sz w:val="24"/>
          <w:szCs w:val="24"/>
        </w:rPr>
        <w:t>Pemaparan empat komponen SWOT secara terperinci adalah sebagai berikut:</w:t>
      </w:r>
    </w:p>
    <w:p w:rsidR="00AD0BB7" w:rsidRPr="00C37F6F" w:rsidRDefault="00AD0BB7" w:rsidP="00BE222C">
      <w:pPr>
        <w:numPr>
          <w:ilvl w:val="0"/>
          <w:numId w:val="6"/>
        </w:numPr>
        <w:tabs>
          <w:tab w:val="clear" w:pos="720"/>
          <w:tab w:val="num" w:pos="1572"/>
        </w:tabs>
        <w:spacing w:after="0" w:line="360" w:lineRule="auto"/>
        <w:ind w:left="1572"/>
        <w:jc w:val="both"/>
        <w:rPr>
          <w:rFonts w:ascii="Times New Roman" w:hAnsi="Times New Roman" w:cs="Times New Roman"/>
          <w:sz w:val="24"/>
          <w:szCs w:val="24"/>
        </w:rPr>
      </w:pPr>
      <w:r w:rsidRPr="00C37F6F">
        <w:rPr>
          <w:rFonts w:ascii="Times New Roman" w:hAnsi="Times New Roman" w:cs="Times New Roman"/>
          <w:bCs/>
          <w:i/>
          <w:iCs/>
          <w:sz w:val="24"/>
          <w:szCs w:val="24"/>
        </w:rPr>
        <w:t>Strength (S)</w:t>
      </w:r>
      <w:r w:rsidRPr="00C37F6F">
        <w:rPr>
          <w:rFonts w:ascii="Times New Roman" w:hAnsi="Times New Roman" w:cs="Times New Roman"/>
          <w:sz w:val="24"/>
          <w:szCs w:val="24"/>
        </w:rPr>
        <w:t> merupakan karakteristik dari suatu organisasi atau bisnis yang merupakan suatu keunggulan.</w:t>
      </w:r>
    </w:p>
    <w:p w:rsidR="00AD0BB7" w:rsidRPr="00C37F6F" w:rsidRDefault="00AD0BB7" w:rsidP="00BE222C">
      <w:pPr>
        <w:numPr>
          <w:ilvl w:val="0"/>
          <w:numId w:val="6"/>
        </w:numPr>
        <w:tabs>
          <w:tab w:val="clear" w:pos="720"/>
          <w:tab w:val="num" w:pos="1572"/>
        </w:tabs>
        <w:spacing w:after="0" w:line="360" w:lineRule="auto"/>
        <w:ind w:left="1572"/>
        <w:jc w:val="both"/>
        <w:rPr>
          <w:rFonts w:ascii="Times New Roman" w:hAnsi="Times New Roman" w:cs="Times New Roman"/>
          <w:sz w:val="24"/>
          <w:szCs w:val="24"/>
        </w:rPr>
      </w:pPr>
      <w:r w:rsidRPr="00C37F6F">
        <w:rPr>
          <w:rFonts w:ascii="Times New Roman" w:hAnsi="Times New Roman" w:cs="Times New Roman"/>
          <w:bCs/>
          <w:i/>
          <w:iCs/>
          <w:sz w:val="24"/>
          <w:szCs w:val="24"/>
        </w:rPr>
        <w:t>Weakness (W)</w:t>
      </w:r>
      <w:r w:rsidRPr="00C37F6F">
        <w:rPr>
          <w:rFonts w:ascii="Times New Roman" w:hAnsi="Times New Roman" w:cs="Times New Roman"/>
          <w:sz w:val="24"/>
          <w:szCs w:val="24"/>
        </w:rPr>
        <w:t> merupakan karakteristik dari suatu organisasi atau bisnis yang merupakan kelemahan.</w:t>
      </w:r>
    </w:p>
    <w:p w:rsidR="00AD0BB7" w:rsidRPr="00C37F6F" w:rsidRDefault="00AD0BB7" w:rsidP="00BE222C">
      <w:pPr>
        <w:numPr>
          <w:ilvl w:val="0"/>
          <w:numId w:val="6"/>
        </w:numPr>
        <w:tabs>
          <w:tab w:val="clear" w:pos="720"/>
          <w:tab w:val="num" w:pos="1572"/>
        </w:tabs>
        <w:spacing w:after="0" w:line="360" w:lineRule="auto"/>
        <w:ind w:left="1572"/>
        <w:jc w:val="both"/>
        <w:rPr>
          <w:rFonts w:ascii="Times New Roman" w:hAnsi="Times New Roman" w:cs="Times New Roman"/>
          <w:sz w:val="24"/>
          <w:szCs w:val="24"/>
        </w:rPr>
      </w:pPr>
      <w:r w:rsidRPr="00C37F6F">
        <w:rPr>
          <w:rFonts w:ascii="Times New Roman" w:hAnsi="Times New Roman" w:cs="Times New Roman"/>
          <w:bCs/>
          <w:i/>
          <w:iCs/>
          <w:sz w:val="24"/>
          <w:szCs w:val="24"/>
        </w:rPr>
        <w:t>Opportunity (O)</w:t>
      </w:r>
      <w:r w:rsidRPr="00C37F6F">
        <w:rPr>
          <w:rFonts w:ascii="Times New Roman" w:hAnsi="Times New Roman" w:cs="Times New Roman"/>
          <w:sz w:val="24"/>
          <w:szCs w:val="24"/>
        </w:rPr>
        <w:t> kesempatan yang datang dari luar organisasi atau bisnis.</w:t>
      </w:r>
    </w:p>
    <w:p w:rsidR="00AD0BB7" w:rsidRPr="00C37F6F" w:rsidRDefault="00AD0BB7" w:rsidP="00BE222C">
      <w:pPr>
        <w:numPr>
          <w:ilvl w:val="0"/>
          <w:numId w:val="6"/>
        </w:numPr>
        <w:tabs>
          <w:tab w:val="clear" w:pos="720"/>
          <w:tab w:val="num" w:pos="1572"/>
        </w:tabs>
        <w:spacing w:after="0" w:line="360" w:lineRule="auto"/>
        <w:ind w:left="1572"/>
        <w:jc w:val="both"/>
        <w:rPr>
          <w:rFonts w:ascii="Times New Roman" w:hAnsi="Times New Roman" w:cs="Times New Roman"/>
          <w:sz w:val="24"/>
          <w:szCs w:val="24"/>
        </w:rPr>
      </w:pPr>
      <w:r w:rsidRPr="00C37F6F">
        <w:rPr>
          <w:rFonts w:ascii="Times New Roman" w:hAnsi="Times New Roman" w:cs="Times New Roman"/>
          <w:bCs/>
          <w:i/>
          <w:iCs/>
          <w:sz w:val="24"/>
          <w:szCs w:val="24"/>
        </w:rPr>
        <w:t>Threat (T)</w:t>
      </w:r>
      <w:r w:rsidRPr="00C37F6F">
        <w:rPr>
          <w:rFonts w:ascii="Times New Roman" w:hAnsi="Times New Roman" w:cs="Times New Roman"/>
          <w:sz w:val="24"/>
          <w:szCs w:val="24"/>
        </w:rPr>
        <w:t> elemen yang datang dari luar yang dapat menjadi ancaman bagi organisasi atau bisnis.</w:t>
      </w:r>
    </w:p>
    <w:p w:rsidR="00AD0BB7" w:rsidRPr="00C37F6F" w:rsidRDefault="00AD0BB7" w:rsidP="00BE222C">
      <w:pPr>
        <w:spacing w:after="0" w:line="360" w:lineRule="auto"/>
        <w:ind w:left="852" w:firstLine="360"/>
        <w:jc w:val="both"/>
        <w:rPr>
          <w:rFonts w:ascii="Times New Roman" w:hAnsi="Times New Roman" w:cs="Times New Roman"/>
          <w:sz w:val="24"/>
          <w:szCs w:val="24"/>
        </w:rPr>
      </w:pPr>
      <w:r w:rsidRPr="00C37F6F">
        <w:rPr>
          <w:rFonts w:ascii="Times New Roman" w:hAnsi="Times New Roman" w:cs="Times New Roman"/>
          <w:sz w:val="24"/>
          <w:szCs w:val="24"/>
        </w:rPr>
        <w:t>Tujuan dari setiap analisis SWOT adalah untuk mengidentifikasi faktor kunci yang datang dari lingkungan internal dan eksternal. Analisis SWOT dikelompokkan menjadi 2 kategori, yaitu:</w:t>
      </w:r>
    </w:p>
    <w:p w:rsidR="00AD0BB7" w:rsidRPr="00C37F6F" w:rsidRDefault="00AD0BB7" w:rsidP="00BE222C">
      <w:pPr>
        <w:numPr>
          <w:ilvl w:val="0"/>
          <w:numId w:val="7"/>
        </w:numPr>
        <w:tabs>
          <w:tab w:val="clear" w:pos="720"/>
          <w:tab w:val="num" w:pos="1572"/>
        </w:tabs>
        <w:spacing w:after="0" w:line="360" w:lineRule="auto"/>
        <w:ind w:left="1572"/>
        <w:jc w:val="both"/>
        <w:rPr>
          <w:rFonts w:ascii="Times New Roman" w:hAnsi="Times New Roman" w:cs="Times New Roman"/>
          <w:sz w:val="24"/>
          <w:szCs w:val="24"/>
        </w:rPr>
      </w:pPr>
      <w:r w:rsidRPr="00C37F6F">
        <w:rPr>
          <w:rFonts w:ascii="Times New Roman" w:hAnsi="Times New Roman" w:cs="Times New Roman"/>
          <w:bCs/>
          <w:sz w:val="24"/>
          <w:szCs w:val="24"/>
        </w:rPr>
        <w:t>Faktor internal</w:t>
      </w:r>
      <w:r w:rsidRPr="00C37F6F">
        <w:rPr>
          <w:rFonts w:ascii="Times New Roman" w:hAnsi="Times New Roman" w:cs="Times New Roman"/>
          <w:sz w:val="24"/>
          <w:szCs w:val="24"/>
        </w:rPr>
        <w:t>: merupakan strength dan weakness yang datang dari lingkungan internal organisasi atau bisnis.</w:t>
      </w:r>
    </w:p>
    <w:p w:rsidR="00AD0BB7" w:rsidRPr="00C37F6F" w:rsidRDefault="00AD0BB7" w:rsidP="00BE222C">
      <w:pPr>
        <w:numPr>
          <w:ilvl w:val="0"/>
          <w:numId w:val="7"/>
        </w:numPr>
        <w:tabs>
          <w:tab w:val="clear" w:pos="720"/>
          <w:tab w:val="num" w:pos="1572"/>
        </w:tabs>
        <w:spacing w:after="0" w:line="360" w:lineRule="auto"/>
        <w:ind w:left="1572"/>
        <w:jc w:val="both"/>
        <w:rPr>
          <w:rFonts w:ascii="Times New Roman" w:hAnsi="Times New Roman" w:cs="Times New Roman"/>
          <w:sz w:val="24"/>
          <w:szCs w:val="24"/>
        </w:rPr>
      </w:pPr>
      <w:r w:rsidRPr="00C37F6F">
        <w:rPr>
          <w:rFonts w:ascii="Times New Roman" w:hAnsi="Times New Roman" w:cs="Times New Roman"/>
          <w:bCs/>
          <w:sz w:val="24"/>
          <w:szCs w:val="24"/>
        </w:rPr>
        <w:lastRenderedPageBreak/>
        <w:t>Faktor eksternal</w:t>
      </w:r>
      <w:r w:rsidRPr="00C37F6F">
        <w:rPr>
          <w:rFonts w:ascii="Times New Roman" w:hAnsi="Times New Roman" w:cs="Times New Roman"/>
          <w:sz w:val="24"/>
          <w:szCs w:val="24"/>
        </w:rPr>
        <w:t>: merupakan opportunity dan threat yang datang dari lingkungan eksternal organisasi atau bisnis. Untuk mengidentifikasi faktor ini, dapat digunakan analisis PEST.</w:t>
      </w:r>
    </w:p>
    <w:p w:rsidR="00AD0BB7" w:rsidRPr="00C37F6F" w:rsidRDefault="00AD0BB7" w:rsidP="00BE222C">
      <w:pPr>
        <w:spacing w:after="0" w:line="360" w:lineRule="auto"/>
        <w:ind w:left="852" w:firstLine="360"/>
        <w:jc w:val="both"/>
        <w:rPr>
          <w:rFonts w:ascii="Times New Roman" w:hAnsi="Times New Roman" w:cs="Times New Roman"/>
          <w:sz w:val="24"/>
          <w:szCs w:val="24"/>
        </w:rPr>
      </w:pPr>
      <w:r w:rsidRPr="00C37F6F">
        <w:rPr>
          <w:rFonts w:ascii="Times New Roman" w:hAnsi="Times New Roman" w:cs="Times New Roman"/>
          <w:sz w:val="24"/>
          <w:szCs w:val="24"/>
        </w:rPr>
        <w:t>Analisis SWOT dapat diterapkan dengan cara menganalisis dan memilah berbagai hal yang mempengaruhi keempat faktornya, kemudian menerapkannya dalam gambar matrik SWOT dibawah ini,  dimana aplikasinya adalah bagaimana kekuatan (strengths) mampu mengambil keuntungan (advantage) dari peluang (opportunities) yang ada, bagaimana cara mengatasi kelemahan (weaknesses) yang mencegah keuntungan (advantage) dari peluang (opportunities)yang ada, selanjutnya bagaimana kekuatan (strengths) mampu menghadapi ancaman (threats) yang ada, dan terakhir adalah bagimana cara mengatasi kelemahan (weaknesses) yang mampu membuat ancaman (threats) menjadi nyata atau menciptakan sebuah ancaman baru.</w:t>
      </w:r>
    </w:p>
    <w:p w:rsidR="00AD0BB7" w:rsidRPr="00C37F6F" w:rsidRDefault="00AD0BB7" w:rsidP="00BE222C">
      <w:pPr>
        <w:spacing w:after="0" w:line="360" w:lineRule="auto"/>
        <w:ind w:left="852"/>
        <w:jc w:val="both"/>
        <w:rPr>
          <w:rFonts w:ascii="Times New Roman" w:hAnsi="Times New Roman" w:cs="Times New Roman"/>
          <w:sz w:val="24"/>
          <w:szCs w:val="24"/>
          <w:lang w:val="id-ID"/>
        </w:rPr>
      </w:pPr>
      <w:r w:rsidRPr="00C37F6F">
        <w:rPr>
          <w:rFonts w:ascii="Times New Roman" w:hAnsi="Times New Roman" w:cs="Times New Roman"/>
          <w:noProof/>
          <w:sz w:val="24"/>
          <w:szCs w:val="24"/>
          <w:lang w:val="id-ID" w:eastAsia="id-ID"/>
        </w:rPr>
        <w:drawing>
          <wp:inline distT="0" distB="0" distL="0" distR="0" wp14:anchorId="0F93BE45" wp14:editId="31F71AA9">
            <wp:extent cx="5731510" cy="2427799"/>
            <wp:effectExtent l="0" t="0" r="2540" b="0"/>
            <wp:docPr id="1" name="Picture 1" descr="Image result for swot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wot adala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427799"/>
                    </a:xfrm>
                    <a:prstGeom prst="rect">
                      <a:avLst/>
                    </a:prstGeom>
                    <a:noFill/>
                    <a:ln>
                      <a:noFill/>
                    </a:ln>
                  </pic:spPr>
                </pic:pic>
              </a:graphicData>
            </a:graphic>
          </wp:inline>
        </w:drawing>
      </w:r>
    </w:p>
    <w:p w:rsidR="00AD0BB7" w:rsidRPr="00BE222C" w:rsidRDefault="00AD0BB7" w:rsidP="00BE222C">
      <w:pPr>
        <w:pStyle w:val="ListParagraph"/>
        <w:numPr>
          <w:ilvl w:val="0"/>
          <w:numId w:val="8"/>
        </w:numPr>
        <w:spacing w:after="0" w:line="360" w:lineRule="auto"/>
        <w:ind w:left="852" w:hanging="426"/>
        <w:jc w:val="both"/>
        <w:rPr>
          <w:rFonts w:ascii="Times New Roman" w:hAnsi="Times New Roman" w:cs="Times New Roman"/>
          <w:b/>
          <w:sz w:val="24"/>
          <w:szCs w:val="24"/>
        </w:rPr>
      </w:pPr>
      <w:r w:rsidRPr="00BE222C">
        <w:rPr>
          <w:rFonts w:ascii="Times New Roman" w:hAnsi="Times New Roman" w:cs="Times New Roman"/>
          <w:b/>
          <w:sz w:val="24"/>
          <w:szCs w:val="24"/>
        </w:rPr>
        <w:t>VRIO</w:t>
      </w:r>
    </w:p>
    <w:p w:rsidR="00AD0BB7" w:rsidRPr="00C37F6F" w:rsidRDefault="00AD0BB7" w:rsidP="00BE222C">
      <w:pPr>
        <w:pStyle w:val="ListParagraph"/>
        <w:spacing w:after="0" w:line="360" w:lineRule="auto"/>
        <w:ind w:left="852" w:firstLine="405"/>
        <w:jc w:val="both"/>
        <w:rPr>
          <w:rFonts w:ascii="Times New Roman" w:hAnsi="Times New Roman" w:cs="Times New Roman"/>
          <w:sz w:val="24"/>
          <w:szCs w:val="24"/>
        </w:rPr>
      </w:pPr>
      <w:r w:rsidRPr="00C37F6F">
        <w:rPr>
          <w:rFonts w:ascii="Times New Roman" w:hAnsi="Times New Roman" w:cs="Times New Roman"/>
          <w:sz w:val="24"/>
          <w:szCs w:val="24"/>
        </w:rPr>
        <w:t>Kerangka kerja VRIO (</w:t>
      </w:r>
      <w:r w:rsidRPr="00C37F6F">
        <w:rPr>
          <w:rFonts w:ascii="Times New Roman" w:hAnsi="Times New Roman" w:cs="Times New Roman"/>
          <w:i/>
          <w:iCs/>
          <w:sz w:val="24"/>
          <w:szCs w:val="24"/>
        </w:rPr>
        <w:t>Valuable, Rare, Imitate to Cost dan Organized</w:t>
      </w:r>
      <w:r w:rsidRPr="00C37F6F">
        <w:rPr>
          <w:rFonts w:ascii="Times New Roman" w:hAnsi="Times New Roman" w:cs="Times New Roman"/>
          <w:sz w:val="24"/>
          <w:szCs w:val="24"/>
        </w:rPr>
        <w:t>) adalah alat yang digunakan untuk menganalisis sumber daya internal perusahaan dan kemampuan untuk mengetahui apakah sumber daya dan kemampuan tersebut dapat menjadi sumber keunggulan kompetitif yang berkelanjutan.</w:t>
      </w:r>
    </w:p>
    <w:p w:rsidR="00AD0BB7" w:rsidRPr="00C37F6F" w:rsidRDefault="00AD0BB7" w:rsidP="00BE222C">
      <w:pPr>
        <w:pStyle w:val="ListParagraph"/>
        <w:numPr>
          <w:ilvl w:val="0"/>
          <w:numId w:val="9"/>
        </w:numPr>
        <w:spacing w:after="0" w:line="360" w:lineRule="auto"/>
        <w:ind w:left="1257"/>
        <w:jc w:val="both"/>
        <w:rPr>
          <w:rFonts w:ascii="Times New Roman" w:hAnsi="Times New Roman" w:cs="Times New Roman"/>
          <w:sz w:val="24"/>
          <w:szCs w:val="24"/>
        </w:rPr>
      </w:pPr>
      <w:r w:rsidRPr="00C37F6F">
        <w:rPr>
          <w:rFonts w:ascii="Times New Roman" w:hAnsi="Times New Roman" w:cs="Times New Roman"/>
          <w:sz w:val="24"/>
          <w:szCs w:val="24"/>
        </w:rPr>
        <w:t>Valueable (Berharga)</w:t>
      </w:r>
    </w:p>
    <w:p w:rsidR="00AD0BB7" w:rsidRPr="00C37F6F" w:rsidRDefault="00AD0BB7" w:rsidP="00BE222C">
      <w:pPr>
        <w:pStyle w:val="ListParagraph"/>
        <w:spacing w:after="0" w:line="360" w:lineRule="auto"/>
        <w:ind w:left="1257" w:firstLine="315"/>
        <w:jc w:val="both"/>
        <w:rPr>
          <w:rFonts w:ascii="Times New Roman" w:hAnsi="Times New Roman" w:cs="Times New Roman"/>
          <w:sz w:val="24"/>
          <w:szCs w:val="24"/>
        </w:rPr>
      </w:pPr>
      <w:r w:rsidRPr="00C37F6F">
        <w:rPr>
          <w:rFonts w:ascii="Times New Roman" w:hAnsi="Times New Roman" w:cs="Times New Roman"/>
          <w:sz w:val="24"/>
          <w:szCs w:val="24"/>
        </w:rPr>
        <w:t xml:space="preserve">Pertanyaan pertama dari kerangka kerja tersebut menanyakan apakah sebuah sumber menambahkan nilai dengan memungkinkan perusahaan mengeksploitasi peluang atau mempertahankan diri dari ancaman. Jika jawabannya ya, maka sumber </w:t>
      </w:r>
      <w:r w:rsidRPr="00C37F6F">
        <w:rPr>
          <w:rFonts w:ascii="Times New Roman" w:hAnsi="Times New Roman" w:cs="Times New Roman"/>
          <w:sz w:val="24"/>
          <w:szCs w:val="24"/>
        </w:rPr>
        <w:lastRenderedPageBreak/>
        <w:t xml:space="preserve">daya dianggap berharga. Sumber daya juga berharga jika membantu organisasi meningkatkan nilai pelanggan yang dirasakan. </w:t>
      </w:r>
    </w:p>
    <w:p w:rsidR="00AD0BB7" w:rsidRPr="00C37F6F" w:rsidRDefault="00AD0BB7" w:rsidP="00BE222C">
      <w:pPr>
        <w:pStyle w:val="ListParagraph"/>
        <w:numPr>
          <w:ilvl w:val="0"/>
          <w:numId w:val="9"/>
        </w:numPr>
        <w:spacing w:after="0" w:line="360" w:lineRule="auto"/>
        <w:ind w:left="1257"/>
        <w:jc w:val="both"/>
        <w:rPr>
          <w:rFonts w:ascii="Times New Roman" w:hAnsi="Times New Roman" w:cs="Times New Roman"/>
          <w:sz w:val="24"/>
          <w:szCs w:val="24"/>
        </w:rPr>
      </w:pPr>
      <w:r w:rsidRPr="00C37F6F">
        <w:rPr>
          <w:rFonts w:ascii="Times New Roman" w:hAnsi="Times New Roman" w:cs="Times New Roman"/>
          <w:sz w:val="24"/>
          <w:szCs w:val="24"/>
        </w:rPr>
        <w:t>Rare (Langka)</w:t>
      </w:r>
    </w:p>
    <w:p w:rsidR="00AD0BB7" w:rsidRPr="00C37F6F" w:rsidRDefault="00AD0BB7" w:rsidP="00BE222C">
      <w:pPr>
        <w:pStyle w:val="ListParagraph"/>
        <w:spacing w:after="0" w:line="360" w:lineRule="auto"/>
        <w:ind w:left="1257" w:firstLine="315"/>
        <w:jc w:val="both"/>
        <w:rPr>
          <w:rFonts w:ascii="Times New Roman" w:hAnsi="Times New Roman" w:cs="Times New Roman"/>
          <w:sz w:val="24"/>
          <w:szCs w:val="24"/>
        </w:rPr>
      </w:pPr>
      <w:r w:rsidRPr="00C37F6F">
        <w:rPr>
          <w:rFonts w:ascii="Times New Roman" w:hAnsi="Times New Roman" w:cs="Times New Roman"/>
          <w:sz w:val="24"/>
          <w:szCs w:val="24"/>
        </w:rPr>
        <w:t xml:space="preserve">Sumber daya langka dan berharga memberikan keunggulan kompetitif sementara. Di sisi lain, situasi ketika lebih dari sedikit perusahaan memiliki sumber daya yang </w:t>
      </w:r>
      <w:proofErr w:type="gramStart"/>
      <w:r w:rsidRPr="00C37F6F">
        <w:rPr>
          <w:rFonts w:ascii="Times New Roman" w:hAnsi="Times New Roman" w:cs="Times New Roman"/>
          <w:sz w:val="24"/>
          <w:szCs w:val="24"/>
        </w:rPr>
        <w:t>sama</w:t>
      </w:r>
      <w:proofErr w:type="gramEnd"/>
      <w:r w:rsidRPr="00C37F6F">
        <w:rPr>
          <w:rFonts w:ascii="Times New Roman" w:hAnsi="Times New Roman" w:cs="Times New Roman"/>
          <w:sz w:val="24"/>
          <w:szCs w:val="24"/>
        </w:rPr>
        <w:t xml:space="preserve"> atau menggunakan kemampuan dengan cara yang sama, menghasilkan paritas kompetitif. </w:t>
      </w:r>
    </w:p>
    <w:p w:rsidR="00AD0BB7" w:rsidRPr="00C37F6F" w:rsidRDefault="00AD0BB7" w:rsidP="00BE222C">
      <w:pPr>
        <w:pStyle w:val="ListParagraph"/>
        <w:numPr>
          <w:ilvl w:val="0"/>
          <w:numId w:val="9"/>
        </w:numPr>
        <w:spacing w:after="0" w:line="360" w:lineRule="auto"/>
        <w:ind w:left="1257"/>
        <w:jc w:val="both"/>
        <w:rPr>
          <w:rFonts w:ascii="Times New Roman" w:hAnsi="Times New Roman" w:cs="Times New Roman"/>
          <w:sz w:val="24"/>
          <w:szCs w:val="24"/>
        </w:rPr>
      </w:pPr>
      <w:r w:rsidRPr="00C37F6F">
        <w:rPr>
          <w:rFonts w:ascii="Times New Roman" w:hAnsi="Times New Roman" w:cs="Times New Roman"/>
          <w:sz w:val="24"/>
          <w:szCs w:val="24"/>
        </w:rPr>
        <w:t xml:space="preserve">Mahal ditiru </w:t>
      </w:r>
      <w:r w:rsidRPr="00C37F6F">
        <w:rPr>
          <w:rFonts w:ascii="Times New Roman" w:hAnsi="Times New Roman" w:cs="Times New Roman"/>
          <w:i/>
          <w:iCs/>
          <w:sz w:val="24"/>
          <w:szCs w:val="24"/>
        </w:rPr>
        <w:t>Imitate to Cost</w:t>
      </w:r>
    </w:p>
    <w:p w:rsidR="00AD0BB7" w:rsidRPr="00C37F6F" w:rsidRDefault="00AD0BB7" w:rsidP="00BE222C">
      <w:pPr>
        <w:pStyle w:val="ListParagraph"/>
        <w:spacing w:after="0" w:line="360" w:lineRule="auto"/>
        <w:ind w:left="1257" w:firstLine="315"/>
        <w:jc w:val="both"/>
        <w:rPr>
          <w:rFonts w:ascii="Times New Roman" w:hAnsi="Times New Roman" w:cs="Times New Roman"/>
          <w:sz w:val="24"/>
          <w:szCs w:val="24"/>
        </w:rPr>
      </w:pPr>
      <w:r w:rsidRPr="00C37F6F">
        <w:rPr>
          <w:rFonts w:ascii="Times New Roman" w:hAnsi="Times New Roman" w:cs="Times New Roman"/>
          <w:sz w:val="24"/>
          <w:szCs w:val="24"/>
        </w:rPr>
        <w:t xml:space="preserve">Sebuah sumber daya sulit untuk ditiru jika organisasi lain yang tidak memilikinya tidak bisa meniru, membeli atau menggantikannya pada harga yang </w:t>
      </w:r>
      <w:proofErr w:type="gramStart"/>
      <w:r w:rsidRPr="00C37F6F">
        <w:rPr>
          <w:rFonts w:ascii="Times New Roman" w:hAnsi="Times New Roman" w:cs="Times New Roman"/>
          <w:sz w:val="24"/>
          <w:szCs w:val="24"/>
        </w:rPr>
        <w:t>wajar</w:t>
      </w:r>
      <w:proofErr w:type="gramEnd"/>
      <w:r w:rsidRPr="00C37F6F">
        <w:rPr>
          <w:rFonts w:ascii="Times New Roman" w:hAnsi="Times New Roman" w:cs="Times New Roman"/>
          <w:sz w:val="24"/>
          <w:szCs w:val="24"/>
        </w:rPr>
        <w:t xml:space="preserve">. Imitasi dapat terjadi dalam dua </w:t>
      </w:r>
      <w:proofErr w:type="gramStart"/>
      <w:r w:rsidRPr="00C37F6F">
        <w:rPr>
          <w:rFonts w:ascii="Times New Roman" w:hAnsi="Times New Roman" w:cs="Times New Roman"/>
          <w:sz w:val="24"/>
          <w:szCs w:val="24"/>
        </w:rPr>
        <w:t>cara</w:t>
      </w:r>
      <w:proofErr w:type="gramEnd"/>
      <w:r w:rsidRPr="00C37F6F">
        <w:rPr>
          <w:rFonts w:ascii="Times New Roman" w:hAnsi="Times New Roman" w:cs="Times New Roman"/>
          <w:sz w:val="24"/>
          <w:szCs w:val="24"/>
        </w:rPr>
        <w:t>: dengan langsung meniru (duplikasi) sumber daya atau menyediakan produk sebanding / layanan (mengganti).</w:t>
      </w:r>
    </w:p>
    <w:p w:rsidR="00AD0BB7" w:rsidRPr="00C37F6F" w:rsidRDefault="00AD0BB7" w:rsidP="00BE222C">
      <w:pPr>
        <w:pStyle w:val="ListParagraph"/>
        <w:spacing w:after="0" w:line="360" w:lineRule="auto"/>
        <w:ind w:left="1257" w:firstLine="315"/>
        <w:jc w:val="both"/>
        <w:rPr>
          <w:rFonts w:ascii="Times New Roman" w:hAnsi="Times New Roman" w:cs="Times New Roman"/>
          <w:sz w:val="24"/>
          <w:szCs w:val="24"/>
        </w:rPr>
      </w:pPr>
      <w:r w:rsidRPr="00C37F6F">
        <w:rPr>
          <w:rFonts w:ascii="Times New Roman" w:hAnsi="Times New Roman" w:cs="Times New Roman"/>
          <w:sz w:val="24"/>
          <w:szCs w:val="24"/>
        </w:rPr>
        <w:t>Barney telah mengidentifikasi tiga alasan mengapa sumber dapat sulit untuk meniru:</w:t>
      </w:r>
    </w:p>
    <w:p w:rsidR="00AD0BB7" w:rsidRPr="00C37F6F" w:rsidRDefault="000D0E54" w:rsidP="00BE222C">
      <w:pPr>
        <w:pStyle w:val="ListParagraph"/>
        <w:numPr>
          <w:ilvl w:val="0"/>
          <w:numId w:val="10"/>
        </w:numPr>
        <w:spacing w:after="0" w:line="360" w:lineRule="auto"/>
        <w:ind w:left="1932"/>
        <w:jc w:val="both"/>
        <w:rPr>
          <w:rFonts w:ascii="Times New Roman" w:hAnsi="Times New Roman" w:cs="Times New Roman"/>
          <w:sz w:val="24"/>
          <w:szCs w:val="24"/>
        </w:rPr>
      </w:pPr>
      <w:r>
        <w:rPr>
          <w:rFonts w:ascii="Times New Roman" w:hAnsi="Times New Roman" w:cs="Times New Roman"/>
          <w:sz w:val="24"/>
          <w:szCs w:val="24"/>
        </w:rPr>
        <w:t>K</w:t>
      </w:r>
      <w:r w:rsidR="00AD0BB7" w:rsidRPr="00C37F6F">
        <w:rPr>
          <w:rFonts w:ascii="Times New Roman" w:hAnsi="Times New Roman" w:cs="Times New Roman"/>
          <w:sz w:val="24"/>
          <w:szCs w:val="24"/>
        </w:rPr>
        <w:t>ondisi sejarah. Sumber yang dikembangkan karena peristiwa sejarah atau dalam jangka panjang biasanya mahal untuk meniru.</w:t>
      </w:r>
    </w:p>
    <w:p w:rsidR="00AD0BB7" w:rsidRPr="00C37F6F" w:rsidRDefault="000D0E54" w:rsidP="00BE222C">
      <w:pPr>
        <w:pStyle w:val="ListParagraph"/>
        <w:numPr>
          <w:ilvl w:val="0"/>
          <w:numId w:val="10"/>
        </w:numPr>
        <w:spacing w:after="0" w:line="360" w:lineRule="auto"/>
        <w:ind w:left="1932"/>
        <w:jc w:val="both"/>
        <w:rPr>
          <w:rFonts w:ascii="Times New Roman" w:hAnsi="Times New Roman" w:cs="Times New Roman"/>
          <w:sz w:val="24"/>
          <w:szCs w:val="24"/>
        </w:rPr>
      </w:pPr>
      <w:r>
        <w:rPr>
          <w:rFonts w:ascii="Times New Roman" w:hAnsi="Times New Roman" w:cs="Times New Roman"/>
          <w:sz w:val="24"/>
          <w:szCs w:val="24"/>
        </w:rPr>
        <w:t>A</w:t>
      </w:r>
      <w:r w:rsidR="00AD0BB7" w:rsidRPr="00C37F6F">
        <w:rPr>
          <w:rFonts w:ascii="Times New Roman" w:hAnsi="Times New Roman" w:cs="Times New Roman"/>
          <w:sz w:val="24"/>
          <w:szCs w:val="24"/>
        </w:rPr>
        <w:t>mbiguitas kausal. Perusahaan tidak dapat mengidentifikasi sumber daya tertentu yang menyebabkan keunggulan kompetitif.</w:t>
      </w:r>
    </w:p>
    <w:p w:rsidR="00AD0BB7" w:rsidRPr="00C37F6F" w:rsidRDefault="00AD0BB7" w:rsidP="00BE222C">
      <w:pPr>
        <w:pStyle w:val="ListParagraph"/>
        <w:numPr>
          <w:ilvl w:val="0"/>
          <w:numId w:val="10"/>
        </w:numPr>
        <w:spacing w:after="0" w:line="360" w:lineRule="auto"/>
        <w:ind w:left="1932"/>
        <w:jc w:val="both"/>
        <w:rPr>
          <w:rFonts w:ascii="Times New Roman" w:hAnsi="Times New Roman" w:cs="Times New Roman"/>
          <w:sz w:val="24"/>
          <w:szCs w:val="24"/>
        </w:rPr>
      </w:pPr>
      <w:r w:rsidRPr="00C37F6F">
        <w:rPr>
          <w:rFonts w:ascii="Times New Roman" w:hAnsi="Times New Roman" w:cs="Times New Roman"/>
          <w:sz w:val="24"/>
          <w:szCs w:val="24"/>
        </w:rPr>
        <w:t>Kompleksitas sosial. Sumber daya dan kemampuan yang didasarkan pada budaya perusahaan atau hubungan interpersonal.</w:t>
      </w:r>
    </w:p>
    <w:p w:rsidR="00AD0BB7" w:rsidRPr="00C37F6F" w:rsidRDefault="00AD0BB7" w:rsidP="00BE222C">
      <w:pPr>
        <w:pStyle w:val="ListParagraph"/>
        <w:numPr>
          <w:ilvl w:val="0"/>
          <w:numId w:val="9"/>
        </w:numPr>
        <w:spacing w:after="0" w:line="360" w:lineRule="auto"/>
        <w:ind w:left="1257"/>
        <w:jc w:val="both"/>
        <w:rPr>
          <w:rFonts w:ascii="Times New Roman" w:hAnsi="Times New Roman" w:cs="Times New Roman"/>
          <w:sz w:val="24"/>
          <w:szCs w:val="24"/>
        </w:rPr>
      </w:pPr>
      <w:r w:rsidRPr="00C37F6F">
        <w:rPr>
          <w:rFonts w:ascii="Times New Roman" w:hAnsi="Times New Roman" w:cs="Times New Roman"/>
          <w:sz w:val="24"/>
          <w:szCs w:val="24"/>
        </w:rPr>
        <w:t>Teroganisir untuk menangkap nilai</w:t>
      </w:r>
    </w:p>
    <w:p w:rsidR="00AD0BB7" w:rsidRPr="00C37F6F" w:rsidRDefault="00AD0BB7" w:rsidP="00BE222C">
      <w:pPr>
        <w:pStyle w:val="ListParagraph"/>
        <w:spacing w:after="0" w:line="360" w:lineRule="auto"/>
        <w:ind w:left="1257" w:firstLine="315"/>
        <w:jc w:val="both"/>
        <w:rPr>
          <w:rFonts w:ascii="Times New Roman" w:hAnsi="Times New Roman" w:cs="Times New Roman"/>
          <w:sz w:val="24"/>
          <w:szCs w:val="24"/>
        </w:rPr>
      </w:pPr>
      <w:r w:rsidRPr="00C37F6F">
        <w:rPr>
          <w:rFonts w:ascii="Times New Roman" w:hAnsi="Times New Roman" w:cs="Times New Roman"/>
          <w:sz w:val="24"/>
          <w:szCs w:val="24"/>
        </w:rPr>
        <w:t>Sumber daya itu sendiri tidak memberikan keuntungan apapun bagi perusahaan jika tidak terorganisir untuk menangkap nilai dari mereka. Sebuah perusahaan harus mengatur sistem manajemen, proses, kebijakan, struktur dan budaya organisasi untuk dapat sepenuhnya menyadari potensi yang berharga, langka dan mahal untuk meniru sumber daya dan kemampuan. Baru kemudian perusahaan dapat mencapai keunggulan kompetitif yang berkelanjutan.</w:t>
      </w:r>
    </w:p>
    <w:p w:rsidR="00AD0BB7" w:rsidRPr="00C37F6F" w:rsidRDefault="00AD0BB7" w:rsidP="00BE222C">
      <w:pPr>
        <w:spacing w:after="0" w:line="360" w:lineRule="auto"/>
        <w:ind w:left="852"/>
        <w:jc w:val="both"/>
        <w:rPr>
          <w:rFonts w:ascii="Times New Roman" w:hAnsi="Times New Roman" w:cs="Times New Roman"/>
          <w:sz w:val="24"/>
          <w:szCs w:val="24"/>
          <w:lang w:val="id-ID"/>
        </w:rPr>
      </w:pPr>
    </w:p>
    <w:p w:rsidR="00AD0BB7" w:rsidRPr="00C37F6F" w:rsidRDefault="00AD0BB7" w:rsidP="00BE222C">
      <w:pPr>
        <w:spacing w:after="0" w:line="360" w:lineRule="auto"/>
        <w:ind w:left="852"/>
        <w:jc w:val="both"/>
        <w:rPr>
          <w:rFonts w:ascii="Times New Roman" w:hAnsi="Times New Roman" w:cs="Times New Roman"/>
          <w:b/>
          <w:sz w:val="24"/>
          <w:szCs w:val="24"/>
        </w:rPr>
      </w:pPr>
      <w:r w:rsidRPr="00C37F6F">
        <w:rPr>
          <w:rFonts w:ascii="Times New Roman" w:hAnsi="Times New Roman" w:cs="Times New Roman"/>
          <w:b/>
          <w:sz w:val="24"/>
          <w:szCs w:val="24"/>
        </w:rPr>
        <w:t>Keunggulan Kompetitif</w:t>
      </w:r>
    </w:p>
    <w:p w:rsidR="00AD0BB7" w:rsidRPr="00C37F6F" w:rsidRDefault="00AD0BB7" w:rsidP="00BE222C">
      <w:pPr>
        <w:spacing w:after="0" w:line="360" w:lineRule="auto"/>
        <w:ind w:left="852" w:firstLine="720"/>
        <w:jc w:val="both"/>
        <w:rPr>
          <w:rFonts w:ascii="Times New Roman" w:eastAsia="Times New Roman" w:hAnsi="Times New Roman" w:cs="Times New Roman"/>
          <w:sz w:val="24"/>
          <w:szCs w:val="24"/>
        </w:rPr>
      </w:pPr>
      <w:r w:rsidRPr="00C37F6F">
        <w:rPr>
          <w:rFonts w:ascii="Times New Roman" w:eastAsia="Times New Roman" w:hAnsi="Times New Roman" w:cs="Times New Roman"/>
          <w:sz w:val="24"/>
          <w:szCs w:val="24"/>
        </w:rPr>
        <w:t>Teori keunggulan kompetitif (</w:t>
      </w:r>
      <w:r w:rsidRPr="00C37F6F">
        <w:rPr>
          <w:rFonts w:ascii="Times New Roman" w:eastAsia="Times New Roman" w:hAnsi="Times New Roman" w:cs="Times New Roman"/>
          <w:i/>
          <w:iCs/>
          <w:sz w:val="24"/>
          <w:szCs w:val="24"/>
        </w:rPr>
        <w:t>Competitive Advantage</w:t>
      </w:r>
      <w:r w:rsidRPr="00C37F6F">
        <w:rPr>
          <w:rFonts w:ascii="Times New Roman" w:eastAsia="Times New Roman" w:hAnsi="Times New Roman" w:cs="Times New Roman"/>
          <w:sz w:val="24"/>
          <w:szCs w:val="24"/>
        </w:rPr>
        <w:t xml:space="preserve">) atau dikenal juga dengan keunggulan bersaing ialah kemampuan yang diperoleh sebuah perusahaan melalui </w:t>
      </w:r>
      <w:r w:rsidRPr="00C37F6F">
        <w:rPr>
          <w:rFonts w:ascii="Times New Roman" w:eastAsia="Times New Roman" w:hAnsi="Times New Roman" w:cs="Times New Roman"/>
          <w:sz w:val="24"/>
          <w:szCs w:val="24"/>
        </w:rPr>
        <w:lastRenderedPageBreak/>
        <w:t xml:space="preserve">karakteristik dan sumber daya yang dimiliki untuk dapat memiliki kinerja lebih tinggi dibandingkan dengan perusahaan lain yang ada pada industri dan pasar yang </w:t>
      </w:r>
      <w:proofErr w:type="gramStart"/>
      <w:r w:rsidRPr="00C37F6F">
        <w:rPr>
          <w:rFonts w:ascii="Times New Roman" w:eastAsia="Times New Roman" w:hAnsi="Times New Roman" w:cs="Times New Roman"/>
          <w:sz w:val="24"/>
          <w:szCs w:val="24"/>
        </w:rPr>
        <w:t>sama</w:t>
      </w:r>
      <w:proofErr w:type="gramEnd"/>
      <w:r w:rsidRPr="00C37F6F">
        <w:rPr>
          <w:rFonts w:ascii="Times New Roman" w:eastAsia="Times New Roman" w:hAnsi="Times New Roman" w:cs="Times New Roman"/>
          <w:sz w:val="24"/>
          <w:szCs w:val="24"/>
        </w:rPr>
        <w:t xml:space="preserve">. Teori ini dicetiskan oleh Michael Porter dalam sebuah bukunya yang berjudul </w:t>
      </w:r>
      <w:r w:rsidRPr="00C37F6F">
        <w:rPr>
          <w:rFonts w:ascii="Times New Roman" w:eastAsia="Times New Roman" w:hAnsi="Times New Roman" w:cs="Times New Roman"/>
          <w:i/>
          <w:iCs/>
          <w:sz w:val="24"/>
          <w:szCs w:val="24"/>
        </w:rPr>
        <w:t>Competitive Advantage</w:t>
      </w:r>
      <w:r w:rsidRPr="00C37F6F">
        <w:rPr>
          <w:rFonts w:ascii="Times New Roman" w:eastAsia="Times New Roman" w:hAnsi="Times New Roman" w:cs="Times New Roman"/>
          <w:sz w:val="24"/>
          <w:szCs w:val="24"/>
        </w:rPr>
        <w:t xml:space="preserve"> (1985).Teori ini muncul sebagai bentuk kritik terhadap </w:t>
      </w:r>
      <w:hyperlink r:id="rId7" w:history="1">
        <w:r w:rsidRPr="00C37F6F">
          <w:rPr>
            <w:rFonts w:ascii="Times New Roman" w:eastAsia="Times New Roman" w:hAnsi="Times New Roman" w:cs="Times New Roman"/>
            <w:sz w:val="24"/>
            <w:szCs w:val="24"/>
            <w:u w:val="single"/>
          </w:rPr>
          <w:t>teori keunggulan komparatif</w:t>
        </w:r>
      </w:hyperlink>
      <w:r w:rsidRPr="00C37F6F">
        <w:rPr>
          <w:rFonts w:ascii="Times New Roman" w:eastAsia="Times New Roman" w:hAnsi="Times New Roman" w:cs="Times New Roman"/>
          <w:sz w:val="24"/>
          <w:szCs w:val="24"/>
        </w:rPr>
        <w:t xml:space="preserve"> dari Ricardo.</w:t>
      </w:r>
    </w:p>
    <w:p w:rsidR="00AD0BB7" w:rsidRPr="00C37F6F" w:rsidRDefault="00AD0BB7" w:rsidP="00BE222C">
      <w:pPr>
        <w:spacing w:after="0" w:line="360" w:lineRule="auto"/>
        <w:ind w:left="852" w:firstLine="720"/>
        <w:jc w:val="both"/>
        <w:rPr>
          <w:rFonts w:ascii="Times New Roman" w:eastAsia="Times New Roman" w:hAnsi="Times New Roman" w:cs="Times New Roman"/>
          <w:sz w:val="24"/>
          <w:szCs w:val="24"/>
        </w:rPr>
      </w:pPr>
      <w:r w:rsidRPr="00C37F6F">
        <w:rPr>
          <w:rFonts w:ascii="Times New Roman" w:eastAsia="Times New Roman" w:hAnsi="Times New Roman" w:cs="Times New Roman"/>
          <w:sz w:val="24"/>
          <w:szCs w:val="24"/>
        </w:rPr>
        <w:t xml:space="preserve">Michael Eugene Porter lahir pada 23 Mei 1947.Ia merupakan pengajar di sekolah bisnis Univetsitas Harvard. Keahlian utama yang dimilikinya adalah terutama dalam bidang manajemen strategi dan keunggulan kompetitif perusahaan. Sepanjang karir peofesionalnya </w:t>
      </w:r>
      <w:proofErr w:type="gramStart"/>
      <w:r w:rsidRPr="00C37F6F">
        <w:rPr>
          <w:rFonts w:ascii="Times New Roman" w:eastAsia="Times New Roman" w:hAnsi="Times New Roman" w:cs="Times New Roman"/>
          <w:sz w:val="24"/>
          <w:szCs w:val="24"/>
        </w:rPr>
        <w:t>ia</w:t>
      </w:r>
      <w:proofErr w:type="gramEnd"/>
      <w:r w:rsidRPr="00C37F6F">
        <w:rPr>
          <w:rFonts w:ascii="Times New Roman" w:eastAsia="Times New Roman" w:hAnsi="Times New Roman" w:cs="Times New Roman"/>
          <w:sz w:val="24"/>
          <w:szCs w:val="24"/>
        </w:rPr>
        <w:t xml:space="preserve"> telah berhasil menulis berbagai artikel dan buku dibidang manjemen. Dan yan paling terkenal diantaranya adalah teori analisis </w:t>
      </w:r>
      <w:proofErr w:type="gramStart"/>
      <w:r w:rsidRPr="00C37F6F">
        <w:rPr>
          <w:rFonts w:ascii="Times New Roman" w:eastAsia="Times New Roman" w:hAnsi="Times New Roman" w:cs="Times New Roman"/>
          <w:sz w:val="24"/>
          <w:szCs w:val="24"/>
        </w:rPr>
        <w:t>lima</w:t>
      </w:r>
      <w:proofErr w:type="gramEnd"/>
      <w:r w:rsidRPr="00C37F6F">
        <w:rPr>
          <w:rFonts w:ascii="Times New Roman" w:eastAsia="Times New Roman" w:hAnsi="Times New Roman" w:cs="Times New Roman"/>
          <w:sz w:val="24"/>
          <w:szCs w:val="24"/>
        </w:rPr>
        <w:t xml:space="preserve"> kekuatan porter-nya (</w:t>
      </w:r>
      <w:r w:rsidRPr="00C37F6F">
        <w:rPr>
          <w:rFonts w:ascii="Times New Roman" w:eastAsia="Times New Roman" w:hAnsi="Times New Roman" w:cs="Times New Roman"/>
          <w:i/>
          <w:iCs/>
          <w:sz w:val="24"/>
          <w:szCs w:val="24"/>
        </w:rPr>
        <w:t>Porter Five Focus Analysis). </w:t>
      </w:r>
      <w:r w:rsidRPr="00C37F6F">
        <w:rPr>
          <w:rFonts w:ascii="Times New Roman" w:eastAsia="Times New Roman" w:hAnsi="Times New Roman" w:cs="Times New Roman"/>
          <w:sz w:val="24"/>
          <w:szCs w:val="24"/>
        </w:rPr>
        <w:t>Teori keunggulan kompetitif pertama kali dimunculkan konsepnya oleh Michael Porter melalui bukunya yang berjudul </w:t>
      </w:r>
      <w:r w:rsidRPr="00C37F6F">
        <w:rPr>
          <w:rFonts w:ascii="Times New Roman" w:eastAsia="Times New Roman" w:hAnsi="Times New Roman" w:cs="Times New Roman"/>
          <w:i/>
          <w:iCs/>
          <w:sz w:val="24"/>
          <w:szCs w:val="24"/>
        </w:rPr>
        <w:t>Competitive Advantage: Creating and Sustaining Superior Performance.”</w:t>
      </w:r>
    </w:p>
    <w:p w:rsidR="00AD0BB7" w:rsidRPr="00C37F6F" w:rsidRDefault="00AD0BB7" w:rsidP="00BE222C">
      <w:pPr>
        <w:spacing w:after="0" w:line="360" w:lineRule="auto"/>
        <w:ind w:left="852" w:firstLine="720"/>
        <w:jc w:val="both"/>
        <w:rPr>
          <w:rFonts w:ascii="Times New Roman" w:eastAsia="Times New Roman" w:hAnsi="Times New Roman" w:cs="Times New Roman"/>
          <w:sz w:val="24"/>
          <w:szCs w:val="24"/>
        </w:rPr>
      </w:pPr>
      <w:r w:rsidRPr="00C37F6F">
        <w:rPr>
          <w:rFonts w:ascii="Times New Roman" w:eastAsia="Times New Roman" w:hAnsi="Times New Roman" w:cs="Times New Roman"/>
          <w:sz w:val="24"/>
          <w:szCs w:val="24"/>
        </w:rPr>
        <w:t xml:space="preserve">Pada tahun 1980 Porter telah terlebih dahulu memperkenalkan </w:t>
      </w:r>
      <w:proofErr w:type="gramStart"/>
      <w:r w:rsidRPr="00C37F6F">
        <w:rPr>
          <w:rFonts w:ascii="Times New Roman" w:eastAsia="Times New Roman" w:hAnsi="Times New Roman" w:cs="Times New Roman"/>
          <w:sz w:val="24"/>
          <w:szCs w:val="24"/>
        </w:rPr>
        <w:t>istilah  ini</w:t>
      </w:r>
      <w:proofErr w:type="gramEnd"/>
      <w:r w:rsidRPr="00C37F6F">
        <w:rPr>
          <w:rFonts w:ascii="Times New Roman" w:eastAsia="Times New Roman" w:hAnsi="Times New Roman" w:cs="Times New Roman"/>
          <w:sz w:val="24"/>
          <w:szCs w:val="24"/>
        </w:rPr>
        <w:t xml:space="preserve"> melalui bukunya. Dengan judul “</w:t>
      </w:r>
      <w:r w:rsidRPr="00C37F6F">
        <w:rPr>
          <w:rFonts w:ascii="Times New Roman" w:eastAsia="Times New Roman" w:hAnsi="Times New Roman" w:cs="Times New Roman"/>
          <w:i/>
          <w:iCs/>
          <w:sz w:val="24"/>
          <w:szCs w:val="24"/>
        </w:rPr>
        <w:t xml:space="preserve">Competitive Strategy: Techniques for Analyzing Industries and Competitors “. </w:t>
      </w:r>
      <w:r w:rsidRPr="00C37F6F">
        <w:rPr>
          <w:rFonts w:ascii="Times New Roman" w:eastAsia="Times New Roman" w:hAnsi="Times New Roman" w:cs="Times New Roman"/>
          <w:sz w:val="24"/>
          <w:szCs w:val="24"/>
        </w:rPr>
        <w:t xml:space="preserve">Dalam buku ini </w:t>
      </w:r>
      <w:proofErr w:type="gramStart"/>
      <w:r w:rsidRPr="00C37F6F">
        <w:rPr>
          <w:rFonts w:ascii="Times New Roman" w:eastAsia="Times New Roman" w:hAnsi="Times New Roman" w:cs="Times New Roman"/>
          <w:sz w:val="24"/>
          <w:szCs w:val="24"/>
        </w:rPr>
        <w:t>ia</w:t>
      </w:r>
      <w:proofErr w:type="gramEnd"/>
      <w:r w:rsidRPr="00C37F6F">
        <w:rPr>
          <w:rFonts w:ascii="Times New Roman" w:eastAsia="Times New Roman" w:hAnsi="Times New Roman" w:cs="Times New Roman"/>
          <w:sz w:val="24"/>
          <w:szCs w:val="24"/>
        </w:rPr>
        <w:t xml:space="preserve"> mengusulkan strategi generik untuk keunggulan kompetitif sebagaimana </w:t>
      </w:r>
      <w:hyperlink r:id="rId8" w:history="1">
        <w:r w:rsidRPr="00C37F6F">
          <w:rPr>
            <w:rFonts w:ascii="Times New Roman" w:eastAsia="Times New Roman" w:hAnsi="Times New Roman" w:cs="Times New Roman"/>
            <w:sz w:val="24"/>
            <w:szCs w:val="24"/>
            <w:u w:val="single"/>
          </w:rPr>
          <w:t>teori perdagangan internasional moderen</w:t>
        </w:r>
      </w:hyperlink>
      <w:r w:rsidRPr="00C37F6F">
        <w:rPr>
          <w:rFonts w:ascii="Times New Roman" w:eastAsia="Times New Roman" w:hAnsi="Times New Roman" w:cs="Times New Roman"/>
          <w:sz w:val="24"/>
          <w:szCs w:val="24"/>
        </w:rPr>
        <w:t xml:space="preserve"> . Kemudian baru pada tahun 1985 ia memberikan gambaran menganai keunggulan kompetitif sebagaimana pernyataannya dibawah </w:t>
      </w:r>
      <w:proofErr w:type="gramStart"/>
      <w:r w:rsidRPr="00C37F6F">
        <w:rPr>
          <w:rFonts w:ascii="Times New Roman" w:eastAsia="Times New Roman" w:hAnsi="Times New Roman" w:cs="Times New Roman"/>
          <w:sz w:val="24"/>
          <w:szCs w:val="24"/>
        </w:rPr>
        <w:t>ini :</w:t>
      </w:r>
      <w:proofErr w:type="gramEnd"/>
    </w:p>
    <w:p w:rsidR="00AD0BB7" w:rsidRPr="00C37F6F" w:rsidRDefault="00AD0BB7" w:rsidP="00BE222C">
      <w:pPr>
        <w:spacing w:after="0" w:line="360" w:lineRule="auto"/>
        <w:ind w:left="852"/>
        <w:jc w:val="both"/>
        <w:rPr>
          <w:rFonts w:ascii="Times New Roman" w:eastAsia="Times New Roman" w:hAnsi="Times New Roman" w:cs="Times New Roman"/>
          <w:sz w:val="24"/>
          <w:szCs w:val="24"/>
        </w:rPr>
      </w:pPr>
      <w:r w:rsidRPr="00C37F6F">
        <w:rPr>
          <w:rFonts w:ascii="Times New Roman" w:eastAsia="Times New Roman" w:hAnsi="Times New Roman" w:cs="Times New Roman"/>
          <w:sz w:val="24"/>
          <w:szCs w:val="24"/>
        </w:rPr>
        <w:t>“</w:t>
      </w:r>
      <w:r w:rsidRPr="00C37F6F">
        <w:rPr>
          <w:rFonts w:ascii="Times New Roman" w:eastAsia="Times New Roman" w:hAnsi="Times New Roman" w:cs="Times New Roman"/>
          <w:i/>
          <w:iCs/>
          <w:sz w:val="24"/>
          <w:szCs w:val="24"/>
        </w:rPr>
        <w:t>Keunggulan kompetitif adalah jantung dari kinerja perusahaan dalam pasar yang kompetitif … Keunggulan kompetitif adalah tentang bagaimana sebuah perusahaan benar-benar menempatkan strategi-strategi generik ke dalam praktik.”</w:t>
      </w:r>
    </w:p>
    <w:p w:rsidR="00AD0BB7" w:rsidRPr="00C37F6F" w:rsidRDefault="00AD0BB7" w:rsidP="00BE222C">
      <w:pPr>
        <w:spacing w:after="0" w:line="360" w:lineRule="auto"/>
        <w:ind w:left="852" w:firstLine="720"/>
        <w:jc w:val="both"/>
        <w:rPr>
          <w:rFonts w:ascii="Times New Roman" w:eastAsia="Times New Roman" w:hAnsi="Times New Roman" w:cs="Times New Roman"/>
          <w:sz w:val="24"/>
          <w:szCs w:val="24"/>
        </w:rPr>
      </w:pPr>
      <w:r w:rsidRPr="00C37F6F">
        <w:rPr>
          <w:rFonts w:ascii="Times New Roman" w:eastAsia="Times New Roman" w:hAnsi="Times New Roman" w:cs="Times New Roman"/>
          <w:sz w:val="24"/>
          <w:szCs w:val="24"/>
        </w:rPr>
        <w:t xml:space="preserve">Lebih lanjut dijelaskan oleh Ferdinand, menyatakan bahwa pada pasar yang kompetitif, kemampuan aktor menghasilkan kinerja, terutama kinerja dalam sektor keuangan sangat tergantung kepada derajat kompetitifnya sebagimana </w:t>
      </w:r>
      <w:hyperlink r:id="rId9" w:history="1">
        <w:r w:rsidRPr="00C37F6F">
          <w:rPr>
            <w:rFonts w:ascii="Times New Roman" w:eastAsia="Times New Roman" w:hAnsi="Times New Roman" w:cs="Times New Roman"/>
            <w:sz w:val="24"/>
            <w:szCs w:val="24"/>
            <w:u w:val="single"/>
          </w:rPr>
          <w:t>teori ekspor menurut para ahli</w:t>
        </w:r>
      </w:hyperlink>
      <w:r w:rsidRPr="00C37F6F">
        <w:rPr>
          <w:rFonts w:ascii="Times New Roman" w:eastAsia="Times New Roman" w:hAnsi="Times New Roman" w:cs="Times New Roman"/>
          <w:sz w:val="24"/>
          <w:szCs w:val="24"/>
        </w:rPr>
        <w:t xml:space="preserve"> . Pelaku ekonomi yang dikatakan memiliki keunggulan kompetitif ketika pelaku ekonomi </w:t>
      </w:r>
      <w:proofErr w:type="gramStart"/>
      <w:r w:rsidRPr="00C37F6F">
        <w:rPr>
          <w:rFonts w:ascii="Times New Roman" w:eastAsia="Times New Roman" w:hAnsi="Times New Roman" w:cs="Times New Roman"/>
          <w:sz w:val="24"/>
          <w:szCs w:val="24"/>
        </w:rPr>
        <w:t>tersebut  memiliki</w:t>
      </w:r>
      <w:proofErr w:type="gramEnd"/>
      <w:r w:rsidRPr="00C37F6F">
        <w:rPr>
          <w:rFonts w:ascii="Times New Roman" w:eastAsia="Times New Roman" w:hAnsi="Times New Roman" w:cs="Times New Roman"/>
          <w:sz w:val="24"/>
          <w:szCs w:val="24"/>
        </w:rPr>
        <w:t xml:space="preserve"> sesuatu yang tidaka dimiliki pesaing. Dapat melakukan sesuatu dari pelaku ekonomi lain atau kemamampuan dalam memproduksi produk yang lebih baik.</w:t>
      </w:r>
    </w:p>
    <w:p w:rsidR="00AD0BB7" w:rsidRPr="00C37F6F" w:rsidRDefault="00AD0BB7" w:rsidP="00BE222C">
      <w:pPr>
        <w:spacing w:after="0" w:line="360" w:lineRule="auto"/>
        <w:ind w:left="852" w:firstLine="720"/>
        <w:jc w:val="both"/>
        <w:rPr>
          <w:rFonts w:ascii="Times New Roman" w:eastAsia="Times New Roman" w:hAnsi="Times New Roman" w:cs="Times New Roman"/>
          <w:sz w:val="24"/>
          <w:szCs w:val="24"/>
        </w:rPr>
      </w:pPr>
      <w:r w:rsidRPr="00C37F6F">
        <w:rPr>
          <w:rFonts w:ascii="Times New Roman" w:eastAsia="Times New Roman" w:hAnsi="Times New Roman" w:cs="Times New Roman"/>
          <w:sz w:val="24"/>
          <w:szCs w:val="24"/>
        </w:rPr>
        <w:t xml:space="preserve">Memfokuskan diri untuk keunggulan kompetitif yang dimiliki dapat dilakukan dengan </w:t>
      </w:r>
      <w:proofErr w:type="gramStart"/>
      <w:r w:rsidRPr="00C37F6F">
        <w:rPr>
          <w:rFonts w:ascii="Times New Roman" w:eastAsia="Times New Roman" w:hAnsi="Times New Roman" w:cs="Times New Roman"/>
          <w:sz w:val="24"/>
          <w:szCs w:val="24"/>
        </w:rPr>
        <w:t>cara</w:t>
      </w:r>
      <w:proofErr w:type="gramEnd"/>
      <w:r w:rsidRPr="00C37F6F">
        <w:rPr>
          <w:rFonts w:ascii="Times New Roman" w:eastAsia="Times New Roman" w:hAnsi="Times New Roman" w:cs="Times New Roman"/>
          <w:sz w:val="24"/>
          <w:szCs w:val="24"/>
        </w:rPr>
        <w:t xml:space="preserve"> efektivitas operasional. </w:t>
      </w:r>
      <w:r w:rsidRPr="00C37F6F">
        <w:rPr>
          <w:rFonts w:ascii="Times New Roman" w:eastAsia="Times New Roman" w:hAnsi="Times New Roman" w:cs="Times New Roman"/>
          <w:i/>
          <w:iCs/>
          <w:sz w:val="24"/>
          <w:szCs w:val="24"/>
        </w:rPr>
        <w:t>Operational effectivitas</w:t>
      </w:r>
      <w:r w:rsidRPr="00C37F6F">
        <w:rPr>
          <w:rFonts w:ascii="Times New Roman" w:eastAsia="Times New Roman" w:hAnsi="Times New Roman" w:cs="Times New Roman"/>
          <w:sz w:val="24"/>
          <w:szCs w:val="24"/>
        </w:rPr>
        <w:t xml:space="preserve"> jika dikombinasikan </w:t>
      </w:r>
      <w:r w:rsidRPr="00C37F6F">
        <w:rPr>
          <w:rFonts w:ascii="Times New Roman" w:eastAsia="Times New Roman" w:hAnsi="Times New Roman" w:cs="Times New Roman"/>
          <w:sz w:val="24"/>
          <w:szCs w:val="24"/>
        </w:rPr>
        <w:lastRenderedPageBreak/>
        <w:t xml:space="preserve">dengan strategi yang tepat adalah jalan untuk mencapai kinerja yang unggul. Sehingga dengan memaksimalkan keunggulan tersebut </w:t>
      </w:r>
      <w:proofErr w:type="gramStart"/>
      <w:r w:rsidRPr="00C37F6F">
        <w:rPr>
          <w:rFonts w:ascii="Times New Roman" w:eastAsia="Times New Roman" w:hAnsi="Times New Roman" w:cs="Times New Roman"/>
          <w:sz w:val="24"/>
          <w:szCs w:val="24"/>
        </w:rPr>
        <w:t>akan</w:t>
      </w:r>
      <w:proofErr w:type="gramEnd"/>
      <w:r w:rsidRPr="00C37F6F">
        <w:rPr>
          <w:rFonts w:ascii="Times New Roman" w:eastAsia="Times New Roman" w:hAnsi="Times New Roman" w:cs="Times New Roman"/>
          <w:sz w:val="24"/>
          <w:szCs w:val="24"/>
        </w:rPr>
        <w:t xml:space="preserve"> tercapailah keunggulan kompetitif yang diharapkan. Efektivitas operasional membuat kita untuk menampilkan sesuatu yang dapat baik dari pesaing. Hal ini dapat dilakukan melalui pemanfaatan input, misalnya dengan </w:t>
      </w:r>
      <w:proofErr w:type="gramStart"/>
      <w:r w:rsidRPr="00C37F6F">
        <w:rPr>
          <w:rFonts w:ascii="Times New Roman" w:eastAsia="Times New Roman" w:hAnsi="Times New Roman" w:cs="Times New Roman"/>
          <w:sz w:val="24"/>
          <w:szCs w:val="24"/>
        </w:rPr>
        <w:t>cara</w:t>
      </w:r>
      <w:proofErr w:type="gramEnd"/>
      <w:r w:rsidRPr="00C37F6F">
        <w:rPr>
          <w:rFonts w:ascii="Times New Roman" w:eastAsia="Times New Roman" w:hAnsi="Times New Roman" w:cs="Times New Roman"/>
          <w:sz w:val="24"/>
          <w:szCs w:val="24"/>
        </w:rPr>
        <w:t xml:space="preserve"> mengurangi cacat pada produk atau membuat lebih cepat produk dan yang .Efektivitas operasional menginginkan kita untuk menampilkan sesuatu yang lebih baik dari lawan. Hal ini dapat dilakukan melalui pemanfaatan input, misalnya dengan </w:t>
      </w:r>
      <w:proofErr w:type="gramStart"/>
      <w:r w:rsidRPr="00C37F6F">
        <w:rPr>
          <w:rFonts w:ascii="Times New Roman" w:eastAsia="Times New Roman" w:hAnsi="Times New Roman" w:cs="Times New Roman"/>
          <w:sz w:val="24"/>
          <w:szCs w:val="24"/>
        </w:rPr>
        <w:t>cara</w:t>
      </w:r>
      <w:proofErr w:type="gramEnd"/>
      <w:r w:rsidRPr="00C37F6F">
        <w:rPr>
          <w:rFonts w:ascii="Times New Roman" w:eastAsia="Times New Roman" w:hAnsi="Times New Roman" w:cs="Times New Roman"/>
          <w:sz w:val="24"/>
          <w:szCs w:val="24"/>
        </w:rPr>
        <w:t xml:space="preserve"> mengurangi cacat pada produk atau membuat lebih cepat produk dan lebih baik.</w:t>
      </w:r>
    </w:p>
    <w:p w:rsidR="00B71A52" w:rsidRPr="00C37F6F" w:rsidRDefault="00AD0BB7" w:rsidP="00BE222C">
      <w:pPr>
        <w:spacing w:after="0" w:line="360" w:lineRule="auto"/>
        <w:ind w:left="852" w:firstLine="720"/>
        <w:jc w:val="both"/>
        <w:rPr>
          <w:rFonts w:ascii="Times New Roman" w:eastAsia="Times New Roman" w:hAnsi="Times New Roman" w:cs="Times New Roman"/>
          <w:sz w:val="24"/>
          <w:szCs w:val="24"/>
          <w:lang w:val="id-ID"/>
        </w:rPr>
      </w:pPr>
      <w:r w:rsidRPr="00C37F6F">
        <w:rPr>
          <w:rFonts w:ascii="Times New Roman" w:eastAsia="Times New Roman" w:hAnsi="Times New Roman" w:cs="Times New Roman"/>
          <w:sz w:val="24"/>
          <w:szCs w:val="24"/>
        </w:rPr>
        <w:t xml:space="preserve">Kombinasi antara stategi dan efektifitas operasional </w:t>
      </w:r>
      <w:proofErr w:type="gramStart"/>
      <w:r w:rsidRPr="00C37F6F">
        <w:rPr>
          <w:rFonts w:ascii="Times New Roman" w:eastAsia="Times New Roman" w:hAnsi="Times New Roman" w:cs="Times New Roman"/>
          <w:sz w:val="24"/>
          <w:szCs w:val="24"/>
        </w:rPr>
        <w:t>akan</w:t>
      </w:r>
      <w:proofErr w:type="gramEnd"/>
      <w:r w:rsidRPr="00C37F6F">
        <w:rPr>
          <w:rFonts w:ascii="Times New Roman" w:eastAsia="Times New Roman" w:hAnsi="Times New Roman" w:cs="Times New Roman"/>
          <w:sz w:val="24"/>
          <w:szCs w:val="24"/>
        </w:rPr>
        <w:t xml:space="preserve"> dapat memberikan keuntungan bagi pelaku ekonomi. Keunggulan kompetitif merupakam istilah yang dipakai oleh perusahaan yang berskala besar, sehingga tentunya hal ini merupakan hal utama yamg harus dimiliki untuk bisa bersaing di pasar internasional.Sebagaimana kita tahu bahwa bukan bisnis namanya jika tidak mengenal yang namanya persaingan.Persaingan dalam bisnis merupakan hal yang sudah biasa.Terutama bagi mereka yang menjual produk yang sejenis atau produk yang dapat mengantikannya atau subtitisinya.</w:t>
      </w:r>
    </w:p>
    <w:p w:rsidR="00BE222C" w:rsidRPr="00C37F6F" w:rsidRDefault="00BE222C" w:rsidP="00BE222C">
      <w:pPr>
        <w:spacing w:after="0" w:line="360" w:lineRule="auto"/>
        <w:ind w:left="852" w:firstLine="720"/>
        <w:jc w:val="both"/>
        <w:rPr>
          <w:rFonts w:ascii="Times New Roman" w:eastAsia="Times New Roman" w:hAnsi="Times New Roman" w:cs="Times New Roman"/>
          <w:sz w:val="24"/>
          <w:szCs w:val="24"/>
          <w:lang w:val="id-ID"/>
        </w:rPr>
      </w:pPr>
    </w:p>
    <w:p w:rsidR="00B71A52" w:rsidRPr="000D0E54" w:rsidRDefault="00BA5C22" w:rsidP="000D0E54">
      <w:pPr>
        <w:spacing w:after="0" w:line="360" w:lineRule="auto"/>
        <w:ind w:left="852"/>
        <w:rPr>
          <w:rFonts w:ascii="Times New Roman" w:hAnsi="Times New Roman" w:cs="Times New Roman"/>
          <w:b/>
          <w:sz w:val="24"/>
          <w:szCs w:val="24"/>
          <w:lang w:val="id-ID"/>
        </w:rPr>
      </w:pPr>
      <w:r w:rsidRPr="00C37F6F">
        <w:rPr>
          <w:rFonts w:ascii="Times New Roman" w:hAnsi="Times New Roman" w:cs="Times New Roman"/>
          <w:b/>
          <w:sz w:val="24"/>
          <w:szCs w:val="24"/>
        </w:rPr>
        <w:t>Isu Strategis pengelolaan keunggulan SDM ya</w:t>
      </w:r>
      <w:r w:rsidR="00BE222C">
        <w:rPr>
          <w:rFonts w:ascii="Times New Roman" w:hAnsi="Times New Roman" w:cs="Times New Roman"/>
          <w:b/>
          <w:sz w:val="24"/>
          <w:szCs w:val="24"/>
        </w:rPr>
        <w:t>ng Berkembang di Manajemen SDM</w:t>
      </w:r>
      <w:r w:rsidR="00BE222C">
        <w:rPr>
          <w:rFonts w:ascii="Times New Roman" w:hAnsi="Times New Roman" w:cs="Times New Roman"/>
          <w:b/>
          <w:sz w:val="24"/>
          <w:szCs w:val="24"/>
          <w:lang w:val="id-ID"/>
        </w:rPr>
        <w:t>: PT</w:t>
      </w:r>
      <w:r w:rsidR="00BE222C">
        <w:rPr>
          <w:rFonts w:ascii="Times New Roman" w:hAnsi="Times New Roman" w:cs="Times New Roman"/>
          <w:b/>
          <w:sz w:val="24"/>
          <w:szCs w:val="24"/>
        </w:rPr>
        <w:t xml:space="preserve"> </w:t>
      </w:r>
      <w:r w:rsidR="00B71A52" w:rsidRPr="00C37F6F">
        <w:rPr>
          <w:rFonts w:ascii="Times New Roman" w:eastAsia="Times New Roman" w:hAnsi="Times New Roman" w:cs="Times New Roman"/>
          <w:b/>
          <w:bCs/>
          <w:sz w:val="24"/>
          <w:szCs w:val="24"/>
          <w:lang w:eastAsia="id-ID"/>
        </w:rPr>
        <w:t>SEMEN GRESIK</w:t>
      </w:r>
      <w:r w:rsidR="00BE222C">
        <w:rPr>
          <w:rFonts w:ascii="Times New Roman" w:eastAsia="Times New Roman" w:hAnsi="Times New Roman" w:cs="Times New Roman"/>
          <w:b/>
          <w:bCs/>
          <w:sz w:val="24"/>
          <w:szCs w:val="24"/>
          <w:lang w:val="id-ID" w:eastAsia="id-ID"/>
        </w:rPr>
        <w:t>.</w:t>
      </w:r>
    </w:p>
    <w:p w:rsidR="00B71A52" w:rsidRPr="00C37F6F" w:rsidRDefault="00B71A52" w:rsidP="00BE222C">
      <w:pPr>
        <w:shd w:val="clear" w:color="auto" w:fill="FFFFFF"/>
        <w:spacing w:after="0" w:line="360" w:lineRule="auto"/>
        <w:ind w:left="852" w:firstLine="720"/>
        <w:jc w:val="both"/>
        <w:rPr>
          <w:rFonts w:ascii="Times New Roman" w:eastAsia="Times New Roman" w:hAnsi="Times New Roman" w:cs="Times New Roman"/>
          <w:sz w:val="24"/>
          <w:szCs w:val="24"/>
          <w:lang w:eastAsia="id-ID"/>
        </w:rPr>
      </w:pPr>
      <w:r w:rsidRPr="00C37F6F">
        <w:rPr>
          <w:rFonts w:ascii="Times New Roman" w:eastAsia="Times New Roman" w:hAnsi="Times New Roman" w:cs="Times New Roman"/>
          <w:sz w:val="24"/>
          <w:szCs w:val="24"/>
          <w:lang w:eastAsia="id-ID"/>
        </w:rPr>
        <w:t xml:space="preserve">PT Semen Gresik merupakan perusahaan semen terbesar di Indonesia. Visi perusahaan ini adalah menjadi pemimpin perusahaan semen dengan reputasi internasional dan mampu menciptakan nilai tambah pada para stakeholder. </w:t>
      </w:r>
    </w:p>
    <w:p w:rsidR="00B71A52" w:rsidRPr="00C37F6F" w:rsidRDefault="00B71A52" w:rsidP="00BE222C">
      <w:pPr>
        <w:shd w:val="clear" w:color="auto" w:fill="FFFFFF"/>
        <w:spacing w:after="0" w:line="360" w:lineRule="auto"/>
        <w:ind w:left="132" w:firstLine="720"/>
        <w:jc w:val="both"/>
        <w:rPr>
          <w:rFonts w:ascii="Times New Roman" w:eastAsia="Times New Roman" w:hAnsi="Times New Roman" w:cs="Times New Roman"/>
          <w:sz w:val="24"/>
          <w:szCs w:val="24"/>
          <w:lang w:eastAsia="id-ID"/>
        </w:rPr>
      </w:pPr>
      <w:r w:rsidRPr="00C37F6F">
        <w:rPr>
          <w:rFonts w:ascii="Times New Roman" w:eastAsia="Times New Roman" w:hAnsi="Times New Roman" w:cs="Times New Roman"/>
          <w:sz w:val="24"/>
          <w:szCs w:val="24"/>
          <w:lang w:eastAsia="id-ID"/>
        </w:rPr>
        <w:t xml:space="preserve">Sedangkan misi perusahaan ini </w:t>
      </w:r>
      <w:proofErr w:type="gramStart"/>
      <w:r w:rsidRPr="00C37F6F">
        <w:rPr>
          <w:rFonts w:ascii="Times New Roman" w:eastAsia="Times New Roman" w:hAnsi="Times New Roman" w:cs="Times New Roman"/>
          <w:sz w:val="24"/>
          <w:szCs w:val="24"/>
          <w:lang w:eastAsia="id-ID"/>
        </w:rPr>
        <w:t>adalah :</w:t>
      </w:r>
      <w:proofErr w:type="gramEnd"/>
    </w:p>
    <w:p w:rsidR="00B71A52" w:rsidRPr="00C37F6F" w:rsidRDefault="00B71A52" w:rsidP="00BE222C">
      <w:pPr>
        <w:pStyle w:val="ListParagraph"/>
        <w:numPr>
          <w:ilvl w:val="0"/>
          <w:numId w:val="12"/>
        </w:numPr>
        <w:shd w:val="clear" w:color="auto" w:fill="FFFFFF"/>
        <w:spacing w:after="0" w:line="360" w:lineRule="auto"/>
        <w:ind w:left="1560"/>
        <w:jc w:val="both"/>
        <w:rPr>
          <w:rFonts w:ascii="Times New Roman" w:eastAsia="Times New Roman" w:hAnsi="Times New Roman" w:cs="Times New Roman"/>
          <w:sz w:val="24"/>
          <w:szCs w:val="24"/>
          <w:lang w:eastAsia="id-ID"/>
        </w:rPr>
      </w:pPr>
      <w:r w:rsidRPr="00C37F6F">
        <w:rPr>
          <w:rFonts w:ascii="Times New Roman" w:eastAsia="Times New Roman" w:hAnsi="Times New Roman" w:cs="Times New Roman"/>
          <w:sz w:val="24"/>
          <w:szCs w:val="24"/>
          <w:lang w:eastAsia="id-ID"/>
        </w:rPr>
        <w:t xml:space="preserve">Memproduksi dan memperdagangkan semen dan produk lain yang relevan dengan orientasi pada kepuasan konsumen dengan menerapkan teknologi ramah lingkungan. </w:t>
      </w:r>
    </w:p>
    <w:p w:rsidR="00B71A52" w:rsidRPr="00C37F6F" w:rsidRDefault="00B71A52" w:rsidP="00BE222C">
      <w:pPr>
        <w:pStyle w:val="ListParagraph"/>
        <w:numPr>
          <w:ilvl w:val="0"/>
          <w:numId w:val="12"/>
        </w:numPr>
        <w:shd w:val="clear" w:color="auto" w:fill="FFFFFF"/>
        <w:spacing w:after="0" w:line="360" w:lineRule="auto"/>
        <w:ind w:left="1560"/>
        <w:jc w:val="both"/>
        <w:rPr>
          <w:rFonts w:ascii="Times New Roman" w:eastAsia="Times New Roman" w:hAnsi="Times New Roman" w:cs="Times New Roman"/>
          <w:sz w:val="24"/>
          <w:szCs w:val="24"/>
          <w:lang w:eastAsia="id-ID"/>
        </w:rPr>
      </w:pPr>
      <w:r w:rsidRPr="00C37F6F">
        <w:rPr>
          <w:rFonts w:ascii="Times New Roman" w:eastAsia="Times New Roman" w:hAnsi="Times New Roman" w:cs="Times New Roman"/>
          <w:sz w:val="24"/>
          <w:szCs w:val="24"/>
          <w:lang w:eastAsia="id-ID"/>
        </w:rPr>
        <w:t>Menciptakan manajemen korporat yang sesuai dengan standar internasional dengan menegakkan etika bisnis, solidaritas, dan bersikap proaktif, efektif, dan inovatif dalam menunjukkan kinerja.</w:t>
      </w:r>
    </w:p>
    <w:p w:rsidR="00B71A52" w:rsidRPr="00C37F6F" w:rsidRDefault="00B71A52" w:rsidP="00BE222C">
      <w:pPr>
        <w:pStyle w:val="ListParagraph"/>
        <w:numPr>
          <w:ilvl w:val="0"/>
          <w:numId w:val="12"/>
        </w:numPr>
        <w:shd w:val="clear" w:color="auto" w:fill="FFFFFF"/>
        <w:spacing w:after="0" w:line="360" w:lineRule="auto"/>
        <w:ind w:left="1560"/>
        <w:jc w:val="both"/>
        <w:rPr>
          <w:rFonts w:ascii="Times New Roman" w:eastAsia="Times New Roman" w:hAnsi="Times New Roman" w:cs="Times New Roman"/>
          <w:sz w:val="24"/>
          <w:szCs w:val="24"/>
          <w:lang w:eastAsia="id-ID"/>
        </w:rPr>
      </w:pPr>
      <w:r w:rsidRPr="00C37F6F">
        <w:rPr>
          <w:rFonts w:ascii="Times New Roman" w:eastAsia="Times New Roman" w:hAnsi="Times New Roman" w:cs="Times New Roman"/>
          <w:sz w:val="24"/>
          <w:szCs w:val="24"/>
          <w:lang w:eastAsia="id-ID"/>
        </w:rPr>
        <w:t xml:space="preserve">Mempunyai daya saing dalam pasar semen domestik maupun internasional. </w:t>
      </w:r>
    </w:p>
    <w:p w:rsidR="00B71A52" w:rsidRPr="00C37F6F" w:rsidRDefault="00B71A52" w:rsidP="00BE222C">
      <w:pPr>
        <w:pStyle w:val="ListParagraph"/>
        <w:numPr>
          <w:ilvl w:val="0"/>
          <w:numId w:val="12"/>
        </w:numPr>
        <w:shd w:val="clear" w:color="auto" w:fill="FFFFFF"/>
        <w:spacing w:after="0" w:line="360" w:lineRule="auto"/>
        <w:ind w:left="1560"/>
        <w:jc w:val="both"/>
        <w:rPr>
          <w:rFonts w:ascii="Times New Roman" w:eastAsia="Times New Roman" w:hAnsi="Times New Roman" w:cs="Times New Roman"/>
          <w:sz w:val="24"/>
          <w:szCs w:val="24"/>
          <w:lang w:eastAsia="id-ID"/>
        </w:rPr>
      </w:pPr>
      <w:r w:rsidRPr="00C37F6F">
        <w:rPr>
          <w:rFonts w:ascii="Times New Roman" w:eastAsia="Times New Roman" w:hAnsi="Times New Roman" w:cs="Times New Roman"/>
          <w:sz w:val="24"/>
          <w:szCs w:val="24"/>
          <w:lang w:eastAsia="id-ID"/>
        </w:rPr>
        <w:lastRenderedPageBreak/>
        <w:t>Memberdayakan dan menjaga sinergi di antara unit bisnis strategis untuk berkelanjutan.</w:t>
      </w:r>
    </w:p>
    <w:p w:rsidR="00B71A52" w:rsidRDefault="00B71A52" w:rsidP="00BE222C">
      <w:pPr>
        <w:pStyle w:val="ListParagraph"/>
        <w:numPr>
          <w:ilvl w:val="0"/>
          <w:numId w:val="12"/>
        </w:numPr>
        <w:shd w:val="clear" w:color="auto" w:fill="FFFFFF"/>
        <w:spacing w:after="0" w:line="360" w:lineRule="auto"/>
        <w:ind w:left="1560"/>
        <w:jc w:val="both"/>
        <w:rPr>
          <w:rFonts w:ascii="Times New Roman" w:eastAsia="Times New Roman" w:hAnsi="Times New Roman" w:cs="Times New Roman"/>
          <w:sz w:val="24"/>
          <w:szCs w:val="24"/>
          <w:lang w:eastAsia="id-ID"/>
        </w:rPr>
      </w:pPr>
      <w:r w:rsidRPr="00C37F6F">
        <w:rPr>
          <w:rFonts w:ascii="Times New Roman" w:eastAsia="Times New Roman" w:hAnsi="Times New Roman" w:cs="Times New Roman"/>
          <w:sz w:val="24"/>
          <w:szCs w:val="24"/>
          <w:lang w:eastAsia="id-ID"/>
        </w:rPr>
        <w:t>Mempunyai komitmen untuk peningkatan kemakmuran para stakeholder, khususnya pemegang saham, karyawan dan komunitas di sekitarnya. </w:t>
      </w:r>
    </w:p>
    <w:p w:rsidR="00BE222C" w:rsidRPr="00C37F6F" w:rsidRDefault="00BE222C" w:rsidP="00BE222C">
      <w:pPr>
        <w:pStyle w:val="ListParagraph"/>
        <w:shd w:val="clear" w:color="auto" w:fill="FFFFFF"/>
        <w:spacing w:after="0" w:line="360" w:lineRule="auto"/>
        <w:ind w:left="1560"/>
        <w:jc w:val="both"/>
        <w:rPr>
          <w:rFonts w:ascii="Times New Roman" w:eastAsia="Times New Roman" w:hAnsi="Times New Roman" w:cs="Times New Roman"/>
          <w:sz w:val="24"/>
          <w:szCs w:val="24"/>
          <w:lang w:eastAsia="id-ID"/>
        </w:rPr>
      </w:pPr>
    </w:p>
    <w:p w:rsidR="00B71A52" w:rsidRPr="00C37F6F" w:rsidRDefault="00B71A52" w:rsidP="00BE222C">
      <w:pPr>
        <w:shd w:val="clear" w:color="auto" w:fill="FFFFFF"/>
        <w:spacing w:after="0" w:line="360" w:lineRule="auto"/>
        <w:ind w:left="852" w:firstLine="720"/>
        <w:jc w:val="both"/>
        <w:rPr>
          <w:rFonts w:ascii="Times New Roman" w:hAnsi="Times New Roman" w:cs="Times New Roman"/>
          <w:sz w:val="24"/>
          <w:szCs w:val="24"/>
          <w:shd w:val="clear" w:color="auto" w:fill="FFFFFF"/>
        </w:rPr>
      </w:pPr>
      <w:r w:rsidRPr="00C37F6F">
        <w:rPr>
          <w:rFonts w:ascii="Times New Roman" w:hAnsi="Times New Roman" w:cs="Times New Roman"/>
          <w:sz w:val="24"/>
          <w:szCs w:val="24"/>
          <w:shd w:val="clear" w:color="auto" w:fill="FFFFFF"/>
        </w:rPr>
        <w:t>Seperti yang diketahui dalam 5 tahun terakhir bermunculan pabrik semen baru di Indonesia, baik yang masih merancang dan atau membangun pabrik baru, maupun telah menjalankan operasi bisnis semen di Indonesia. Sebagian pabrik semen baru ada yang dimiliki korporasi asing dan swasta nasional atau gabungan dari keduanya. Setidaknya ada 10 pabrik semen baru yang berburu ceruk pasar semen di Indonesia. Munculnya perusahaan baru menjadi ancaman bagi PT. Semen Gresik. Dalam hal ini PT. Semen Gresik mengalami kesulitan dalam menghadapi kemunculan perusahaan smen baru yang menjadi faktor utama turunnya permintaan semen gresik dan membuat PT. Semen Gresik sedikit tertinggal. Hal ini dipengaruhi dari kurangnya kemampuan SDM.</w:t>
      </w:r>
    </w:p>
    <w:p w:rsidR="00B71A52" w:rsidRPr="00C37F6F" w:rsidRDefault="00B71A52" w:rsidP="00BE222C">
      <w:pPr>
        <w:shd w:val="clear" w:color="auto" w:fill="FFFFFF"/>
        <w:spacing w:after="0" w:line="360" w:lineRule="auto"/>
        <w:ind w:left="852" w:firstLine="720"/>
        <w:jc w:val="both"/>
        <w:rPr>
          <w:rFonts w:ascii="Times New Roman" w:eastAsia="Times New Roman" w:hAnsi="Times New Roman" w:cs="Times New Roman"/>
          <w:sz w:val="24"/>
          <w:szCs w:val="24"/>
          <w:lang w:eastAsia="id-ID"/>
        </w:rPr>
      </w:pPr>
    </w:p>
    <w:p w:rsidR="00B71A52" w:rsidRPr="00C37F6F" w:rsidRDefault="00B71A52" w:rsidP="00BE222C">
      <w:pPr>
        <w:shd w:val="clear" w:color="auto" w:fill="FFFFFF"/>
        <w:spacing w:after="0" w:line="360" w:lineRule="auto"/>
        <w:jc w:val="both"/>
        <w:rPr>
          <w:rFonts w:ascii="Times New Roman" w:eastAsia="Times New Roman" w:hAnsi="Times New Roman" w:cs="Times New Roman"/>
          <w:b/>
          <w:sz w:val="24"/>
          <w:szCs w:val="24"/>
          <w:lang w:eastAsia="id-ID"/>
        </w:rPr>
      </w:pPr>
      <w:r w:rsidRPr="00C37F6F">
        <w:rPr>
          <w:rFonts w:ascii="Times New Roman" w:hAnsi="Times New Roman" w:cs="Times New Roman"/>
          <w:b/>
          <w:sz w:val="24"/>
          <w:szCs w:val="24"/>
          <w:shd w:val="clear" w:color="auto" w:fill="FFFFFF"/>
        </w:rPr>
        <w:t xml:space="preserve">Solusi Dari Kelompok </w:t>
      </w:r>
    </w:p>
    <w:p w:rsidR="00B71A52" w:rsidRPr="00C37F6F" w:rsidRDefault="00B71A52" w:rsidP="00BE222C">
      <w:pPr>
        <w:shd w:val="clear" w:color="auto" w:fill="FFFFFF"/>
        <w:spacing w:after="0" w:line="360" w:lineRule="auto"/>
        <w:ind w:left="852"/>
        <w:jc w:val="both"/>
        <w:rPr>
          <w:rFonts w:ascii="Times New Roman" w:eastAsia="Times New Roman" w:hAnsi="Times New Roman" w:cs="Times New Roman"/>
          <w:sz w:val="24"/>
          <w:szCs w:val="24"/>
          <w:lang w:eastAsia="id-ID"/>
        </w:rPr>
      </w:pPr>
      <w:r w:rsidRPr="00C37F6F">
        <w:rPr>
          <w:rFonts w:ascii="Times New Roman" w:hAnsi="Times New Roman" w:cs="Times New Roman"/>
          <w:sz w:val="24"/>
          <w:szCs w:val="24"/>
          <w:shd w:val="clear" w:color="auto" w:fill="FFFFFF"/>
        </w:rPr>
        <w:t xml:space="preserve"> </w:t>
      </w:r>
      <w:r w:rsidRPr="00C37F6F">
        <w:rPr>
          <w:rFonts w:ascii="Times New Roman" w:hAnsi="Times New Roman" w:cs="Times New Roman"/>
          <w:sz w:val="24"/>
          <w:szCs w:val="24"/>
          <w:shd w:val="clear" w:color="auto" w:fill="FFFFFF"/>
          <w:lang w:val="id-ID"/>
        </w:rPr>
        <w:tab/>
      </w:r>
      <w:r w:rsidRPr="00C37F6F">
        <w:rPr>
          <w:rFonts w:ascii="Times New Roman" w:hAnsi="Times New Roman" w:cs="Times New Roman"/>
          <w:sz w:val="24"/>
          <w:szCs w:val="24"/>
          <w:shd w:val="clear" w:color="auto" w:fill="FFFFFF"/>
        </w:rPr>
        <w:t>Untuk mengantisipasi pertumbuhan dan pengembangan Perseroan yang mulai agresif dibeberapa tahun terakhir ini, menurut kelompok kami sebaiknya Perseroan Terbatas Semen Gresik menyusun </w:t>
      </w:r>
      <w:r w:rsidRPr="00C37F6F">
        <w:rPr>
          <w:rFonts w:ascii="Times New Roman" w:hAnsi="Times New Roman" w:cs="Times New Roman"/>
          <w:i/>
          <w:iCs/>
          <w:sz w:val="24"/>
          <w:szCs w:val="24"/>
          <w:shd w:val="clear" w:color="auto" w:fill="FFFFFF"/>
        </w:rPr>
        <w:t>Human Capital Master Plan</w:t>
      </w:r>
      <w:r w:rsidRPr="00C37F6F">
        <w:rPr>
          <w:rFonts w:ascii="Times New Roman" w:hAnsi="Times New Roman" w:cs="Times New Roman"/>
          <w:sz w:val="24"/>
          <w:szCs w:val="24"/>
          <w:shd w:val="clear" w:color="auto" w:fill="FFFFFF"/>
        </w:rPr>
        <w:t xml:space="preserve"> (HCMP) yang merupakan </w:t>
      </w:r>
      <w:r w:rsidRPr="00C37F6F">
        <w:rPr>
          <w:rFonts w:ascii="Times New Roman" w:hAnsi="Times New Roman" w:cs="Times New Roman"/>
          <w:i/>
          <w:iCs/>
          <w:sz w:val="24"/>
          <w:szCs w:val="24"/>
          <w:shd w:val="clear" w:color="auto" w:fill="FFFFFF"/>
        </w:rPr>
        <w:t>framework</w:t>
      </w:r>
      <w:r w:rsidRPr="00C37F6F">
        <w:rPr>
          <w:rFonts w:ascii="Times New Roman" w:hAnsi="Times New Roman" w:cs="Times New Roman"/>
          <w:sz w:val="24"/>
          <w:szCs w:val="24"/>
          <w:shd w:val="clear" w:color="auto" w:fill="FFFFFF"/>
        </w:rPr>
        <w:t xml:space="preserve"> pengembangan secara bertahap HC Perseroan dalam periode </w:t>
      </w:r>
      <w:proofErr w:type="gramStart"/>
      <w:r w:rsidRPr="00C37F6F">
        <w:rPr>
          <w:rFonts w:ascii="Times New Roman" w:hAnsi="Times New Roman" w:cs="Times New Roman"/>
          <w:sz w:val="24"/>
          <w:szCs w:val="24"/>
          <w:shd w:val="clear" w:color="auto" w:fill="FFFFFF"/>
        </w:rPr>
        <w:t>lima</w:t>
      </w:r>
      <w:proofErr w:type="gramEnd"/>
      <w:r w:rsidRPr="00C37F6F">
        <w:rPr>
          <w:rFonts w:ascii="Times New Roman" w:hAnsi="Times New Roman" w:cs="Times New Roman"/>
          <w:sz w:val="24"/>
          <w:szCs w:val="24"/>
          <w:shd w:val="clear" w:color="auto" w:fill="FFFFFF"/>
        </w:rPr>
        <w:t xml:space="preserve"> tahun ke depan, hal ini digunakan untuk menjamin tercapaianya visi Perseroan. Dalam HCMP tersebut, Perseroan </w:t>
      </w:r>
      <w:proofErr w:type="gramStart"/>
      <w:r w:rsidRPr="00C37F6F">
        <w:rPr>
          <w:rFonts w:ascii="Times New Roman" w:hAnsi="Times New Roman" w:cs="Times New Roman"/>
          <w:sz w:val="24"/>
          <w:szCs w:val="24"/>
          <w:shd w:val="clear" w:color="auto" w:fill="FFFFFF"/>
        </w:rPr>
        <w:t>harus  menetapkan</w:t>
      </w:r>
      <w:proofErr w:type="gramEnd"/>
      <w:r w:rsidRPr="00C37F6F">
        <w:rPr>
          <w:rFonts w:ascii="Times New Roman" w:hAnsi="Times New Roman" w:cs="Times New Roman"/>
          <w:sz w:val="24"/>
          <w:szCs w:val="24"/>
          <w:shd w:val="clear" w:color="auto" w:fill="FFFFFF"/>
        </w:rPr>
        <w:t xml:space="preserve"> kebijakan-kebijakan mendasar dalam pengelolaan dan pengembagan SDM. Seluruh kebijakan yang disusun menyangkut pengembangan HC harus bermuara pada satu tujuan, PT. Semen Gresik harus mengembangangkan HC dengan talenta terbaik. Selain itu PT. Semen Gresik </w:t>
      </w:r>
      <w:r w:rsidRPr="00C37F6F">
        <w:rPr>
          <w:rFonts w:ascii="Times New Roman" w:eastAsia="Times New Roman" w:hAnsi="Times New Roman" w:cs="Times New Roman"/>
          <w:sz w:val="24"/>
          <w:szCs w:val="24"/>
          <w:lang w:eastAsia="id-ID"/>
        </w:rPr>
        <w:t xml:space="preserve"> harus melakukan Strategi dan Rencana Pengelolaan Sumber Daya Manusia yang terdiri dari Human Resources Development  (Human Capital Master Plan), Training And Development, Knowledge Management dan Manajemen Kinerja dan Sistem Remunerasi </w:t>
      </w:r>
      <w:r w:rsidRPr="00C37F6F">
        <w:rPr>
          <w:rFonts w:ascii="Times New Roman" w:hAnsi="Times New Roman" w:cs="Times New Roman"/>
          <w:sz w:val="24"/>
          <w:szCs w:val="24"/>
          <w:shd w:val="clear" w:color="auto" w:fill="FFFFFF"/>
        </w:rPr>
        <w:t>untuk menjamin tercapainya visi dan misi Perusahaan dan menghadapi perusahaan- perusahaan baru guna memenangkan persaingan.</w:t>
      </w:r>
    </w:p>
    <w:p w:rsidR="00AD0BB7" w:rsidRPr="00C37F6F" w:rsidRDefault="00AD0BB7" w:rsidP="00C37F6F">
      <w:pPr>
        <w:pStyle w:val="ListParagraph"/>
        <w:spacing w:after="0" w:line="360" w:lineRule="auto"/>
        <w:ind w:left="1080"/>
        <w:jc w:val="both"/>
        <w:rPr>
          <w:rFonts w:ascii="Times New Roman" w:hAnsi="Times New Roman" w:cs="Times New Roman"/>
          <w:sz w:val="24"/>
          <w:szCs w:val="24"/>
          <w:lang w:val="id-ID"/>
        </w:rPr>
      </w:pPr>
    </w:p>
    <w:sectPr w:rsidR="00AD0BB7" w:rsidRPr="00C37F6F" w:rsidSect="00B629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7526"/>
    <w:multiLevelType w:val="hybridMultilevel"/>
    <w:tmpl w:val="F5B0ED40"/>
    <w:lvl w:ilvl="0" w:tplc="0421000F">
      <w:start w:val="1"/>
      <w:numFmt w:val="decimal"/>
      <w:lvlText w:val="%1."/>
      <w:lvlJc w:val="left"/>
      <w:pPr>
        <w:ind w:left="1497" w:hanging="360"/>
      </w:pPr>
    </w:lvl>
    <w:lvl w:ilvl="1" w:tplc="04210019" w:tentative="1">
      <w:start w:val="1"/>
      <w:numFmt w:val="lowerLetter"/>
      <w:lvlText w:val="%2."/>
      <w:lvlJc w:val="left"/>
      <w:pPr>
        <w:ind w:left="2217" w:hanging="360"/>
      </w:pPr>
    </w:lvl>
    <w:lvl w:ilvl="2" w:tplc="0421001B" w:tentative="1">
      <w:start w:val="1"/>
      <w:numFmt w:val="lowerRoman"/>
      <w:lvlText w:val="%3."/>
      <w:lvlJc w:val="right"/>
      <w:pPr>
        <w:ind w:left="2937" w:hanging="180"/>
      </w:pPr>
    </w:lvl>
    <w:lvl w:ilvl="3" w:tplc="0421000F" w:tentative="1">
      <w:start w:val="1"/>
      <w:numFmt w:val="decimal"/>
      <w:lvlText w:val="%4."/>
      <w:lvlJc w:val="left"/>
      <w:pPr>
        <w:ind w:left="3657" w:hanging="360"/>
      </w:pPr>
    </w:lvl>
    <w:lvl w:ilvl="4" w:tplc="04210019" w:tentative="1">
      <w:start w:val="1"/>
      <w:numFmt w:val="lowerLetter"/>
      <w:lvlText w:val="%5."/>
      <w:lvlJc w:val="left"/>
      <w:pPr>
        <w:ind w:left="4377" w:hanging="360"/>
      </w:pPr>
    </w:lvl>
    <w:lvl w:ilvl="5" w:tplc="0421001B" w:tentative="1">
      <w:start w:val="1"/>
      <w:numFmt w:val="lowerRoman"/>
      <w:lvlText w:val="%6."/>
      <w:lvlJc w:val="right"/>
      <w:pPr>
        <w:ind w:left="5097" w:hanging="180"/>
      </w:pPr>
    </w:lvl>
    <w:lvl w:ilvl="6" w:tplc="0421000F" w:tentative="1">
      <w:start w:val="1"/>
      <w:numFmt w:val="decimal"/>
      <w:lvlText w:val="%7."/>
      <w:lvlJc w:val="left"/>
      <w:pPr>
        <w:ind w:left="5817" w:hanging="360"/>
      </w:pPr>
    </w:lvl>
    <w:lvl w:ilvl="7" w:tplc="04210019" w:tentative="1">
      <w:start w:val="1"/>
      <w:numFmt w:val="lowerLetter"/>
      <w:lvlText w:val="%8."/>
      <w:lvlJc w:val="left"/>
      <w:pPr>
        <w:ind w:left="6537" w:hanging="360"/>
      </w:pPr>
    </w:lvl>
    <w:lvl w:ilvl="8" w:tplc="0421001B" w:tentative="1">
      <w:start w:val="1"/>
      <w:numFmt w:val="lowerRoman"/>
      <w:lvlText w:val="%9."/>
      <w:lvlJc w:val="right"/>
      <w:pPr>
        <w:ind w:left="7257" w:hanging="180"/>
      </w:pPr>
    </w:lvl>
  </w:abstractNum>
  <w:abstractNum w:abstractNumId="1">
    <w:nsid w:val="024C4E73"/>
    <w:multiLevelType w:val="hybridMultilevel"/>
    <w:tmpl w:val="E6668464"/>
    <w:lvl w:ilvl="0" w:tplc="0421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83AF1"/>
    <w:multiLevelType w:val="hybridMultilevel"/>
    <w:tmpl w:val="CA887004"/>
    <w:lvl w:ilvl="0" w:tplc="B26697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C26A2B"/>
    <w:multiLevelType w:val="hybridMultilevel"/>
    <w:tmpl w:val="F8E892DE"/>
    <w:lvl w:ilvl="0" w:tplc="CD32916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B11484"/>
    <w:multiLevelType w:val="hybridMultilevel"/>
    <w:tmpl w:val="6F8A8446"/>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12655"/>
    <w:multiLevelType w:val="multilevel"/>
    <w:tmpl w:val="A4A2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A4470E"/>
    <w:multiLevelType w:val="hybridMultilevel"/>
    <w:tmpl w:val="B8A655F0"/>
    <w:lvl w:ilvl="0" w:tplc="D89A2FD0">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3CD160C2"/>
    <w:multiLevelType w:val="hybridMultilevel"/>
    <w:tmpl w:val="1F86CC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E6D1F5D"/>
    <w:multiLevelType w:val="hybridMultilevel"/>
    <w:tmpl w:val="B14C2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DD17AA"/>
    <w:multiLevelType w:val="hybridMultilevel"/>
    <w:tmpl w:val="1C2E5DA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64F5050"/>
    <w:multiLevelType w:val="hybridMultilevel"/>
    <w:tmpl w:val="B0DC5D80"/>
    <w:lvl w:ilvl="0" w:tplc="4D0A00AA">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1">
    <w:nsid w:val="63EA46BE"/>
    <w:multiLevelType w:val="hybridMultilevel"/>
    <w:tmpl w:val="D4F67730"/>
    <w:lvl w:ilvl="0" w:tplc="F6FE1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8A07ED5"/>
    <w:multiLevelType w:val="multilevel"/>
    <w:tmpl w:val="8362EDCC"/>
    <w:lvl w:ilvl="0">
      <w:start w:val="1"/>
      <w:numFmt w:val="decimal"/>
      <w:lvlText w:val="%1."/>
      <w:lvlJc w:val="left"/>
      <w:pPr>
        <w:tabs>
          <w:tab w:val="num" w:pos="720"/>
        </w:tabs>
        <w:ind w:left="720" w:hanging="360"/>
      </w:pPr>
    </w:lvl>
    <w:lvl w:ilvl="1">
      <w:start w:val="17"/>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2"/>
  </w:num>
  <w:num w:numId="4">
    <w:abstractNumId w:val="4"/>
  </w:num>
  <w:num w:numId="5">
    <w:abstractNumId w:val="1"/>
  </w:num>
  <w:num w:numId="6">
    <w:abstractNumId w:val="12"/>
  </w:num>
  <w:num w:numId="7">
    <w:abstractNumId w:val="5"/>
  </w:num>
  <w:num w:numId="8">
    <w:abstractNumId w:val="3"/>
  </w:num>
  <w:num w:numId="9">
    <w:abstractNumId w:val="10"/>
  </w:num>
  <w:num w:numId="10">
    <w:abstractNumId w:val="9"/>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EC15F7"/>
    <w:rsid w:val="000D0E54"/>
    <w:rsid w:val="000E43D2"/>
    <w:rsid w:val="00357F59"/>
    <w:rsid w:val="00785FF1"/>
    <w:rsid w:val="00AB5DBF"/>
    <w:rsid w:val="00AD0BB7"/>
    <w:rsid w:val="00B629AF"/>
    <w:rsid w:val="00B71A52"/>
    <w:rsid w:val="00BA5C22"/>
    <w:rsid w:val="00BE02C1"/>
    <w:rsid w:val="00BE222C"/>
    <w:rsid w:val="00C37F6F"/>
    <w:rsid w:val="00DC23AD"/>
    <w:rsid w:val="00E42E23"/>
    <w:rsid w:val="00EC15F7"/>
    <w:rsid w:val="00F87FDA"/>
    <w:rsid w:val="00F9102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1B9CA-0285-45F8-ACB0-123334FE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5F7"/>
    <w:pPr>
      <w:ind w:left="720"/>
      <w:contextualSpacing/>
    </w:pPr>
  </w:style>
  <w:style w:type="character" w:styleId="Hyperlink">
    <w:name w:val="Hyperlink"/>
    <w:basedOn w:val="DefaultParagraphFont"/>
    <w:uiPriority w:val="99"/>
    <w:semiHidden/>
    <w:unhideWhenUsed/>
    <w:rsid w:val="00DC23AD"/>
    <w:rPr>
      <w:color w:val="0000FF"/>
      <w:u w:val="single"/>
    </w:rPr>
  </w:style>
  <w:style w:type="paragraph" w:styleId="BalloonText">
    <w:name w:val="Balloon Text"/>
    <w:basedOn w:val="Normal"/>
    <w:link w:val="BalloonTextChar"/>
    <w:uiPriority w:val="99"/>
    <w:semiHidden/>
    <w:unhideWhenUsed/>
    <w:rsid w:val="00AD0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senekonomi.com/ilmu-ekonomi/teori-perdagangan-internasional-moderen" TargetMode="External"/><Relationship Id="rId3" Type="http://schemas.openxmlformats.org/officeDocument/2006/relationships/settings" Target="settings.xml"/><Relationship Id="rId7" Type="http://schemas.openxmlformats.org/officeDocument/2006/relationships/hyperlink" Target="https://dosenekonomi.com/ilmu-ekonomi/teori-keunggulan-komparat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senekonomi.com/ilmu-ekonomi/teori-ekspor-menurut-para-a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Mahasiswa</cp:lastModifiedBy>
  <cp:revision>4</cp:revision>
  <dcterms:created xsi:type="dcterms:W3CDTF">2018-09-25T00:38:00Z</dcterms:created>
  <dcterms:modified xsi:type="dcterms:W3CDTF">2018-10-01T02:42:00Z</dcterms:modified>
</cp:coreProperties>
</file>