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 xml:space="preserve">NAMA KELOMPOK </w:t>
      </w:r>
      <w:r>
        <w:rPr>
          <w:rFonts w:ascii="Times New Roman" w:cs="Times New Roman" w:hAnsi="Times New Roman"/>
          <w:sz w:val="24"/>
          <w:szCs w:val="24"/>
        </w:rPr>
        <w:t xml:space="preserve">5 </w:t>
      </w:r>
      <w:r>
        <w:rPr>
          <w:rFonts w:ascii="Times New Roman" w:cs="Times New Roman" w:hAnsi="Times New Roman"/>
          <w:sz w:val="24"/>
          <w:szCs w:val="24"/>
        </w:rPr>
        <w:t>:</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 xml:space="preserve">Lilis Kurnia </w:t>
      </w:r>
      <w:r>
        <w:rPr>
          <w:rFonts w:ascii="Times New Roman" w:cs="Times New Roman" w:hAnsi="Times New Roman"/>
          <w:sz w:val="24"/>
          <w:szCs w:val="24"/>
        </w:rPr>
        <w:t>Sari</w:t>
      </w:r>
      <w:r>
        <w:rPr>
          <w:rFonts w:ascii="Times New Roman" w:cs="Times New Roman" w:hAnsi="Times New Roman"/>
          <w:sz w:val="24"/>
          <w:szCs w:val="24"/>
        </w:rPr>
        <w:t xml:space="preserve"> </w:t>
      </w:r>
      <w:r>
        <w:rPr>
          <w:rFonts w:ascii="Times New Roman" w:cs="Times New Roman" w:hAnsi="Times New Roman"/>
          <w:sz w:val="24"/>
          <w:szCs w:val="24"/>
          <w:lang w:val="en-US"/>
        </w:rPr>
        <w:t>(16808144008)</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Rohmad Ali Akbar Hidayansyah</w:t>
      </w:r>
      <w:r>
        <w:rPr>
          <w:rFonts w:ascii="Times New Roman" w:cs="Times New Roman" w:hAnsi="Times New Roman"/>
          <w:sz w:val="24"/>
          <w:szCs w:val="24"/>
        </w:rPr>
        <w:t xml:space="preserve"> </w:t>
      </w:r>
      <w:r>
        <w:rPr>
          <w:rFonts w:ascii="Times New Roman" w:cs="Times New Roman" w:hAnsi="Times New Roman"/>
          <w:sz w:val="24"/>
          <w:szCs w:val="24"/>
          <w:lang w:val="en-US"/>
        </w:rPr>
        <w:t>(</w:t>
      </w:r>
      <w:r>
        <w:rPr>
          <w:rFonts w:ascii="Times New Roman" w:cs="Times New Roman" w:hAnsi="Times New Roman"/>
          <w:sz w:val="24"/>
          <w:szCs w:val="24"/>
          <w:lang w:val="en-US"/>
        </w:rPr>
        <w:t>16808144012)</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Calvin Chrissler</w:t>
      </w:r>
      <w:r>
        <w:rPr>
          <w:rFonts w:ascii="Times New Roman" w:cs="Times New Roman" w:hAnsi="Times New Roman"/>
          <w:sz w:val="24"/>
          <w:szCs w:val="24"/>
        </w:rPr>
        <w:t xml:space="preserve"> </w:t>
      </w:r>
      <w:r>
        <w:rPr>
          <w:rFonts w:ascii="Times New Roman" w:cs="Times New Roman" w:hAnsi="Times New Roman"/>
          <w:sz w:val="24"/>
          <w:szCs w:val="24"/>
          <w:lang w:val="en-US"/>
        </w:rPr>
        <w:t>(16808144015)</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Ahmad Nur Hidayat</w:t>
      </w:r>
      <w:r>
        <w:rPr>
          <w:rFonts w:ascii="Times New Roman" w:cs="Times New Roman" w:hAnsi="Times New Roman"/>
          <w:sz w:val="24"/>
          <w:szCs w:val="24"/>
        </w:rPr>
        <w:t xml:space="preserve"> </w:t>
      </w:r>
      <w:r>
        <w:rPr>
          <w:rFonts w:ascii="Times New Roman" w:cs="Times New Roman" w:hAnsi="Times New Roman"/>
          <w:sz w:val="24"/>
          <w:szCs w:val="24"/>
          <w:lang w:val="en-US"/>
        </w:rPr>
        <w:t>(168081440</w:t>
      </w:r>
      <w:r>
        <w:rPr>
          <w:rFonts w:ascii="Times New Roman" w:cs="Times New Roman" w:hAnsi="Times New Roman"/>
          <w:sz w:val="24"/>
          <w:szCs w:val="24"/>
          <w:lang w:val="en-US"/>
        </w:rPr>
        <w:t>36)</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Mukhlis Abror</w:t>
      </w:r>
      <w:r>
        <w:rPr>
          <w:rFonts w:ascii="Times New Roman" w:cs="Times New Roman" w:hAnsi="Times New Roman"/>
          <w:sz w:val="24"/>
          <w:szCs w:val="24"/>
        </w:rPr>
        <w:t xml:space="preserve"> </w:t>
      </w:r>
      <w:r>
        <w:rPr>
          <w:rFonts w:ascii="Times New Roman" w:cs="Times New Roman" w:hAnsi="Times New Roman"/>
          <w:sz w:val="24"/>
          <w:szCs w:val="24"/>
          <w:lang w:val="en-US"/>
        </w:rPr>
        <w:t>(16808144039)</w:t>
      </w:r>
    </w:p>
    <w:p>
      <w:pPr>
        <w:pStyle w:val="style179"/>
        <w:spacing w:lineRule="auto" w:line="360"/>
        <w:rPr>
          <w:rFonts w:ascii="Times New Roman" w:cs="Times New Roman" w:hAnsi="Times New Roman"/>
          <w:sz w:val="24"/>
          <w:szCs w:val="24"/>
        </w:rPr>
      </w:pPr>
    </w:p>
    <w:p>
      <w:pPr>
        <w:pStyle w:val="style179"/>
        <w:spacing w:lineRule="auto" w:line="360"/>
        <w:rPr>
          <w:rFonts w:ascii="Times New Roman" w:cs="Times New Roman" w:hAnsi="Times New Roman"/>
          <w:sz w:val="24"/>
          <w:szCs w:val="24"/>
        </w:rPr>
      </w:pPr>
      <w:r>
        <w:rPr>
          <w:rFonts w:ascii="Times New Roman" w:cs="Times New Roman" w:hAnsi="Times New Roman"/>
          <w:sz w:val="24"/>
          <w:szCs w:val="24"/>
        </w:rPr>
        <w:t>LATAR BELAKANG</w:t>
      </w:r>
    </w:p>
    <w:p>
      <w:pPr>
        <w:pStyle w:val="style179"/>
        <w:spacing w:lineRule="auto" w:line="360"/>
        <w:rPr>
          <w:rFonts w:ascii="Times New Roman" w:cs="Times New Roman" w:hAnsi="Times New Roman"/>
          <w:sz w:val="24"/>
          <w:szCs w:val="24"/>
        </w:rPr>
      </w:pPr>
    </w:p>
    <w:p>
      <w:pPr>
        <w:pStyle w:val="style179"/>
        <w:numPr>
          <w:ilvl w:val="0"/>
          <w:numId w:val="5"/>
        </w:numPr>
        <w:spacing w:lineRule="auto" w:line="360"/>
        <w:rPr>
          <w:rFonts w:ascii="Times New Roman" w:cs="Times New Roman" w:hAnsi="Times New Roman"/>
          <w:sz w:val="24"/>
          <w:szCs w:val="24"/>
        </w:rPr>
      </w:pPr>
      <w:r>
        <w:rPr>
          <w:rFonts w:ascii="Times New Roman" w:cs="Times New Roman" w:hAnsi="Times New Roman"/>
          <w:sz w:val="24"/>
          <w:szCs w:val="24"/>
        </w:rPr>
        <w:t xml:space="preserve">Efek Globalisasi dalam Bisnis </w:t>
      </w:r>
    </w:p>
    <w:p>
      <w:pPr>
        <w:pStyle w:val="style0"/>
        <w:spacing w:lineRule="auto" w:line="360"/>
        <w:ind w:firstLine="720"/>
        <w:rPr>
          <w:rFonts w:ascii="Times New Roman" w:cs="Times New Roman" w:hAnsi="Times New Roman"/>
          <w:sz w:val="24"/>
          <w:szCs w:val="24"/>
        </w:rPr>
      </w:pPr>
      <w:r>
        <w:rPr>
          <w:rFonts w:ascii="Times New Roman" w:cs="Times New Roman" w:hAnsi="Times New Roman"/>
          <w:sz w:val="24"/>
          <w:szCs w:val="24"/>
        </w:rPr>
        <w:t xml:space="preserve">Efek globalisasi salah satunya adalah Perbedaan </w:t>
      </w:r>
      <w:r>
        <w:rPr>
          <w:rFonts w:ascii="Times New Roman" w:cs="Times New Roman" w:hAnsi="Times New Roman"/>
          <w:sz w:val="24"/>
          <w:szCs w:val="24"/>
        </w:rPr>
        <w:t>budaya ,</w:t>
      </w:r>
      <w:r>
        <w:rPr>
          <w:rFonts w:ascii="Times New Roman" w:cs="Times New Roman" w:hAnsi="Times New Roman"/>
          <w:sz w:val="24"/>
          <w:szCs w:val="24"/>
        </w:rPr>
        <w:t xml:space="preserve"> yang merupakan suatu perbedaan kebiasaan antara dua wilayah bisa mencakup lokal, nasional maupun internasional disuatu Negara yang bisa berdampak positif maupun negatif : </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Dampak Positif </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1. Menambah wawasan antara kedua pihak</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2. Saling mengetahui budaya antara kedua pihak</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 xml:space="preserve">3. Tau </w:t>
      </w:r>
      <w:r>
        <w:rPr>
          <w:rFonts w:ascii="Times New Roman" w:cs="Times New Roman" w:hAnsi="Times New Roman"/>
          <w:sz w:val="24"/>
          <w:szCs w:val="24"/>
        </w:rPr>
        <w:t>cara</w:t>
      </w:r>
      <w:r>
        <w:rPr>
          <w:rFonts w:ascii="Times New Roman" w:cs="Times New Roman" w:hAnsi="Times New Roman"/>
          <w:sz w:val="24"/>
          <w:szCs w:val="24"/>
        </w:rPr>
        <w:t xml:space="preserve"> pandang satu sama lain</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4. Mampu beradaptasi untuk waktu kedepanya</w:t>
      </w:r>
    </w:p>
    <w:p>
      <w:pPr>
        <w:pStyle w:val="style0"/>
        <w:spacing w:lineRule="auto" w:line="360"/>
        <w:ind w:left="709"/>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Dampak Negatif </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1. Terjadi bentrokan jika tidak bisa menerima perbedaan.</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2. Salah paham terhadap tindakan atau perbedaan antara dua budaya atau lebih.</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3. Terjadi salah komunikasi.</w:t>
      </w:r>
    </w:p>
    <w:p>
      <w:pPr>
        <w:pStyle w:val="style0"/>
        <w:spacing w:lineRule="auto" w:line="360"/>
        <w:ind w:left="709"/>
        <w:rPr>
          <w:rFonts w:ascii="Times New Roman" w:cs="Times New Roman" w:hAnsi="Times New Roman"/>
          <w:sz w:val="24"/>
          <w:szCs w:val="24"/>
        </w:rPr>
      </w:pPr>
      <w:r>
        <w:rPr>
          <w:rFonts w:ascii="Times New Roman" w:cs="Times New Roman" w:hAnsi="Times New Roman"/>
          <w:sz w:val="24"/>
          <w:szCs w:val="24"/>
        </w:rPr>
        <w:t xml:space="preserve">4. Perbedaan pendapat antara dua </w:t>
      </w:r>
      <w:r>
        <w:rPr>
          <w:rFonts w:ascii="Times New Roman" w:cs="Times New Roman" w:hAnsi="Times New Roman"/>
          <w:sz w:val="24"/>
          <w:szCs w:val="24"/>
        </w:rPr>
        <w:t>cara</w:t>
      </w:r>
      <w:r>
        <w:rPr>
          <w:rFonts w:ascii="Times New Roman" w:cs="Times New Roman" w:hAnsi="Times New Roman"/>
          <w:sz w:val="24"/>
          <w:szCs w:val="24"/>
        </w:rPr>
        <w:t xml:space="preserve"> pandang.</w:t>
      </w:r>
    </w:p>
    <w:p>
      <w:pPr>
        <w:pStyle w:val="style0"/>
        <w:spacing w:lineRule="auto" w:line="360"/>
        <w:ind w:firstLine="709"/>
        <w:rPr>
          <w:rFonts w:ascii="Times New Roman" w:cs="Times New Roman" w:hAnsi="Times New Roman"/>
          <w:sz w:val="24"/>
          <w:szCs w:val="24"/>
        </w:rPr>
      </w:pPr>
      <w:r>
        <w:rPr>
          <w:rFonts w:ascii="Times New Roman" w:cs="Times New Roman" w:hAnsi="Times New Roman"/>
          <w:sz w:val="24"/>
          <w:szCs w:val="24"/>
        </w:rPr>
        <w:t>Jadi globalisasi dapat berdampak positif dan negatif tergantung kesiapan kita menghadapinya.</w:t>
      </w: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179"/>
        <w:numPr>
          <w:ilvl w:val="0"/>
          <w:numId w:val="5"/>
        </w:numPr>
        <w:spacing w:lineRule="auto" w:line="360"/>
        <w:rPr>
          <w:rFonts w:ascii="Times New Roman" w:cs="Times New Roman" w:hAnsi="Times New Roman"/>
          <w:sz w:val="24"/>
          <w:szCs w:val="24"/>
        </w:rPr>
      </w:pPr>
      <w:r>
        <w:rPr>
          <w:rFonts w:ascii="Times New Roman" w:cs="Times New Roman" w:hAnsi="Times New Roman"/>
          <w:sz w:val="24"/>
          <w:szCs w:val="24"/>
        </w:rPr>
        <w:t>Nilai-nilai lokal yang ada dalam organisasi</w:t>
      </w:r>
    </w:p>
    <w:p>
      <w:pPr>
        <w:pStyle w:val="style0"/>
        <w:spacing w:lineRule="auto" w:line="360"/>
        <w:ind w:firstLine="720"/>
        <w:rPr>
          <w:rFonts w:ascii="Times New Roman" w:cs="Times New Roman" w:hAnsi="Times New Roman"/>
          <w:sz w:val="24"/>
          <w:szCs w:val="24"/>
        </w:rPr>
      </w:pPr>
      <w:r>
        <w:rPr>
          <w:rFonts w:ascii="Times New Roman" w:cs="Times New Roman" w:hAnsi="Times New Roman"/>
          <w:sz w:val="24"/>
          <w:szCs w:val="24"/>
        </w:rPr>
        <w:t xml:space="preserve">Masyarakat jepang dan masyaraat </w:t>
      </w:r>
      <w:r>
        <w:rPr>
          <w:rFonts w:ascii="Times New Roman" w:cs="Times New Roman" w:hAnsi="Times New Roman"/>
          <w:sz w:val="24"/>
          <w:szCs w:val="24"/>
        </w:rPr>
        <w:t>bali</w:t>
      </w:r>
      <w:r>
        <w:rPr>
          <w:rFonts w:ascii="Times New Roman" w:cs="Times New Roman" w:hAnsi="Times New Roman"/>
          <w:sz w:val="24"/>
          <w:szCs w:val="24"/>
        </w:rPr>
        <w:t xml:space="preserve"> merupakan dua contoh dari luar dan dalam negeri bagaimana kearifan lokal masih dipegang dengan kuat oleh masyarakatnya. Kedua wilayah yang sangat berbeda ini bukanya meredup dengan nilai lokalnya, namun justru memiliki kekuatan dibidangnya masing-masing yang begitu menonjol. Jepang menjadi Negara industry aling maju di Asia bahkan dunia melalui penguasaan ilmu pengetahuan dan teknologi tingginya. Sedangkan Bali berkembang melalui industry Pariwisatanya yang tidak hanya diakui didalam negeri, namun juga diakui dunia.</w:t>
      </w: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KAJIAN PUSTAKA</w:t>
      </w:r>
    </w:p>
    <w:p>
      <w:pPr>
        <w:pStyle w:val="style179"/>
        <w:numPr>
          <w:ilvl w:val="0"/>
          <w:numId w:val="2"/>
        </w:numPr>
        <w:spacing w:lineRule="auto" w:line="360"/>
        <w:rPr>
          <w:rFonts w:ascii="Times New Roman" w:cs="Times New Roman" w:hAnsi="Times New Roman"/>
          <w:sz w:val="24"/>
          <w:szCs w:val="24"/>
        </w:rPr>
      </w:pPr>
      <w:r>
        <w:rPr>
          <w:rFonts w:ascii="Times New Roman" w:cs="Times New Roman" w:hAnsi="Times New Roman"/>
          <w:sz w:val="24"/>
          <w:szCs w:val="24"/>
        </w:rPr>
        <w:t>Liberalisme dan Sosialisme dalam bisnis (praktek bisnis liberal dan komunis)</w:t>
      </w:r>
    </w:p>
    <w:p>
      <w:pPr>
        <w:pStyle w:val="style179"/>
        <w:spacing w:lineRule="auto" w:line="360"/>
        <w:rPr>
          <w:rFonts w:ascii="Times New Roman" w:cs="Times New Roman" w:hAnsi="Times New Roman"/>
          <w:sz w:val="24"/>
          <w:szCs w:val="24"/>
        </w:rPr>
      </w:pPr>
    </w:p>
    <w:p>
      <w:pPr>
        <w:pStyle w:val="style179"/>
        <w:spacing w:lineRule="auto" w:line="360"/>
        <w:ind w:left="0" w:firstLine="720"/>
        <w:rPr>
          <w:rStyle w:val="style4097"/>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Liberalisme adalah suatu paham yang menghendaki adanya kebebasan</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individu dalam segala bidang. Menurut paham ini titik pusat dalam hidup</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ini adalah individu. Karena ada individu maka masyarakat dapat tersusun</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dan karena individu pula negara dapat terbentuk. Oleh karena itu, masyarakat</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 xml:space="preserve">atau negara </w:t>
      </w:r>
      <w:r>
        <w:rPr>
          <w:rFonts w:ascii="Times New Roman" w:cs="Times New Roman" w:hAnsi="Times New Roman"/>
          <w:color w:val="333333"/>
          <w:sz w:val="24"/>
          <w:szCs w:val="24"/>
          <w:shd w:val="clear" w:color="auto" w:fill="ffffff"/>
        </w:rPr>
        <w:t>harus selalu menghormati dan melindungi kebebasan</w:t>
      </w:r>
      <w:r>
        <w:rPr>
          <w:rFonts w:ascii="Times New Roman" w:cs="Times New Roman" w:hAnsi="Times New Roman"/>
          <w:color w:val="333333"/>
          <w:sz w:val="24"/>
          <w:szCs w:val="24"/>
          <w:shd w:val="clear" w:color="auto" w:fill="ffffff"/>
        </w:rPr>
        <w:t xml:space="preserve"> </w:t>
      </w:r>
      <w:r>
        <w:rPr>
          <w:rFonts w:ascii="Times New Roman" w:cs="Times New Roman" w:hAnsi="Times New Roman"/>
          <w:color w:val="333333"/>
          <w:sz w:val="24"/>
          <w:szCs w:val="24"/>
          <w:shd w:val="clear" w:color="auto" w:fill="ffffff"/>
        </w:rPr>
        <w:t>kemerdekaan</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 xml:space="preserve">individu. Setiap individu </w:t>
      </w:r>
      <w:r>
        <w:rPr>
          <w:rFonts w:ascii="Times New Roman" w:cs="Times New Roman" w:hAnsi="Times New Roman"/>
          <w:color w:val="333333"/>
          <w:sz w:val="24"/>
          <w:szCs w:val="24"/>
          <w:shd w:val="clear" w:color="auto" w:fill="ffffff"/>
        </w:rPr>
        <w:t>harus memiliki kebebasankemerdekaan,</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seperti dalam bidang politik, ekonomi, dan agama.</w:t>
      </w:r>
      <w:r>
        <w:rPr>
          <w:rStyle w:val="style4097"/>
          <w:rFonts w:ascii="Times New Roman" w:cs="Times New Roman" w:hAnsi="Times New Roman"/>
          <w:color w:val="333333"/>
          <w:sz w:val="24"/>
          <w:szCs w:val="24"/>
          <w:shd w:val="clear" w:color="auto" w:fill="ffffff"/>
        </w:rPr>
        <w:t> </w:t>
      </w:r>
    </w:p>
    <w:p>
      <w:pPr>
        <w:pStyle w:val="style179"/>
        <w:spacing w:lineRule="auto" w:line="360"/>
        <w:ind w:firstLine="720"/>
        <w:rPr>
          <w:rStyle w:val="style4097"/>
          <w:rFonts w:ascii="Times New Roman" w:cs="Times New Roman" w:hAnsi="Times New Roman"/>
          <w:color w:val="333333"/>
          <w:sz w:val="24"/>
          <w:szCs w:val="24"/>
          <w:shd w:val="clear" w:color="auto" w:fill="ffffff"/>
        </w:rPr>
      </w:pPr>
    </w:p>
    <w:p>
      <w:pPr>
        <w:pStyle w:val="style179"/>
        <w:spacing w:lineRule="auto" w:line="360"/>
        <w:ind w:left="0" w:firstLine="709"/>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Dalam bidang ekonomi, golongan liberal menghendaki adanya</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sistem ekonomi bebas. Tiap-tiap individu harus memiliki kebebasan</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berusaha, memilih mata pencaharian yang disukai, mengumpulkan</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 xml:space="preserve">harta </w:t>
      </w:r>
      <w:r>
        <w:rPr>
          <w:rFonts w:ascii="Times New Roman" w:cs="Times New Roman" w:hAnsi="Times New Roman"/>
          <w:color w:val="333333"/>
          <w:sz w:val="24"/>
          <w:szCs w:val="24"/>
          <w:shd w:val="clear" w:color="auto" w:fill="ffffff"/>
        </w:rPr>
        <w:t>benda ,</w:t>
      </w:r>
      <w:r>
        <w:rPr>
          <w:rFonts w:ascii="Times New Roman" w:cs="Times New Roman" w:hAnsi="Times New Roman"/>
          <w:color w:val="333333"/>
          <w:sz w:val="24"/>
          <w:szCs w:val="24"/>
          <w:shd w:val="clear" w:color="auto" w:fill="ffffff"/>
        </w:rPr>
        <w:t xml:space="preserve"> dan lain-lain. </w:t>
      </w:r>
    </w:p>
    <w:p>
      <w:pPr>
        <w:pStyle w:val="style179"/>
        <w:spacing w:lineRule="auto" w:line="360"/>
        <w:ind w:left="0" w:firstLine="709"/>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Pemerintah tidak boleh ikut campur tangan</w:t>
      </w:r>
      <w:r>
        <w:rPr>
          <w:rFonts w:ascii="Times New Roman" w:cs="Times New Roman" w:hAnsi="Times New Roman"/>
          <w:color w:val="333333"/>
          <w:sz w:val="24"/>
          <w:szCs w:val="24"/>
        </w:rPr>
        <w:t xml:space="preserve"> karena </w:t>
      </w:r>
      <w:r>
        <w:rPr>
          <w:rFonts w:ascii="Times New Roman" w:cs="Times New Roman" w:hAnsi="Times New Roman"/>
          <w:color w:val="333333"/>
          <w:sz w:val="24"/>
          <w:szCs w:val="24"/>
          <w:shd w:val="clear" w:color="auto" w:fill="ffffff"/>
        </w:rPr>
        <w:t xml:space="preserve">masalah itu masalah </w:t>
      </w:r>
      <w:r>
        <w:rPr>
          <w:rFonts w:ascii="Times New Roman" w:cs="Times New Roman" w:hAnsi="Times New Roman"/>
          <w:color w:val="333333"/>
          <w:sz w:val="24"/>
          <w:szCs w:val="24"/>
          <w:shd w:val="clear" w:color="auto" w:fill="ffffff"/>
        </w:rPr>
        <w:t>individu.</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 xml:space="preserve">Semboyan kaum liberal ialah laisser faire, laisser passer, le mondeva de luimeme, artinya produksi bebas, perdagangan bebas, dunia </w:t>
      </w:r>
      <w:r>
        <w:rPr>
          <w:rFonts w:ascii="Times New Roman" w:cs="Times New Roman" w:hAnsi="Times New Roman"/>
          <w:color w:val="333333"/>
          <w:sz w:val="24"/>
          <w:szCs w:val="24"/>
          <w:shd w:val="clear" w:color="auto" w:fill="ffffff"/>
        </w:rPr>
        <w:t>akan</w:t>
      </w:r>
      <w:r>
        <w:rPr>
          <w:rFonts w:ascii="Times New Roman" w:cs="Times New Roman" w:hAnsi="Times New Roman"/>
          <w:color w:val="333333"/>
          <w:sz w:val="24"/>
          <w:szCs w:val="24"/>
        </w:rPr>
        <w:t xml:space="preserve"> </w:t>
      </w:r>
      <w:r>
        <w:rPr>
          <w:rFonts w:ascii="Times New Roman" w:cs="Times New Roman" w:hAnsi="Times New Roman"/>
          <w:color w:val="333333"/>
          <w:sz w:val="24"/>
          <w:szCs w:val="24"/>
          <w:shd w:val="clear" w:color="auto" w:fill="ffffff"/>
        </w:rPr>
        <w:t>berjalan sendiri.</w:t>
      </w:r>
    </w:p>
    <w:p>
      <w:pPr>
        <w:pStyle w:val="style179"/>
        <w:spacing w:lineRule="auto" w:line="360"/>
        <w:ind w:left="0" w:firstLine="709"/>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Sedangkan sosialisme adalah paham yang bertujuan mengubah bentuk masyarakat dengan menjadikan perangkat produksi menjadi milik bersama, dan pembagian hasil secara merata disamping pembagian lahan kerja dan bahan konsumsi secara menyeluruh. Dalam sosialisme setiap individu harus berusaha untuk mendapatkan layanan yang layak untuk kebahagiaan bersama, karena pada hakikatnya, manusia hidup bukan hanya untuk bebas, tapi juga saling menolong. Sosialisme yang kita kenal saat ini Sosialisme sebenarnya telah lahir </w:t>
      </w:r>
      <w:r>
        <w:rPr>
          <w:rFonts w:ascii="Times New Roman" w:cs="Times New Roman" w:hAnsi="Times New Roman"/>
          <w:color w:val="333333"/>
          <w:sz w:val="24"/>
          <w:szCs w:val="24"/>
          <w:shd w:val="clear" w:color="auto" w:fill="ffffff"/>
        </w:rPr>
        <w:t>sebelum dicetuskan oleh Karl Marx. Orang yang pertama kali menyuarakan ide sosialisme adalah Francois Noel Babeuf, pada abad 18. Kemudian muncul tokoh lain seperti Robert Owen di Inggris, Saint Simon dan Fourier di Perancis. Mereka mencoba memperbaiki keadaan masyarakat karena terdorong oleh rasa perikemanusiaan tetapi tidak dilandasi dengan konsep yang jelas dan dianggap hanya angan-angan belaka, karena itu mereka disebut kaum sosialis utopis.</w:t>
      </w:r>
    </w:p>
    <w:p>
      <w:pPr>
        <w:pStyle w:val="style179"/>
        <w:spacing w:lineRule="auto" w:line="360"/>
        <w:ind w:left="0" w:firstLine="709"/>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Karl Marx juga mengecam keadaan masyarakat di sekelilingnya, tapi </w:t>
      </w:r>
      <w:r>
        <w:rPr>
          <w:rFonts w:ascii="Times New Roman" w:cs="Times New Roman" w:hAnsi="Times New Roman"/>
          <w:color w:val="333333"/>
          <w:sz w:val="24"/>
          <w:szCs w:val="24"/>
          <w:shd w:val="clear" w:color="auto" w:fill="ffffff"/>
        </w:rPr>
        <w:t>ia</w:t>
      </w:r>
      <w:r>
        <w:rPr>
          <w:rFonts w:ascii="Times New Roman" w:cs="Times New Roman" w:hAnsi="Times New Roman"/>
          <w:color w:val="333333"/>
          <w:sz w:val="24"/>
          <w:szCs w:val="24"/>
          <w:shd w:val="clear" w:color="auto" w:fill="ffffff"/>
        </w:rPr>
        <w:t xml:space="preserve"> menggunakan hukum ilmiah untuk mengamati perkembangan masyarakat, bukan sekedar harapan dan tuntutan seperti yang dilakukan oleh kaum sosialis utopis. Marx menamakan idenya sebagai sosialisme ilmiah. Setelah itu, pada abad 19, sosialisme ilmiah </w:t>
      </w:r>
      <w:r>
        <w:rPr>
          <w:rFonts w:ascii="Times New Roman" w:cs="Times New Roman" w:hAnsi="Times New Roman"/>
          <w:color w:val="333333"/>
          <w:sz w:val="24"/>
          <w:szCs w:val="24"/>
          <w:shd w:val="clear" w:color="auto" w:fill="ffffff"/>
        </w:rPr>
        <w:t>marx</w:t>
      </w:r>
      <w:r>
        <w:rPr>
          <w:rFonts w:ascii="Times New Roman" w:cs="Times New Roman" w:hAnsi="Times New Roman"/>
          <w:color w:val="333333"/>
          <w:sz w:val="24"/>
          <w:szCs w:val="24"/>
          <w:shd w:val="clear" w:color="auto" w:fill="ffffff"/>
        </w:rPr>
        <w:t xml:space="preserve"> diadopsi oleh Lenin, hingga tercipta komunisme. Komunisme lebih radikal daripada sosialisme, karena dalam komunisme diajarkan untuk memberontak dan merebut kekuasaan dengan Partai Komunis sebagai pemimpinnya. Inilah yang lebih dikenal sebagai sosialisme sampai saat ini. </w:t>
      </w:r>
    </w:p>
    <w:p>
      <w:pPr>
        <w:pStyle w:val="style179"/>
        <w:spacing w:lineRule="auto" w:line="360"/>
        <w:ind w:left="0" w:firstLine="709"/>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Liberalisme menekankan milik pribadi sebagai salah satu hak manusia yang terpenting. </w:t>
      </w:r>
      <w:r>
        <w:rPr>
          <w:rFonts w:ascii="Times New Roman" w:cs="Times New Roman" w:hAnsi="Times New Roman"/>
          <w:color w:val="333333"/>
          <w:sz w:val="24"/>
          <w:szCs w:val="24"/>
          <w:shd w:val="clear" w:color="auto" w:fill="ffffff"/>
        </w:rPr>
        <w:t>Sosialisme  berpendapat</w:t>
      </w:r>
      <w:r>
        <w:rPr>
          <w:rFonts w:ascii="Times New Roman" w:cs="Times New Roman" w:hAnsi="Times New Roman"/>
          <w:color w:val="333333"/>
          <w:sz w:val="24"/>
          <w:szCs w:val="24"/>
          <w:shd w:val="clear" w:color="auto" w:fill="ffffff"/>
        </w:rPr>
        <w:t xml:space="preserve"> bahwa milik tidak boleh dibatasi pada kepentingan individu saja, melainkan mempunyai fungsi sosial. Di sini kita akan mempelajari secara singkat </w:t>
      </w:r>
      <w:r>
        <w:rPr>
          <w:rFonts w:ascii="Times New Roman" w:cs="Times New Roman" w:hAnsi="Times New Roman"/>
          <w:color w:val="333333"/>
          <w:sz w:val="24"/>
          <w:szCs w:val="24"/>
          <w:shd w:val="clear" w:color="auto" w:fill="ffffff"/>
        </w:rPr>
        <w:t>pandangan  dari</w:t>
      </w:r>
      <w:r>
        <w:rPr>
          <w:rFonts w:ascii="Times New Roman" w:cs="Times New Roman" w:hAnsi="Times New Roman"/>
          <w:color w:val="333333"/>
          <w:sz w:val="24"/>
          <w:szCs w:val="24"/>
          <w:shd w:val="clear" w:color="auto" w:fill="ffffff"/>
        </w:rPr>
        <w:t xml:space="preserve"> orang – orang yang meletakkan dasar untuk teori liberalistis dan sosialistis tentang milik.</w:t>
      </w:r>
    </w:p>
    <w:p>
      <w:pPr>
        <w:pStyle w:val="style179"/>
        <w:spacing w:lineRule="auto" w:line="360"/>
        <w:ind w:firstLine="720"/>
        <w:rPr>
          <w:rFonts w:ascii="Times New Roman" w:cs="Times New Roman" w:hAnsi="Times New Roman"/>
          <w:color w:val="333333"/>
          <w:sz w:val="24"/>
          <w:szCs w:val="24"/>
          <w:shd w:val="clear" w:color="auto" w:fill="ffffff"/>
        </w:rPr>
      </w:pPr>
    </w:p>
    <w:p>
      <w:pPr>
        <w:pStyle w:val="style179"/>
        <w:numPr>
          <w:ilvl w:val="0"/>
          <w:numId w:val="2"/>
        </w:numPr>
        <w:spacing w:lineRule="auto" w:line="36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Nilai-nilai dan kearifan lokal</w:t>
      </w:r>
    </w:p>
    <w:p>
      <w:pPr>
        <w:pStyle w:val="style179"/>
        <w:spacing w:lineRule="auto" w:line="360"/>
        <w:ind w:left="0" w:firstLine="851"/>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Seperti yang dikatakan oleh Koentjaraningrat, kebudayaan adalah seluruh sistem gagasan</w:t>
      </w:r>
      <w:r>
        <w:rPr>
          <w:rFonts w:ascii="Times New Roman" w:cs="Times New Roman" w:hAnsi="Times New Roman"/>
          <w:color w:val="333333"/>
          <w:sz w:val="24"/>
          <w:szCs w:val="24"/>
          <w:shd w:val="clear" w:color="auto" w:fill="ffffff"/>
        </w:rPr>
        <w:t>,tindakan</w:t>
      </w:r>
      <w:r>
        <w:rPr>
          <w:rFonts w:ascii="Times New Roman" w:cs="Times New Roman" w:hAnsi="Times New Roman"/>
          <w:color w:val="333333"/>
          <w:sz w:val="24"/>
          <w:szCs w:val="24"/>
          <w:shd w:val="clear" w:color="auto" w:fill="ffffff"/>
        </w:rPr>
        <w:t>, dan hasil karya manusia dalam r</w:t>
      </w:r>
      <w:r>
        <w:rPr>
          <w:rFonts w:ascii="Times New Roman" w:cs="Times New Roman" w:hAnsi="Times New Roman"/>
          <w:color w:val="333333"/>
          <w:sz w:val="24"/>
          <w:szCs w:val="24"/>
          <w:shd w:val="clear" w:color="auto" w:fill="ffffff"/>
        </w:rPr>
        <w:t xml:space="preserve">angka kehidupan masyarakat yang </w:t>
      </w:r>
      <w:r>
        <w:rPr>
          <w:rFonts w:ascii="Times New Roman" w:cs="Times New Roman" w:hAnsi="Times New Roman"/>
          <w:color w:val="333333"/>
          <w:sz w:val="24"/>
          <w:szCs w:val="24"/>
          <w:shd w:val="clear" w:color="auto" w:fill="ffffff"/>
        </w:rPr>
        <w:t>dijadikan untuk pedoman bangsa Indonesia belajar. Sedangkan menurut pendapat Ki Hajar Dewantara, kebudayaan adalah buah budi manusia, yakni alam dan jaman (kodrat dan masyarakat) dalam perjuangan mana terbukti kejaya</w:t>
      </w:r>
      <w:r>
        <w:rPr>
          <w:rFonts w:ascii="Times New Roman" w:cs="Times New Roman" w:hAnsi="Times New Roman"/>
          <w:color w:val="333333"/>
          <w:sz w:val="24"/>
          <w:szCs w:val="24"/>
          <w:shd w:val="clear" w:color="auto" w:fill="ffffff"/>
        </w:rPr>
        <w:t xml:space="preserve">an hidup manusia untuk mengatasi </w:t>
      </w:r>
      <w:r>
        <w:rPr>
          <w:rFonts w:ascii="Times New Roman" w:cs="Times New Roman" w:hAnsi="Times New Roman"/>
          <w:color w:val="333333"/>
          <w:sz w:val="24"/>
          <w:szCs w:val="24"/>
          <w:shd w:val="clear" w:color="auto" w:fill="ffffff"/>
        </w:rPr>
        <w:t>berbagai rintangan dan kesukaran di dalam hidup dan penghidupannya guna mencapai keselamatan dan kebahagiaan yang pada akhirnya bersifat tertib dan damai. Kebudayaan berganti wujudnya karena pergantian alam dan jaman. Oleh karena itu boleh dikatakan bahwa kebudayaan sifatnya dinamis dan berkembang sesuai dengan perkembangan jaman (Moertjipto, dkk, 1997: 1).</w:t>
      </w:r>
    </w:p>
    <w:p>
      <w:pPr>
        <w:pStyle w:val="style179"/>
        <w:spacing w:lineRule="auto" w:line="360"/>
        <w:ind w:left="0" w:firstLine="851"/>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Bangsa Indonesia dewasa ini sedang melaksanakan pembangunan baik pembangunan fisik maupun rohani. Disisi lain mengembangkan pula kebudayaan nasional dengan menghadapi pergeseran nilai-nilai. Namun yang menjadi masalah adalah dengan perkembangan ilmu pengetahuan dan kemajuan teknologi, nilai-nilai lama yang semula </w:t>
      </w:r>
      <w:r>
        <w:rPr>
          <w:rFonts w:ascii="Times New Roman" w:cs="Times New Roman" w:hAnsi="Times New Roman"/>
          <w:color w:val="333333"/>
          <w:sz w:val="24"/>
          <w:szCs w:val="24"/>
          <w:shd w:val="clear" w:color="auto" w:fill="ffffff"/>
        </w:rPr>
        <w:t xml:space="preserve">menjadi acuan </w:t>
      </w:r>
      <w:r>
        <w:rPr>
          <w:rFonts w:ascii="Times New Roman" w:cs="Times New Roman" w:hAnsi="Times New Roman"/>
          <w:color w:val="333333"/>
          <w:sz w:val="24"/>
          <w:szCs w:val="24"/>
          <w:shd w:val="clear" w:color="auto" w:fill="ffffff"/>
        </w:rPr>
        <w:t>suatu  kelompok</w:t>
      </w:r>
      <w:r>
        <w:rPr>
          <w:rFonts w:ascii="Times New Roman" w:cs="Times New Roman" w:hAnsi="Times New Roman"/>
          <w:color w:val="333333"/>
          <w:sz w:val="24"/>
          <w:szCs w:val="24"/>
          <w:shd w:val="clear" w:color="auto" w:fill="ffffff"/>
        </w:rPr>
        <w:t xml:space="preserve"> masyarakat akan menjadi goyah akibat masuknya nilai baru dari luar. Hal ini menyebabkan nilai-nilai lama yang menjadi pedoman hidup</w:t>
      </w:r>
      <w:r>
        <w:rPr>
          <w:rFonts w:ascii="Times New Roman" w:cs="Times New Roman" w:hAnsi="Times New Roman"/>
          <w:color w:val="333333"/>
          <w:sz w:val="24"/>
          <w:szCs w:val="24"/>
          <w:shd w:val="clear" w:color="auto" w:fill="ffffff"/>
        </w:rPr>
        <w:t xml:space="preserve"> </w:t>
      </w:r>
      <w:r>
        <w:rPr>
          <w:rFonts w:ascii="Times New Roman" w:cs="Times New Roman" w:hAnsi="Times New Roman"/>
          <w:color w:val="333333"/>
          <w:sz w:val="24"/>
          <w:szCs w:val="24"/>
          <w:shd w:val="clear" w:color="auto" w:fill="ffffff"/>
        </w:rPr>
        <w:t>dan pranata sosial milik masyarakat menjadi pudar (Moertjipto, dkk, 1997: 2).</w:t>
      </w:r>
    </w:p>
    <w:p>
      <w:pPr>
        <w:pStyle w:val="style179"/>
        <w:spacing w:lineRule="auto" w:line="360"/>
        <w:ind w:left="0" w:firstLine="851"/>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Nilai dalam hubungan sosial-budaya berkenaan dengan “harga kepantasan” atau “harga kebaikan”, yang dapat dikatakan “penting” dan “tidak penting”, ataupun “mendalam” dan “dangkal”, tetapi kualifikasi tersebut tak dapat diukur secara kuantitatif (Edy Sedyawati, 2007: 254).</w:t>
      </w:r>
    </w:p>
    <w:p>
      <w:pPr>
        <w:pStyle w:val="style179"/>
        <w:spacing w:lineRule="auto" w:line="360"/>
        <w:ind w:left="0" w:firstLine="851"/>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Nilai budaya adalah hal-hal yang dianggap baik, benar dan atau pantas, sebagaimana disepakati di dalam masyarakat. Jadi, nilai budaya itu dirumuskan dalam kebudayaan dan dilaksanakan di dalam masyarakat, dan terungkap di dalam pengarahan diri ataupun di dalam interaksi, langsung maupun tidak langsung, antarwarga masyarakat, dalam berbagai jenis kegiatannya. Pengarahan diri yang dipandu oleh nilai-nilai budaya itu mengacu kepada keberterimaan di dalam masyarakat. Oleh karena itu, nilai-nilai budaya dengan sendirinya bersifat sosial-budaya (Edy Sedyawati, 2007: 254).</w:t>
      </w:r>
    </w:p>
    <w:p>
      <w:pPr>
        <w:pStyle w:val="style179"/>
        <w:spacing w:lineRule="auto" w:line="360"/>
        <w:ind w:firstLine="720"/>
        <w:rPr>
          <w:rFonts w:ascii="Times New Roman" w:cs="Times New Roman" w:hAnsi="Times New Roman"/>
          <w:color w:val="333333"/>
          <w:sz w:val="24"/>
          <w:szCs w:val="24"/>
          <w:shd w:val="clear" w:color="auto" w:fill="ffffff"/>
        </w:rPr>
      </w:pPr>
    </w:p>
    <w:p>
      <w:pPr>
        <w:pStyle w:val="style179"/>
        <w:numPr>
          <w:ilvl w:val="0"/>
          <w:numId w:val="2"/>
        </w:numPr>
        <w:spacing w:lineRule="auto" w:line="360"/>
        <w:ind w:left="284" w:hanging="284"/>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Peran Value, Believe, dan Religion dalam bisnis</w:t>
      </w:r>
    </w:p>
    <w:p>
      <w:pPr>
        <w:pStyle w:val="style0"/>
        <w:spacing w:lineRule="auto" w:line="360"/>
        <w:rPr>
          <w:rFonts w:ascii="Times New Roman" w:cs="Times New Roman" w:hAnsi="Times New Roman"/>
          <w:b/>
          <w:color w:val="333333"/>
          <w:sz w:val="24"/>
          <w:szCs w:val="24"/>
          <w:shd w:val="clear" w:color="auto" w:fill="ffffff"/>
        </w:rPr>
      </w:pPr>
      <w:r>
        <w:rPr>
          <w:rFonts w:ascii="Times New Roman" w:cs="Times New Roman" w:hAnsi="Times New Roman"/>
          <w:b/>
          <w:color w:val="333333"/>
          <w:sz w:val="24"/>
          <w:szCs w:val="24"/>
          <w:shd w:val="clear" w:color="auto" w:fill="ffffff"/>
        </w:rPr>
        <w:t>Nilai Perusahaan</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Hofstede dalam Budihardjo (2004) mendifinisikan nilai dengan lebih sederhana yaitu a broad tendecy to prefer certain states of affair over others. Secara umum nilai mempunyai tiga fungsi utama yaitu sebagai acuan pemberi arah perilaku manusia sebagai general plan untuk pemecahan konflik dan pengambilan keputusan serta sebagai motivator dalam menghadapi situasi sehari-hari. System nilai yang dianut oleh seorang manajer berkontribusi secara signifikan dengan keberhasilan organisasi dan nilai pribadi seorang direktur sangat menentukan strategi perusahaan yang dipimpinnya (England; Guth dan Tagiuri dalam Budihardjo, 2004). Banyak tokoh berhasil menjadi teladan dan inspirasi karena kepemilikan nilai-nilai unik yang diyakininya. Beberapa contoh di Indonesia seperti Tirto Utomo, Ciputra, Abdullah Gymnastiar, Jacob Utomo dan lainnya (Swa, Agustus 2006).</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Nilai merupakan inti dari budaya yang mempengaruhi keyakinan, sikap dan perilaku individu serta kelompok. Dengan demikian nilai perusahaan memiliki fungsi yang sangat mendasar dalam menggerakkan organisasi dalam rangka mencapai tujuannya.</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Pada masa saat ini telah terjadi tantangan baru dalam pengelolaan bisnis yakni dengan masuk bahkan digunakannya nilai-nilai spiritualitas sebagai landasan nilai nilai yang </w:t>
      </w:r>
      <w:r>
        <w:rPr>
          <w:rFonts w:ascii="Times New Roman" w:cs="Times New Roman" w:hAnsi="Times New Roman"/>
          <w:color w:val="333333"/>
          <w:sz w:val="24"/>
          <w:szCs w:val="24"/>
          <w:shd w:val="clear" w:color="auto" w:fill="ffffff"/>
        </w:rPr>
        <w:t>dibangun dalam perusahaan. Kajian tentang nilai-nilai spiritualitas ini telah menjadi trend menarik di banyak bidang bisnis. Berbagai perusahaan juga telah membuktikan diri menjadi perusahaan yang unggul kinerja keuangannya dalam jangka panjang dengan tidak mengabaikan kinerja non keuangan, semisal UPS, Starbucks, Unilever, Internusa dan lain lain (Swa, Maret 2007). Disamping itu banyak pula perusahaan yang mampu melakukan transformasi menjadi perusahaan yang unggul setelah merubah visi dan misinya dengan landasan nilai-nilai spiritualitas, misalnya Telkom. Beberapa bukti keberhasilan tersebut telah mampu mendorong perubahan paradigma dalam penggunaan nilai-nilai spiritualitas untuk diterapkan di lingkungan lembaga bisnis.</w:t>
      </w:r>
    </w:p>
    <w:p>
      <w:pPr>
        <w:pStyle w:val="style0"/>
        <w:spacing w:lineRule="auto" w:line="360"/>
        <w:rPr>
          <w:rFonts w:ascii="Times New Roman" w:cs="Times New Roman" w:hAnsi="Times New Roman"/>
          <w:b/>
          <w:color w:val="333333"/>
          <w:sz w:val="24"/>
          <w:szCs w:val="24"/>
          <w:shd w:val="clear" w:color="auto" w:fill="ffffff"/>
        </w:rPr>
      </w:pPr>
      <w:r>
        <w:rPr>
          <w:rFonts w:ascii="Times New Roman" w:cs="Times New Roman" w:hAnsi="Times New Roman"/>
          <w:b/>
          <w:color w:val="333333"/>
          <w:sz w:val="24"/>
          <w:szCs w:val="24"/>
          <w:shd w:val="clear" w:color="auto" w:fill="ffffff"/>
        </w:rPr>
        <w:t>Spiritualitas dan Agama</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Ashmos dan Duchon (2000) menyampaikan bahwa meskipun spritualitas merupakan ide yang relatif baru dalam lingkungan kerja namun sebenarnya bukanlah ide yang baru dalam pengalaman hidup manusia. Seluruh tradisi dalam agama-agama besar pada beberapa tingkat mencakup hal-hal yang merupakan nilai-nilai spiritualitas. Nilai-nilai spiritualitas dimaksud adalah pandangan tentang kehidupan untuk mencari makna dan tujuan utama dari kehidupan adalah keselarasan dengan yang lain sebagai sebuah landasan dasar.</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Memang, dalam masa awalnya terjadi pemisahan dan pengabaian nilai-nilai spiritualitas dalam bisnis. Pada saat inipun masih terdapat pro dan kontra terhadap masuknya nilai-nilai spiritualitas dalam bisnis. Pendukung masuknya spiritualitas dalam bisnis berpendapat bahwa sebagai manusia adalah fitroh melaksanakan nilai-nilai tersebut dalam setiap tahap hidupnya termasuk dalam bekerja. Dalam Islam dikenal dengan konsep khalifah. Islam memaknai konsep khalifah dalam arti luas yakni bahwa setiap manusia itu pemimpin, sebagai seorang pemimpin maka manusia berfungsi untuk menyusun dan menggerakkan proses penggunaan sumber daya (waktu, alam, uang, barang dan jasa, sarana serta manusia (lain) dan yang pasti sebagai seorang pemimpin maka manusia harus bertanggungjawab terhadap </w:t>
      </w:r>
      <w:r>
        <w:rPr>
          <w:rFonts w:ascii="Times New Roman" w:cs="Times New Roman" w:hAnsi="Times New Roman"/>
          <w:color w:val="333333"/>
          <w:sz w:val="24"/>
          <w:szCs w:val="24"/>
          <w:shd w:val="clear" w:color="auto" w:fill="ffffff"/>
        </w:rPr>
        <w:t>apa</w:t>
      </w:r>
      <w:r>
        <w:rPr>
          <w:rFonts w:ascii="Times New Roman" w:cs="Times New Roman" w:hAnsi="Times New Roman"/>
          <w:color w:val="333333"/>
          <w:sz w:val="24"/>
          <w:szCs w:val="24"/>
          <w:shd w:val="clear" w:color="auto" w:fill="ffffff"/>
        </w:rPr>
        <w:t xml:space="preserve"> yang dipimpinn</w:t>
      </w:r>
      <w:r>
        <w:rPr>
          <w:rFonts w:ascii="Times New Roman" w:cs="Times New Roman" w:hAnsi="Times New Roman"/>
          <w:color w:val="333333"/>
          <w:sz w:val="24"/>
          <w:szCs w:val="24"/>
          <w:shd w:val="clear" w:color="auto" w:fill="ffffff"/>
        </w:rPr>
        <w:t>ya (Najma, 2004).</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Selanjutnya Brandt (1996) menyampaikan bahwa dalam filosofi timur seperti Zen Buddhism, Confucian dan Shintoism cenderung menekankan nilai-nilai seperti loyalitas dan kemampuan untuk membangun spiritualitas sebagai pusat dari semua jenis pekerjaan dan kegiatan. (Zamor, 2003) menyampaikan bahwa dalam Christian Spirituality dan Catholic Spirituality terdapat dua perhatian utama dalam aspek spiritualitas yakni berdoa dan kegiatan untuk mengembangkan dunia serta meningkatkan keadilan sosial. Dalam Christian </w:t>
      </w:r>
      <w:r>
        <w:rPr>
          <w:rFonts w:ascii="Times New Roman" w:cs="Times New Roman" w:hAnsi="Times New Roman"/>
          <w:color w:val="333333"/>
          <w:sz w:val="24"/>
          <w:szCs w:val="24"/>
          <w:shd w:val="clear" w:color="auto" w:fill="ffffff"/>
        </w:rPr>
        <w:t xml:space="preserve">spirituality terdapat empat orientasi kecenderungan baru yakni tanggapan dan aksi terhadap kehidupan agar menjadi lebih indah dan adil, pandangan terhadap dunia sebagai bagian dari sisi spiritual manusia, cepat tanggap dan bertanggungjawab terhadap kemiskinan dan </w:t>
      </w:r>
      <w:r>
        <w:rPr>
          <w:rFonts w:ascii="Times New Roman" w:cs="Times New Roman" w:hAnsi="Times New Roman"/>
          <w:color w:val="333333"/>
          <w:sz w:val="24"/>
          <w:szCs w:val="24"/>
          <w:shd w:val="clear" w:color="auto" w:fill="ffffff"/>
        </w:rPr>
        <w:t>penindasan ,</w:t>
      </w:r>
      <w:r>
        <w:rPr>
          <w:rFonts w:ascii="Times New Roman" w:cs="Times New Roman" w:hAnsi="Times New Roman"/>
          <w:color w:val="333333"/>
          <w:sz w:val="24"/>
          <w:szCs w:val="24"/>
          <w:shd w:val="clear" w:color="auto" w:fill="ffffff"/>
        </w:rPr>
        <w:t xml:space="preserve"> dan orientasi social. Bahkan Norman Vincent Peale’s menjadikan hubungan antara gereja dan bisnis merupakan pesan dasar dari ajarannya. Peale menyebutkan bahwa businesman memandang Tuhan sebagai patners unik yang senantiasa menyertai dalam setiap transaksi kehidupan (Orwig, 2002)</w:t>
      </w:r>
      <w:r>
        <w:rPr>
          <w:rFonts w:ascii="Times New Roman" w:cs="Times New Roman" w:hAnsi="Times New Roman"/>
          <w:color w:val="333333"/>
          <w:sz w:val="24"/>
          <w:szCs w:val="24"/>
          <w:shd w:val="clear" w:color="auto" w:fill="ffffff"/>
        </w:rPr>
        <w:t>.</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Jadi aspek nilai-nilai spiritual sebenarnya ada dan diajarkan di semua agama dan beragam bentuk keyakinan. Manusia secara individu ataupun kelompok sebenarnya juga terfitroh membutuhkan pengamalan nilai-nilai spritualitas ini dalam meniti kehidupannya. Akan tetapi masuknya nilai-nilai spiritualitas dalam bisnis belum dapat diterima oleh semua pihak. Pihak yang menentang masuknya nilai-nilai spiritualitas dalam bisnis atau lingkungan kerja menyampaikan bahwa merupakan suatu hal yang sangat jauh berbeda antara nilai spiritualitas dan nilai bisnis.</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Penolakan terhadap nilai spiritualitas di lingkungan kerja sering dikarenakan ketidakmampuan lingkungan kerja tersebut mendifinisikan dan membedakan pengertian spiritualitas dengan religiusitas (agama). Cash dan Gray (2000) menyampaikan bahwa sementara focus utama dari penerapan nilai-nilai keagamaan di tempat kerja telah menjadi sebuah formal religion, terdapat penekanan yang semakin kuat terhadap praktik spiritualitas dan berbagai bentuk informal religion. Sementara itu dalam lingkungan yang beragam tentu saja penerapan formal religion dalam perusahaan bukan perkara yang dapat diterima secara lapang oleh semua pihak yang terlibat.</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Sedangkan pihak yang tetap mempertahankan penerapan nilai spiritualitas di lingkungan kerja menyampaikan bahwa sangat </w:t>
      </w:r>
      <w:r>
        <w:rPr>
          <w:rFonts w:ascii="Times New Roman" w:cs="Times New Roman" w:hAnsi="Times New Roman"/>
          <w:color w:val="333333"/>
          <w:sz w:val="24"/>
          <w:szCs w:val="24"/>
          <w:shd w:val="clear" w:color="auto" w:fill="ffffff"/>
        </w:rPr>
        <w:t>beda</w:t>
      </w:r>
      <w:r>
        <w:rPr>
          <w:rFonts w:ascii="Times New Roman" w:cs="Times New Roman" w:hAnsi="Times New Roman"/>
          <w:color w:val="333333"/>
          <w:sz w:val="24"/>
          <w:szCs w:val="24"/>
          <w:shd w:val="clear" w:color="auto" w:fill="ffffff"/>
        </w:rPr>
        <w:t xml:space="preserve"> antara praktik formal religions dan praktik nilai spiritualitas. Titik pembeda adalah bahwa dalam formal religions terdapat struktur dan berbagai ritual khusus (Cash dan Gray, 2000). Zamor (2003) menyampaikan bahwa spiritualitas dan religiusitas adalah sesuatu yang kompatible walaupun tidak identik, kedua hal tersebut mungkin atau tidak mungkin ada pada waktu yang </w:t>
      </w:r>
      <w:r>
        <w:rPr>
          <w:rFonts w:ascii="Times New Roman" w:cs="Times New Roman" w:hAnsi="Times New Roman"/>
          <w:color w:val="333333"/>
          <w:sz w:val="24"/>
          <w:szCs w:val="24"/>
          <w:shd w:val="clear" w:color="auto" w:fill="ffffff"/>
        </w:rPr>
        <w:t>sama</w:t>
      </w:r>
      <w:r>
        <w:rPr>
          <w:rFonts w:ascii="Times New Roman" w:cs="Times New Roman" w:hAnsi="Times New Roman"/>
          <w:color w:val="333333"/>
          <w:sz w:val="24"/>
          <w:szCs w:val="24"/>
          <w:shd w:val="clear" w:color="auto" w:fill="ffffff"/>
        </w:rPr>
        <w:t xml:space="preserve">. Agama (religion) dipandang sebagai sesuatu yang intolerant dan divisive sedangkan spirituality </w:t>
      </w:r>
      <w:r>
        <w:rPr>
          <w:rFonts w:ascii="Times New Roman" w:cs="Times New Roman" w:hAnsi="Times New Roman"/>
          <w:color w:val="333333"/>
          <w:sz w:val="24"/>
          <w:szCs w:val="24"/>
          <w:shd w:val="clear" w:color="auto" w:fill="ffffff"/>
        </w:rPr>
        <w:t>dipandang  sebagai</w:t>
      </w:r>
      <w:r>
        <w:rPr>
          <w:rFonts w:ascii="Times New Roman" w:cs="Times New Roman" w:hAnsi="Times New Roman"/>
          <w:color w:val="333333"/>
          <w:sz w:val="24"/>
          <w:szCs w:val="24"/>
          <w:shd w:val="clear" w:color="auto" w:fill="ffffff"/>
        </w:rPr>
        <w:t xml:space="preserve"> sesuatu yang universal dan tidak bersekat (Mitroff dan Denton dalam Zamor, 2003). Dengan demikian agama menyangkut keimanan tidak sekedar kepercayaan kepada Tuhan sehingga ukuran dan tata </w:t>
      </w:r>
      <w:r>
        <w:rPr>
          <w:rFonts w:ascii="Times New Roman" w:cs="Times New Roman" w:hAnsi="Times New Roman"/>
          <w:color w:val="333333"/>
          <w:sz w:val="24"/>
          <w:szCs w:val="24"/>
          <w:shd w:val="clear" w:color="auto" w:fill="ffffff"/>
        </w:rPr>
        <w:t>cara</w:t>
      </w:r>
      <w:r>
        <w:rPr>
          <w:rFonts w:ascii="Times New Roman" w:cs="Times New Roman" w:hAnsi="Times New Roman"/>
          <w:color w:val="333333"/>
          <w:sz w:val="24"/>
          <w:szCs w:val="24"/>
          <w:shd w:val="clear" w:color="auto" w:fill="ffffff"/>
        </w:rPr>
        <w:t xml:space="preserve"> pelaksanaannya menggunakan hukum Tuhan.</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Mitroff dan Denton (1999) menyampaikan bahwa terdapat empat pandangan terhadap agama dan spiritualitas. Keempat pandangan tersebut adalah: pertama, agama dan spiritualitas dipandang sebagai sesuatu yang sinonim dan tak terpisahkan, keduanya bersumber dari kepercayaan dasar dan nilai- nilai yang universal; kedua, agama mendominasi spiritualitas dan agama sebagai sumber dari kepercayaan dan niali-nilai dasar spiritualitas; ketiga, spiritualitas mendominasi agama dan sebagai sumber dari kerpercayaan dasar dan nilai-nilai universal dari agama; keempat, baik agama maupun spiritualitas tidak ada yang utama, nilai-nilai universal dapat didifinisikan dan diperoleh terpisah dari agama maupun nilai spiritualitas.</w:t>
      </w:r>
    </w:p>
    <w:p>
      <w:pPr>
        <w:pStyle w:val="style0"/>
        <w:spacing w:lineRule="auto" w:line="360"/>
        <w:rPr>
          <w:rFonts w:ascii="Times New Roman" w:cs="Times New Roman" w:hAnsi="Times New Roman"/>
          <w:b/>
          <w:color w:val="333333"/>
          <w:sz w:val="24"/>
          <w:szCs w:val="24"/>
          <w:shd w:val="clear" w:color="auto" w:fill="ffffff"/>
        </w:rPr>
      </w:pPr>
      <w:r>
        <w:rPr>
          <w:rFonts w:ascii="Times New Roman" w:cs="Times New Roman" w:hAnsi="Times New Roman"/>
          <w:b/>
          <w:color w:val="333333"/>
          <w:sz w:val="24"/>
          <w:szCs w:val="24"/>
          <w:shd w:val="clear" w:color="auto" w:fill="ffffff"/>
        </w:rPr>
        <w:t>Nilai Spiritualitas dan Bisnis</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Mitroff dan Denton (1999) telah mengumpulkan sebelas elemen kunci spiritualitas yakni: tidak formal, tidak terstruktur dan tidak terorganisasi; bukan suatu sekte atau agama (nondenominational); begitu luas memasuki setiap diri individu; sumber dan pemberi arti penting bagi tujuan hidup; ketakutan terasakan dalam kehadiran dari keutamaan; kesucian di segala hal dan keistimewaan hidup setiap saat; perasaan mendalam yang berkaitan dengan saling ketergantungan terhadap segala sesuatu; kedamaian dan kelembutan;  merupakan sumber yang mengalirkan iman dan kekuatan; tujuan akhir yang ada dalam diri sendiri.</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Walaupun masih perlu penyempurnaan instrument lebih lanjut, Ashmos dan Duchon (2000) berhasil mengembangkan alat ukur spiritualitas di tempat kerja menjadi tiga tingkat yakni tingkatan individual, unit kerja dan organisasi. Sayang penelitian ini memperoleh kritik tajam dari aspek metodologinya sehingga 11 faktor pengukur spiritualitas yang berbeda di setiap tingkat dianggap steril dan tidak bermakna (Fornaciari dan Dean, 2001).</w:t>
      </w:r>
    </w:p>
    <w:p>
      <w:pPr>
        <w:pStyle w:val="style0"/>
        <w:spacing w:lineRule="auto" w:line="360"/>
        <w:ind w:firstLine="720"/>
        <w:rPr>
          <w:rFonts w:ascii="Times New Roman" w:cs="Times New Roman" w:hAnsi="Times New Roman"/>
          <w:color w:val="333333"/>
          <w:sz w:val="24"/>
          <w:szCs w:val="24"/>
          <w:shd w:val="clear" w:color="auto" w:fill="ffffff"/>
        </w:rPr>
      </w:pPr>
      <w:r>
        <w:rPr>
          <w:rFonts w:ascii="Times New Roman" w:cs="Times New Roman" w:hAnsi="Times New Roman"/>
          <w:color w:val="333333"/>
          <w:sz w:val="24"/>
          <w:szCs w:val="24"/>
          <w:shd w:val="clear" w:color="auto" w:fill="ffffff"/>
        </w:rPr>
        <w:t xml:space="preserve">Sementara itu elemen bisnis kental dengan nilai nilai yang mengedepankan rasional, transparan, orientasi tujuan dan kinerja. Dengan demikian terlihat jelas betapa bedanya elemen spiritualitas dan elemen bisnis. Apalagi bila dihubungankan dengan persaingan global, tuntutan untuk efisiensi dan optimalisasi sumber daya mengakibatkan perusahaan harus mengambil langkah langkah rasional dan matematis yang sering tidak manusiawi dan dipandang jauh dari muatan nilai-nilai spiritualitas apalagi nilai-nilai keagamaan. Atas dasar hal inilah oleh karenanya bukanlah tanpa alasan bagi pihak yang tidak setuju penggunaan nilai-nilai spiritualitas dalam bisnis, karena memang kedua nilai tersebut tidak selayaknya didudukan dalam satu tataran dalam proses bisnis. Akan tetapi dengan perkembangan yang </w:t>
      </w:r>
      <w:r>
        <w:rPr>
          <w:rFonts w:ascii="Times New Roman" w:cs="Times New Roman" w:hAnsi="Times New Roman"/>
          <w:color w:val="333333"/>
          <w:sz w:val="24"/>
          <w:szCs w:val="24"/>
          <w:shd w:val="clear" w:color="auto" w:fill="ffffff"/>
        </w:rPr>
        <w:t>terjadi baik internal maupun eksternal maka penerapanan nilai-nilai spiritualitas telah semakin menjadi kebutuhan.</w:t>
      </w:r>
    </w:p>
    <w:p>
      <w:pPr>
        <w:pStyle w:val="style0"/>
        <w:spacing w:lineRule="auto" w:line="360"/>
        <w:ind w:firstLine="720"/>
        <w:rPr>
          <w:rFonts w:ascii="Times New Roman" w:cs="Times New Roman" w:hAnsi="Times New Roman"/>
          <w:b/>
          <w:color w:val="333333"/>
          <w:sz w:val="24"/>
          <w:szCs w:val="24"/>
          <w:shd w:val="clear" w:color="auto" w:fill="ffffff"/>
        </w:rPr>
      </w:pPr>
    </w:p>
    <w:p>
      <w:pPr>
        <w:pStyle w:val="style0"/>
        <w:spacing w:lineRule="auto" w:line="360"/>
        <w:rPr>
          <w:rFonts w:ascii="Times New Roman" w:cs="Times New Roman" w:hAnsi="Times New Roman"/>
          <w:b/>
          <w:color w:val="333333"/>
          <w:sz w:val="24"/>
          <w:szCs w:val="24"/>
          <w:shd w:val="clear" w:color="auto" w:fill="ffffff"/>
        </w:rPr>
      </w:pPr>
      <w:r>
        <w:rPr>
          <w:rFonts w:ascii="Times New Roman" w:cs="Times New Roman" w:hAnsi="Times New Roman"/>
          <w:b/>
          <w:color w:val="333333"/>
          <w:sz w:val="24"/>
          <w:szCs w:val="24"/>
          <w:shd w:val="clear" w:color="auto" w:fill="ffffff"/>
        </w:rPr>
        <w:t>ISU UTAMA</w:t>
      </w:r>
    </w:p>
    <w:p>
      <w:pPr>
        <w:pStyle w:val="style0"/>
        <w:spacing w:lineRule="auto" w:line="360"/>
        <w:ind w:firstLine="720"/>
        <w:rPr>
          <w:rFonts w:ascii="Times New Roman" w:cs="Times New Roman" w:hAnsi="Times New Roman"/>
          <w:color w:val="404040"/>
          <w:sz w:val="24"/>
          <w:szCs w:val="24"/>
          <w:shd w:val="clear" w:color="auto" w:fill="ffffff"/>
        </w:rPr>
      </w:pPr>
      <w:r>
        <w:rPr>
          <w:rFonts w:ascii="Times New Roman" w:cs="Times New Roman" w:hAnsi="Times New Roman"/>
          <w:color w:val="404040"/>
          <w:sz w:val="24"/>
          <w:szCs w:val="24"/>
          <w:shd w:val="clear" w:color="auto" w:fill="ffffff"/>
        </w:rPr>
        <w:t>Dalam menjalani karirnya sebagai HR di PT. Ruyung Karya Mandiri, Pak Aswani menyampaikan bahwa banyak masalah yang ia hadapi terkai</w:t>
      </w:r>
      <w:r>
        <w:rPr>
          <w:rFonts w:ascii="Times New Roman" w:cs="Times New Roman" w:hAnsi="Times New Roman"/>
          <w:color w:val="404040"/>
          <w:sz w:val="24"/>
          <w:szCs w:val="24"/>
          <w:shd w:val="clear" w:color="auto" w:fill="ffffff"/>
        </w:rPr>
        <w:t>t dengan hubungan</w:t>
      </w:r>
      <w:r>
        <w:rPr>
          <w:rFonts w:ascii="Times New Roman" w:cs="Times New Roman" w:hAnsi="Times New Roman"/>
          <w:color w:val="404040"/>
          <w:sz w:val="24"/>
          <w:szCs w:val="24"/>
          <w:shd w:val="clear" w:color="auto" w:fill="ffffff"/>
        </w:rPr>
        <w:t xml:space="preserve"> kepegawaian diantaranya banyak karyawan yang pindah kerja, dan pak Asmawi terkadang merasa sangat kewalahan dengan memperkerjakan karyawan baru. Karyawan baru tersebut harus mulai mempelajari segala sesuatu dari awal dan menurut beliau ini bisa menjadi masalah besar ketika perusahan ini sedang mendapatkan permintaan pengiriman tenaga kerja. Selanjutnya, permasalahan yang umum terjadi adalah upah atau gaji yang sering kali di nilai terlalu rendah. Dan yang terakhiri ialah konflik yang sering terjadi antara expatriat atau staff asing yang di tempatkan oleh perusahan yang menjalin kerja </w:t>
      </w:r>
      <w:r>
        <w:rPr>
          <w:rFonts w:ascii="Times New Roman" w:cs="Times New Roman" w:hAnsi="Times New Roman"/>
          <w:color w:val="404040"/>
          <w:sz w:val="24"/>
          <w:szCs w:val="24"/>
          <w:shd w:val="clear" w:color="auto" w:fill="ffffff"/>
        </w:rPr>
        <w:t>sama</w:t>
      </w:r>
      <w:r>
        <w:rPr>
          <w:rFonts w:ascii="Times New Roman" w:cs="Times New Roman" w:hAnsi="Times New Roman"/>
          <w:color w:val="404040"/>
          <w:sz w:val="24"/>
          <w:szCs w:val="24"/>
          <w:shd w:val="clear" w:color="auto" w:fill="ffffff"/>
        </w:rPr>
        <w:t xml:space="preserve"> dengan PT. Ruyung Karya Mandiri dengan karyawan setempat. Beberapa karyawan mengaku bahwa terkadang perbedaan budaya yang sering kali mengakibatkan munculnya kesalahpahaman. Pada contoh kasus di tahun 2007, PT.Ruyung Karya Mandiri menjalin kerjasama dengan salah satu hotel di Dubai dalam mencari </w:t>
      </w:r>
      <w:r>
        <w:rPr>
          <w:rStyle w:val="style88"/>
          <w:rFonts w:ascii="Times New Roman" w:cs="Times New Roman" w:hAnsi="Times New Roman"/>
          <w:color w:val="404040"/>
          <w:sz w:val="24"/>
          <w:szCs w:val="24"/>
          <w:bdr w:val="none" w:sz="0" w:space="0" w:color="auto" w:frame="true"/>
          <w:shd w:val="clear" w:color="auto" w:fill="ffffff"/>
        </w:rPr>
        <w:t>waitres</w:t>
      </w:r>
      <w:r>
        <w:rPr>
          <w:rFonts w:ascii="Times New Roman" w:cs="Times New Roman" w:hAnsi="Times New Roman"/>
          <w:color w:val="404040"/>
          <w:sz w:val="24"/>
          <w:szCs w:val="24"/>
          <w:shd w:val="clear" w:color="auto" w:fill="ffffff"/>
        </w:rPr>
        <w:t> serta </w:t>
      </w:r>
      <w:r>
        <w:rPr>
          <w:rStyle w:val="style88"/>
          <w:rFonts w:ascii="Times New Roman" w:cs="Times New Roman" w:hAnsi="Times New Roman"/>
          <w:color w:val="404040"/>
          <w:sz w:val="24"/>
          <w:szCs w:val="24"/>
          <w:bdr w:val="none" w:sz="0" w:space="0" w:color="auto" w:frame="true"/>
          <w:shd w:val="clear" w:color="auto" w:fill="ffffff"/>
        </w:rPr>
        <w:t>room cleaning service</w:t>
      </w:r>
      <w:r>
        <w:rPr>
          <w:rFonts w:ascii="Times New Roman" w:cs="Times New Roman" w:hAnsi="Times New Roman"/>
          <w:color w:val="404040"/>
          <w:sz w:val="24"/>
          <w:szCs w:val="24"/>
          <w:shd w:val="clear" w:color="auto" w:fill="ffffff"/>
        </w:rPr>
        <w:t> untuk hotel tersebut. Sekitar 3 orang delegasi dari Dubai pun ditugaskan ke Jakarta untuk menyeleksi calon kandidat, karena perbedaan budaya dimana orang Dubai berbicara memang dengan nada keras dan lantang beberapa karyawan merasa bahwa mereka diperlakukan tidak baik. Padahal orang Dubai tidak bermaksud demikian, hal tersebut karena kebiasaan menggunakan intonasi yang tinggi.</w:t>
      </w:r>
    </w:p>
    <w:p>
      <w:pPr>
        <w:pStyle w:val="style0"/>
        <w:spacing w:lineRule="auto" w:line="360"/>
        <w:ind w:firstLine="720"/>
        <w:rPr>
          <w:rFonts w:ascii="Times New Roman" w:cs="Times New Roman" w:hAnsi="Times New Roman"/>
          <w:b/>
          <w:color w:val="404040"/>
          <w:sz w:val="24"/>
          <w:szCs w:val="24"/>
          <w:shd w:val="clear" w:color="auto" w:fill="ffffff"/>
        </w:rPr>
      </w:pPr>
    </w:p>
    <w:p>
      <w:pPr>
        <w:pStyle w:val="style0"/>
        <w:spacing w:lineRule="auto" w:line="360"/>
        <w:rPr>
          <w:rFonts w:ascii="Times New Roman" w:cs="Times New Roman" w:hAnsi="Times New Roman"/>
          <w:b/>
          <w:color w:val="404040"/>
          <w:sz w:val="24"/>
          <w:szCs w:val="24"/>
          <w:shd w:val="clear" w:color="auto" w:fill="ffffff"/>
        </w:rPr>
      </w:pPr>
      <w:r>
        <w:rPr>
          <w:rFonts w:ascii="Times New Roman" w:cs="Times New Roman" w:hAnsi="Times New Roman"/>
          <w:b/>
          <w:color w:val="404040"/>
          <w:sz w:val="24"/>
          <w:szCs w:val="24"/>
          <w:shd w:val="clear" w:color="auto" w:fill="ffffff"/>
        </w:rPr>
        <w:t>SOLUSI DARI ISU UTAMA</w:t>
      </w:r>
    </w:p>
    <w:p>
      <w:pPr>
        <w:pStyle w:val="style0"/>
        <w:spacing w:lineRule="auto" w:line="360"/>
        <w:rPr>
          <w:rFonts w:ascii="Times New Roman" w:cs="Times New Roman" w:hAnsi="Times New Roman"/>
          <w:sz w:val="24"/>
          <w:szCs w:val="24"/>
        </w:rPr>
      </w:pPr>
      <w:r>
        <w:rPr>
          <w:rFonts w:ascii="Times New Roman" w:cs="Times New Roman" w:hAnsi="Times New Roman"/>
          <w:color w:val="404040"/>
          <w:sz w:val="24"/>
          <w:szCs w:val="24"/>
          <w:shd w:val="clear" w:color="auto" w:fill="ffffff"/>
        </w:rPr>
        <w:tab/>
      </w:r>
      <w:r>
        <w:rPr>
          <w:rFonts w:ascii="Times New Roman" w:cs="Times New Roman" w:hAnsi="Times New Roman"/>
          <w:sz w:val="24"/>
          <w:szCs w:val="24"/>
        </w:rPr>
        <w:t xml:space="preserve">Isu yang muncul dari perusahaan HR di PT. Ruyung Karya Mandiri yaitu permasalahan pada karyawan baru yang  harus mulai dari awal, solusinya karyawan baru harus di beri pelatihan kerja terlebih dahulu agar karyawan siap untuk menghadapi lingkungan kerja yang baru supaya cepat beradaptasi entah dari peraturan yang ada, budaya di perusahaan maupun </w:t>
      </w:r>
      <w:r>
        <w:rPr>
          <w:rFonts w:ascii="Times New Roman" w:cs="Times New Roman" w:hAnsi="Times New Roman"/>
          <w:sz w:val="24"/>
          <w:szCs w:val="24"/>
        </w:rPr>
        <w:t>lingkungan perusahaan itu sendiri.</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Permasalahan selanjutnya yang umum terjadi pada upah/gaji karyawan, biasanya karyawan merasa upah kurang karena beberapa faktor, yakni dari pengeluaran yang lebih tinggi dari pendapatan, jika kita menaikan gaji pegawai justru malah tidak menyelesaikan </w:t>
      </w:r>
      <w:r>
        <w:rPr>
          <w:rFonts w:ascii="Times New Roman" w:cs="Times New Roman" w:hAnsi="Times New Roman"/>
          <w:sz w:val="24"/>
          <w:szCs w:val="24"/>
        </w:rPr>
        <w:t xml:space="preserve">masalah, karena mereka akan mendapati banyak tawaran manis jika upah mereka bertambah, dan aka nada kredit baru yang datang, dan utang2 itu justru yang membebankan karyawan, solusi dari masalah itu dengan memberi pengetahuan tentang literasi keuangan, untuk mengelola uang masik keluar dan membuat anggaran. Hal ini sangat penting karena bertujuan untuk meningkatkan pengetahuan di bidang investasi, bagaimana </w:t>
      </w:r>
      <w:r>
        <w:rPr>
          <w:rFonts w:ascii="Times New Roman" w:cs="Times New Roman" w:hAnsi="Times New Roman"/>
          <w:sz w:val="24"/>
          <w:szCs w:val="24"/>
        </w:rPr>
        <w:t>cara</w:t>
      </w:r>
      <w:r>
        <w:rPr>
          <w:rFonts w:ascii="Times New Roman" w:cs="Times New Roman" w:hAnsi="Times New Roman"/>
          <w:sz w:val="24"/>
          <w:szCs w:val="24"/>
        </w:rPr>
        <w:t xml:space="preserve"> meningkatkan pendapatan dengan berinvetasi reksa dana dll. Selanjutnya kalian harus lebih bersyukur.</w:t>
      </w:r>
    </w:p>
    <w:p>
      <w:pPr>
        <w:pStyle w:val="style0"/>
        <w:spacing w:lineRule="auto" w:line="360"/>
        <w:rPr>
          <w:rFonts w:ascii="Times New Roman" w:cs="Times New Roman" w:eastAsia="Times New Roman" w:hAnsi="Times New Roman"/>
          <w:sz w:val="24"/>
          <w:szCs w:val="24"/>
          <w:lang w:eastAsia="en-AU"/>
        </w:rPr>
      </w:pPr>
      <w:r>
        <w:rPr>
          <w:rFonts w:ascii="Times New Roman" w:cs="Times New Roman" w:hAnsi="Times New Roman"/>
          <w:sz w:val="24"/>
          <w:szCs w:val="24"/>
        </w:rPr>
        <w:tab/>
      </w:r>
      <w:r>
        <w:rPr>
          <w:rFonts w:ascii="Times New Roman" w:cs="Times New Roman" w:hAnsi="Times New Roman"/>
          <w:sz w:val="24"/>
          <w:szCs w:val="24"/>
        </w:rPr>
        <w:t>Terakhir masalah dari ekspatriat dan tenaga asing, dan perbedaan budaya mengakibatkan munculnya kesalahpahaman antar karyawan, solusinya</w:t>
      </w:r>
      <w:r>
        <w:rPr>
          <w:rFonts w:ascii="Times New Roman" w:cs="Times New Roman" w:hAnsi="Times New Roman"/>
          <w:sz w:val="24"/>
          <w:szCs w:val="24"/>
        </w:rPr>
        <w:t xml:space="preserve"> y</w:t>
      </w:r>
      <w:r>
        <w:rPr>
          <w:rFonts w:ascii="Times New Roman" w:cs="Times New Roman" w:eastAsia="Times New Roman" w:hAnsi="Times New Roman"/>
          <w:sz w:val="24"/>
          <w:szCs w:val="24"/>
          <w:lang w:eastAsia="en-AU"/>
        </w:rPr>
        <w:t>ang paling penting adalah sikap fleksibel dari manajemen perusahaan untuk mau mengerti dan menghargai, lalu dapat memberikan semacam -katakanlah- dispensasi bagi masalah yang berkaitan dengan budaya karyawan. Misalnya untuk bekerja paruh waktu karena single parent, menyediakan tempat khusus bagi karyawan yang cacat atau menyusui, izin untuk mengikuti upacara adat, dan sebagainya. Sikap fleksibel ini juga bisa diikuti dalam membuat strategi produk, sehingga dapat diterima di belahan bumi yang berbeda, dengan budayanya yang berbeda.</w:t>
      </w:r>
    </w:p>
    <w:p>
      <w:pPr>
        <w:pStyle w:val="style0"/>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Tentu, harus ada faktor pendukung agar fleksibilitas sikap dalam menyikapi perbedaan budaya di perusahaan (apalagi dalam masyarakat yang multikultural) lebih berhasil.</w:t>
      </w:r>
    </w:p>
    <w:p>
      <w:pPr>
        <w:pStyle w:val="style0"/>
        <w:spacing w:after="0" w:lineRule="auto" w:line="360"/>
        <w:rPr>
          <w:rFonts w:ascii="Times New Roman" w:cs="Times New Roman" w:eastAsia="Times New Roman" w:hAnsi="Times New Roman"/>
          <w:sz w:val="24"/>
          <w:szCs w:val="24"/>
          <w:lang w:eastAsia="en-AU"/>
        </w:rPr>
      </w:pPr>
    </w:p>
    <w:p>
      <w:pPr>
        <w:pStyle w:val="style0"/>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 xml:space="preserve">Faktor-faktor tersebut </w:t>
      </w:r>
      <w:r>
        <w:rPr>
          <w:rFonts w:ascii="Times New Roman" w:cs="Times New Roman" w:eastAsia="Times New Roman" w:hAnsi="Times New Roman"/>
          <w:sz w:val="24"/>
          <w:szCs w:val="24"/>
          <w:lang w:eastAsia="en-AU"/>
        </w:rPr>
        <w:t>adalah :</w:t>
      </w:r>
    </w:p>
    <w:p>
      <w:pPr>
        <w:pStyle w:val="style179"/>
        <w:numPr>
          <w:ilvl w:val="0"/>
          <w:numId w:val="7"/>
        </w:numPr>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 xml:space="preserve">Manajemen perusahaan harus terus menerus mengingatkan bahwa </w:t>
      </w:r>
      <w:r>
        <w:rPr>
          <w:rFonts w:ascii="Times New Roman" w:cs="Times New Roman" w:eastAsia="Times New Roman" w:hAnsi="Times New Roman"/>
          <w:sz w:val="24"/>
          <w:szCs w:val="24"/>
          <w:lang w:eastAsia="en-AU"/>
        </w:rPr>
        <w:t xml:space="preserve">perbedaan budaya adalah sesuatu </w:t>
      </w:r>
      <w:r>
        <w:rPr>
          <w:rFonts w:ascii="Times New Roman" w:cs="Times New Roman" w:eastAsia="Times New Roman" w:hAnsi="Times New Roman"/>
          <w:sz w:val="24"/>
          <w:szCs w:val="24"/>
          <w:lang w:eastAsia="en-AU"/>
        </w:rPr>
        <w:t>yang indah. </w:t>
      </w:r>
    </w:p>
    <w:p>
      <w:pPr>
        <w:pStyle w:val="style179"/>
        <w:numPr>
          <w:ilvl w:val="0"/>
          <w:numId w:val="7"/>
        </w:numPr>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Manajemen perusahaan juga harus mengingatkan agar kita tidak terjebak dalam sikap arogan, merasa budayanya lebih hebat dibandingkan orang lain.</w:t>
      </w:r>
    </w:p>
    <w:p>
      <w:pPr>
        <w:pStyle w:val="style179"/>
        <w:numPr>
          <w:ilvl w:val="0"/>
          <w:numId w:val="7"/>
        </w:numPr>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Memberi penjelasan tentang budaya lokal secara jelas kepada para ekspatriat</w:t>
      </w:r>
    </w:p>
    <w:p>
      <w:pPr>
        <w:pStyle w:val="style179"/>
        <w:numPr>
          <w:ilvl w:val="0"/>
          <w:numId w:val="7"/>
        </w:numPr>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Mengajak pada para ekspatriat untuk mencoba berad</w:t>
      </w:r>
      <w:r>
        <w:rPr>
          <w:rFonts w:ascii="Times New Roman" w:cs="Times New Roman" w:eastAsia="Times New Roman" w:hAnsi="Times New Roman"/>
          <w:sz w:val="24"/>
          <w:szCs w:val="24"/>
          <w:lang w:eastAsia="en-AU"/>
        </w:rPr>
        <w:t xml:space="preserve">aptasi ke dalam budaya setempat </w:t>
      </w:r>
      <w:r>
        <w:rPr>
          <w:rFonts w:ascii="Times New Roman" w:cs="Times New Roman" w:eastAsia="Times New Roman" w:hAnsi="Times New Roman"/>
          <w:sz w:val="24"/>
          <w:szCs w:val="24"/>
          <w:lang w:eastAsia="en-AU"/>
        </w:rPr>
        <w:t>tentunya dengan tidak melanggar prinsip-prinsip hakiki yang mereka. </w:t>
      </w:r>
      <w:r>
        <w:rPr>
          <w:rFonts w:ascii="Times New Roman" w:cs="Times New Roman" w:eastAsia="Times New Roman" w:hAnsi="Times New Roman"/>
          <w:sz w:val="24"/>
          <w:szCs w:val="24"/>
          <w:lang w:eastAsia="en-AU"/>
        </w:rPr>
        <w:t> </w:t>
      </w:r>
    </w:p>
    <w:p>
      <w:pPr>
        <w:pStyle w:val="style179"/>
        <w:numPr>
          <w:ilvl w:val="0"/>
          <w:numId w:val="7"/>
        </w:numPr>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Pelatihan atau program pengenalan lintas budaya dalam perusahaan. Dengan program ini, diharapkan karyawan bisa mengenali kekhas-</w:t>
      </w:r>
      <w:r>
        <w:rPr>
          <w:rFonts w:ascii="Times New Roman" w:cs="Times New Roman" w:eastAsia="Times New Roman" w:hAnsi="Times New Roman"/>
          <w:sz w:val="24"/>
          <w:szCs w:val="24"/>
          <w:lang w:eastAsia="en-AU"/>
        </w:rPr>
        <w:t>an</w:t>
      </w:r>
      <w:r>
        <w:rPr>
          <w:rFonts w:ascii="Times New Roman" w:cs="Times New Roman" w:eastAsia="Times New Roman" w:hAnsi="Times New Roman"/>
          <w:sz w:val="24"/>
          <w:szCs w:val="24"/>
          <w:lang w:eastAsia="en-AU"/>
        </w:rPr>
        <w:t xml:space="preserve"> budaya masing-masing orang dari belahan dunia yang berbeda, sehingga dapat saling mengh</w:t>
      </w:r>
      <w:r>
        <w:rPr>
          <w:rFonts w:ascii="Times New Roman" w:cs="Times New Roman" w:eastAsia="Times New Roman" w:hAnsi="Times New Roman"/>
          <w:sz w:val="24"/>
          <w:szCs w:val="24"/>
          <w:lang w:eastAsia="en-AU"/>
        </w:rPr>
        <w:t>argai dan menyesuaikan diri.</w:t>
      </w:r>
    </w:p>
    <w:p>
      <w:pPr>
        <w:pStyle w:val="style179"/>
        <w:numPr>
          <w:ilvl w:val="0"/>
          <w:numId w:val="7"/>
        </w:numPr>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Mencoba membuat budaya perusahaan dengan mengadopsi budaya-budaya yang ada, yang dianggap baik dan cocok deng</w:t>
      </w:r>
      <w:r>
        <w:rPr>
          <w:rFonts w:ascii="Times New Roman" w:cs="Times New Roman" w:eastAsia="Times New Roman" w:hAnsi="Times New Roman"/>
          <w:sz w:val="24"/>
          <w:szCs w:val="24"/>
          <w:lang w:eastAsia="en-AU"/>
        </w:rPr>
        <w:t>an misi dan visi perusahaan.</w:t>
      </w:r>
    </w:p>
    <w:p>
      <w:pPr>
        <w:pStyle w:val="style179"/>
        <w:numPr>
          <w:ilvl w:val="0"/>
          <w:numId w:val="7"/>
        </w:numPr>
        <w:spacing w:after="0" w:lineRule="auto" w: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Mengadakan pertemuan rutin antar divisi yang mempunyai budaya berbeda. </w:t>
      </w:r>
      <w:r>
        <w:rPr>
          <w:rFonts w:ascii="Times New Roman" w:cs="Times New Roman" w:eastAsia="Times New Roman" w:hAnsi="Times New Roman"/>
          <w:sz w:val="24"/>
          <w:szCs w:val="24"/>
          <w:lang w:eastAsia="en-AU"/>
        </w:rPr>
        <w:br/>
      </w:r>
    </w:p>
    <w:p>
      <w:pPr>
        <w:pStyle w:val="style0"/>
        <w:spacing w:after="0" w:lineRule="auto" w:line="360"/>
        <w:ind w:left="360" w:first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 xml:space="preserve">Akan tetapi, fleksibilitas seperti telah diuraikan di atas harus ada batasnya juga. Kalau berlebihan menerapkannya, maka roda perusahaan </w:t>
      </w:r>
      <w:r>
        <w:rPr>
          <w:rFonts w:ascii="Times New Roman" w:cs="Times New Roman" w:eastAsia="Times New Roman" w:hAnsi="Times New Roman"/>
          <w:sz w:val="24"/>
          <w:szCs w:val="24"/>
          <w:lang w:eastAsia="en-AU"/>
        </w:rPr>
        <w:t>akan</w:t>
      </w:r>
      <w:r>
        <w:rPr>
          <w:rFonts w:ascii="Times New Roman" w:cs="Times New Roman" w:eastAsia="Times New Roman" w:hAnsi="Times New Roman"/>
          <w:sz w:val="24"/>
          <w:szCs w:val="24"/>
          <w:lang w:eastAsia="en-AU"/>
        </w:rPr>
        <w:t xml:space="preserve"> tersendat. Seperti pedati yang berjalan terseok karena harus mengikuti kuda-kuda penarik yang berlainan maksud dan kehendak hatinya. Oleh karena itu, harus ada pagar </w:t>
      </w:r>
      <w:r>
        <w:rPr>
          <w:rFonts w:ascii="Times New Roman" w:cs="Times New Roman" w:eastAsia="Times New Roman" w:hAnsi="Times New Roman"/>
          <w:sz w:val="24"/>
          <w:szCs w:val="24"/>
          <w:lang w:eastAsia="en-AU"/>
        </w:rPr>
        <w:t>dalam menerapkan fleksibilitas.</w:t>
      </w:r>
    </w:p>
    <w:p>
      <w:pPr>
        <w:pStyle w:val="style0"/>
        <w:spacing w:after="0" w:lineRule="auto" w:line="360"/>
        <w:ind w:left="360" w:first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Apa</w:t>
      </w:r>
      <w:r>
        <w:rPr>
          <w:rFonts w:ascii="Times New Roman" w:cs="Times New Roman" w:eastAsia="Times New Roman" w:hAnsi="Times New Roman"/>
          <w:sz w:val="24"/>
          <w:szCs w:val="24"/>
          <w:lang w:eastAsia="en-AU"/>
        </w:rPr>
        <w:t xml:space="preserve"> dan bagaimana batasannya? Batasannya adalah visi dan misi dari perusahaan (sebagai sebuah common agreement and common goal</w:t>
      </w:r>
      <w:r>
        <w:rPr>
          <w:rFonts w:ascii="Times New Roman" w:cs="Times New Roman" w:eastAsia="Times New Roman" w:hAnsi="Times New Roman"/>
          <w:sz w:val="24"/>
          <w:szCs w:val="24"/>
          <w:lang w:eastAsia="en-AU"/>
        </w:rPr>
        <w:t>) ,</w:t>
      </w:r>
      <w:r>
        <w:rPr>
          <w:rFonts w:ascii="Times New Roman" w:cs="Times New Roman" w:eastAsia="Times New Roman" w:hAnsi="Times New Roman"/>
          <w:sz w:val="24"/>
          <w:szCs w:val="24"/>
          <w:lang w:eastAsia="en-AU"/>
        </w:rPr>
        <w:t xml:space="preserve"> yang jelas dibuat tertulis.</w:t>
      </w:r>
    </w:p>
    <w:p>
      <w:pPr>
        <w:pStyle w:val="style0"/>
        <w:spacing w:after="0" w:lineRule="auto" w:line="360"/>
        <w:ind w:left="360" w:firstLine="360"/>
        <w:rPr>
          <w:rFonts w:ascii="Times New Roman" w:cs="Times New Roman" w:eastAsia="Times New Roman" w:hAnsi="Times New Roman"/>
          <w:sz w:val="24"/>
          <w:szCs w:val="24"/>
          <w:lang w:eastAsia="en-AU"/>
        </w:rPr>
      </w:pPr>
      <w:r>
        <w:rPr>
          <w:rFonts w:ascii="Times New Roman" w:cs="Times New Roman" w:eastAsia="Times New Roman" w:hAnsi="Times New Roman"/>
          <w:sz w:val="24"/>
          <w:szCs w:val="24"/>
          <w:lang w:eastAsia="en-AU"/>
        </w:rPr>
        <w:t>Yang terakhir adalah pemikiran bahwa: Mungkin seharusnya dapat ditarik kebenaran universal dalam keberagaman budaya, yang bisa saja ditarik menjadi budaya global, yang secara relatif hampir pasti baik untuk segala orang.</w:t>
      </w: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REFERENSI</w:t>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"http://admisibisnis.blogspot.com/2013/12/nilai-nilai-spiritualitas-dan-dampaknya.html" </w:instrText>
      </w:r>
      <w:r>
        <w:rPr/>
        <w:fldChar w:fldCharType="separate"/>
      </w:r>
      <w:r>
        <w:rPr>
          <w:rStyle w:val="style85"/>
          <w:rFonts w:ascii="Times New Roman" w:cs="Times New Roman" w:hAnsi="Times New Roman"/>
          <w:sz w:val="24"/>
          <w:szCs w:val="24"/>
        </w:rPr>
        <w:t>http://admisibisnis.blogspot.com/2013/12/nilai-nilai-spiritualitas-dan-dampaknya.html</w:t>
      </w:r>
      <w:r>
        <w:rPr/>
        <w:fldChar w:fldCharType="end"/>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"http://nengsisiperilakuorganisasi.blogspot.com/2015/09/perilaku-organisasi.html" </w:instrText>
      </w:r>
      <w:r>
        <w:rPr/>
        <w:fldChar w:fldCharType="separate"/>
      </w:r>
      <w:r>
        <w:rPr>
          <w:rStyle w:val="style85"/>
          <w:rFonts w:ascii="Times New Roman" w:cs="Times New Roman" w:hAnsi="Times New Roman"/>
          <w:sz w:val="24"/>
          <w:szCs w:val="24"/>
        </w:rPr>
        <w:t>http://nengsisiperilakuorganisasi.blogspot.com/2015/09/perilaku-organisasi.html</w:t>
      </w:r>
      <w:r>
        <w:rPr/>
        <w:fldChar w:fldCharType="end"/>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"https://www.zenius.net/blog/13453/apa-itu-demokrasi-liberal-kapitalis-komunis-sosialis-fasis-anarkis-konservatif" </w:instrText>
      </w:r>
      <w:r>
        <w:rPr/>
        <w:fldChar w:fldCharType="separate"/>
      </w:r>
      <w:r>
        <w:rPr>
          <w:rStyle w:val="style85"/>
          <w:rFonts w:ascii="Times New Roman" w:cs="Times New Roman" w:hAnsi="Times New Roman"/>
          <w:sz w:val="24"/>
          <w:szCs w:val="24"/>
        </w:rPr>
        <w:t>https://www.zenius.net/blog/13453/apa-itu-demokrasi-liberal-kapitalis-komunis-sosialis-fasis-anarkis-konservatif</w:t>
      </w:r>
      <w:r>
        <w:rPr/>
        <w:fldChar w:fldCharType="end"/>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"http://bhenniebheno.blogspot.com/2016/05/tentang-liberalisme-dan-sosialisme.html" </w:instrText>
      </w:r>
      <w:r>
        <w:rPr/>
        <w:fldChar w:fldCharType="separate"/>
      </w:r>
      <w:r>
        <w:rPr>
          <w:rStyle w:val="style85"/>
          <w:rFonts w:ascii="Times New Roman" w:cs="Times New Roman" w:hAnsi="Times New Roman"/>
          <w:sz w:val="24"/>
          <w:szCs w:val="24"/>
        </w:rPr>
        <w:t>http://bhenniebheno.blogspot.com/2016/05/tentang-liberalisme-dan-sosialisme.html</w:t>
      </w:r>
      <w:r>
        <w:rPr/>
        <w:fldChar w:fldCharType="end"/>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"http://eprints.uny.ac.id/18546/4/BAB%20II%2010401244018.pdf" </w:instrText>
      </w:r>
      <w:r>
        <w:rPr/>
        <w:fldChar w:fldCharType="separate"/>
      </w:r>
      <w:r>
        <w:rPr>
          <w:rStyle w:val="style85"/>
          <w:rFonts w:ascii="Times New Roman" w:cs="Times New Roman" w:hAnsi="Times New Roman"/>
          <w:sz w:val="24"/>
          <w:szCs w:val="24"/>
        </w:rPr>
        <w:t>http://eprints.uny.ac.id/18546/4/BAB%20II%2010401244018.pdf</w:t>
      </w:r>
      <w:r>
        <w:rPr/>
        <w:fldChar w:fldCharType="end"/>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"https://www.researchgate.net/publication/321712852_ANALISIS_PERANAN_RELIGIUSITAS_TERHADAP_KEPERCAYAAN_KEPADA_PERBANKAN_SYARIAH_DI_INDONESIA" </w:instrText>
      </w:r>
      <w:r>
        <w:rPr/>
        <w:fldChar w:fldCharType="separate"/>
      </w:r>
      <w:r>
        <w:rPr>
          <w:rStyle w:val="style85"/>
          <w:rFonts w:ascii="Times New Roman" w:cs="Times New Roman" w:hAnsi="Times New Roman"/>
          <w:sz w:val="24"/>
          <w:szCs w:val="24"/>
        </w:rPr>
        <w:t>https://www.researchgate.net/publication/321712852_ANALISIS_PERANAN_RELIGIUSITAS_TERHADAP_KEPERCAYAAN_KEPADA_PERBANKAN_SYARIAH_DI_INDONESIA</w:t>
      </w:r>
      <w:r>
        <w:rPr/>
        <w:fldChar w:fldCharType="end"/>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"https://www.scribd.com/document/361660163/Kearifan-Lokal-Bisnis" </w:instrText>
      </w:r>
      <w:r>
        <w:rPr/>
        <w:fldChar w:fldCharType="separate"/>
      </w:r>
      <w:r>
        <w:rPr>
          <w:rStyle w:val="style85"/>
          <w:rFonts w:ascii="Times New Roman" w:cs="Times New Roman" w:hAnsi="Times New Roman"/>
          <w:sz w:val="24"/>
          <w:szCs w:val="24"/>
        </w:rPr>
        <w:t>https://www.scribd.com/document/361660163/Kearifan-Lokal-Bisnis</w:t>
      </w:r>
      <w:r>
        <w:rPr/>
        <w:fldChar w:fldCharType="end"/>
      </w:r>
    </w:p>
    <w:p>
      <w:pPr>
        <w:pStyle w:val="style179"/>
        <w:numPr>
          <w:ilvl w:val="0"/>
          <w:numId w:val="3"/>
        </w:numPr>
        <w:spacing w:lineRule="auto" w:line="360"/>
        <w:rPr>
          <w:rFonts w:ascii="Times New Roman" w:cs="Times New Roman" w:hAnsi="Times New Roman"/>
          <w:sz w:val="24"/>
          <w:szCs w:val="24"/>
        </w:rPr>
      </w:pPr>
      <w:r>
        <w:rPr/>
        <w:fldChar w:fldCharType="begin"/>
      </w:r>
      <w:r>
        <w:instrText xml:space="preserve"> HYPERLINK "https://www.google.co.id/amp/s/ranggaputra14ekonomi.wordpress.com/2013/12/27/dampak-globalisasi-terhadap-perkembangan-msdm-dan-sdm/amp/" </w:instrText>
      </w:r>
      <w:r>
        <w:rPr/>
        <w:fldChar w:fldCharType="separate"/>
      </w:r>
      <w:r>
        <w:rPr>
          <w:rStyle w:val="style85"/>
          <w:rFonts w:ascii="Times New Roman" w:cs="Times New Roman" w:hAnsi="Times New Roman"/>
          <w:sz w:val="24"/>
          <w:szCs w:val="24"/>
        </w:rPr>
        <w:t>https://www.google.co.id/amp/s/ranggaputra14ekonomi.wordpress.com/2013/12/27/d</w:t>
      </w:r>
      <w:bookmarkStart w:id="0" w:name="_GoBack"/>
      <w:bookmarkEnd w:id="0"/>
      <w:r>
        <w:rPr>
          <w:rStyle w:val="style85"/>
          <w:rFonts w:ascii="Times New Roman" w:cs="Times New Roman" w:hAnsi="Times New Roman"/>
          <w:sz w:val="24"/>
          <w:szCs w:val="24"/>
        </w:rPr>
        <w:t>ampak-globalisasi-terhadap-perkembangan-msdm-dan-sdm/amp/</w:t>
      </w:r>
      <w:r>
        <w:rPr/>
        <w:fldChar w:fldCharType="end"/>
      </w:r>
    </w:p>
    <w:p>
      <w:pPr>
        <w:pStyle w:val="style179"/>
        <w:spacing w:lineRule="auto" w:line="360"/>
        <w:rPr>
          <w:rFonts w:ascii="Times New Roman" w:cs="Times New Roman" w:hAnsi="Times New Roman"/>
          <w:sz w:val="24"/>
          <w:szCs w:val="24"/>
        </w:rPr>
      </w:pPr>
    </w:p>
    <w:p>
      <w:pPr>
        <w:pStyle w:val="style179"/>
        <w:spacing w:lineRule="auto" w:line="360"/>
        <w:rPr>
          <w:rFonts w:ascii="Times New Roman" w:cs="Times New Roman" w:hAnsi="Times New Roman"/>
          <w:sz w:val="24"/>
          <w:szCs w:val="24"/>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AFF" w:usb1="C000247B" w:usb2="00000009" w:usb3="00000000" w:csb0="000001FF"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55C93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0000001"/>
    <w:multiLevelType w:val="hybridMultilevel"/>
    <w:tmpl w:val="FF1C80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0000002"/>
    <w:multiLevelType w:val="hybridMultilevel"/>
    <w:tmpl w:val="AC88755E"/>
    <w:lvl w:ilvl="0" w:tplc="0C090015">
      <w:start w:val="1"/>
      <w:numFmt w:val="upp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0000003"/>
    <w:multiLevelType w:val="hybridMultilevel"/>
    <w:tmpl w:val="02EC66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0000004"/>
    <w:multiLevelType w:val="hybridMultilevel"/>
    <w:tmpl w:val="B2E81D6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0000005"/>
    <w:multiLevelType w:val="hybridMultilevel"/>
    <w:tmpl w:val="129432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0000006"/>
    <w:multiLevelType w:val="hybridMultilevel"/>
    <w:tmpl w:val="CB22936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5"/>
  </w:num>
  <w:num w:numId="2">
    <w:abstractNumId w:val="4"/>
  </w:num>
  <w:num w:numId="3">
    <w:abstractNumId w:val="1"/>
  </w:num>
  <w:num w:numId="4">
    <w:abstractNumId w:val="0"/>
  </w:num>
  <w:num w:numId="5">
    <w:abstractNumId w:val="2"/>
  </w:num>
  <w:num w:numId="6">
    <w:abstractNumId w:val="6"/>
  </w:num>
  <w:num w:numId="7">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4"/>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AU"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customStyle="1" w:styleId="style4097">
    <w:name w:val="apple-converted-space"/>
    <w:basedOn w:val="style65"/>
    <w:next w:val="style4097"/>
  </w:style>
  <w:style w:type="character" w:styleId="style88">
    <w:name w:val="Emphasis"/>
    <w:basedOn w:val="style65"/>
    <w:next w:val="style88"/>
    <w:qFormat/>
    <w:uiPriority w:val="20"/>
    <w:rPr>
      <w:i/>
      <w:iCs/>
    </w:rPr>
  </w:style>
  <w:style w:type="character" w:styleId="style85">
    <w:name w:val="Hyperlink"/>
    <w:basedOn w:val="style65"/>
    <w:next w:val="style85"/>
    <w:uiPriority w:val="99"/>
    <w:rPr>
      <w:color w:val="0563c1"/>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2769</Words>
  <Pages>11</Pages>
  <Characters>19043</Characters>
  <Application>WPS Office</Application>
  <DocSecurity>0</DocSecurity>
  <Paragraphs>113</Paragraphs>
  <ScaleCrop>false</ScaleCrop>
  <LinksUpToDate>false</LinksUpToDate>
  <CharactersWithSpaces>21755</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2018-09-24T02:25:15Z</dcterms:created>
  <dc:creator>Abror Mukhlis</dc:creator>
  <lastModifiedBy>Mi A1</lastModifiedBy>
  <dcterms:modified xsi:type="dcterms:W3CDTF">2018-09-24T02:25:16Z</dcterms:modified>
  <revision>2</revision>
</coreProperties>
</file>

<file path=docProps/custom.xml><?xml version="1.0" encoding="utf-8"?>
<Properties xmlns="http://schemas.openxmlformats.org/officeDocument/2006/custom-properties" xmlns:vt="http://schemas.openxmlformats.org/officeDocument/2006/docPropsVTypes"/>
</file>