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AB" w:rsidRDefault="00285F8E" w:rsidP="00285F8E">
      <w:pPr>
        <w:jc w:val="center"/>
        <w:rPr>
          <w:b/>
        </w:rPr>
      </w:pPr>
      <w:r w:rsidRPr="00285F8E">
        <w:rPr>
          <w:b/>
        </w:rPr>
        <w:t>Table 2. Facts vs. Opinions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268"/>
        <w:gridCol w:w="3268"/>
        <w:gridCol w:w="3269"/>
      </w:tblGrid>
      <w:tr w:rsidR="00285F8E" w:rsidTr="00285F8E">
        <w:trPr>
          <w:trHeight w:val="620"/>
        </w:trPr>
        <w:tc>
          <w:tcPr>
            <w:tcW w:w="3268" w:type="dxa"/>
          </w:tcPr>
          <w:p w:rsidR="00285F8E" w:rsidRDefault="00285F8E" w:rsidP="00285F8E">
            <w:pPr>
              <w:rPr>
                <w:b/>
              </w:rPr>
            </w:pPr>
            <w:r>
              <w:rPr>
                <w:b/>
              </w:rPr>
              <w:t xml:space="preserve">Differences </w:t>
            </w:r>
          </w:p>
        </w:tc>
        <w:tc>
          <w:tcPr>
            <w:tcW w:w="3268" w:type="dxa"/>
          </w:tcPr>
          <w:p w:rsidR="00285F8E" w:rsidRDefault="00285F8E" w:rsidP="00285F8E">
            <w:pPr>
              <w:rPr>
                <w:b/>
              </w:rPr>
            </w:pPr>
            <w:r>
              <w:rPr>
                <w:b/>
              </w:rPr>
              <w:t xml:space="preserve">Facts </w:t>
            </w:r>
          </w:p>
        </w:tc>
        <w:tc>
          <w:tcPr>
            <w:tcW w:w="3269" w:type="dxa"/>
          </w:tcPr>
          <w:p w:rsidR="00285F8E" w:rsidRDefault="00285F8E" w:rsidP="00285F8E">
            <w:pPr>
              <w:rPr>
                <w:b/>
              </w:rPr>
            </w:pPr>
            <w:proofErr w:type="spellStart"/>
            <w:r>
              <w:rPr>
                <w:b/>
              </w:rPr>
              <w:t>Opinons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85F8E" w:rsidTr="00285F8E">
        <w:trPr>
          <w:trHeight w:val="1701"/>
        </w:trPr>
        <w:tc>
          <w:tcPr>
            <w:tcW w:w="3268" w:type="dxa"/>
          </w:tcPr>
          <w:p w:rsidR="00285F8E" w:rsidRDefault="00285F8E" w:rsidP="00285F8E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268" w:type="dxa"/>
          </w:tcPr>
          <w:p w:rsidR="00285F8E" w:rsidRDefault="00285F8E" w:rsidP="00285F8E">
            <w:pPr>
              <w:rPr>
                <w:b/>
              </w:rPr>
            </w:pPr>
          </w:p>
        </w:tc>
        <w:tc>
          <w:tcPr>
            <w:tcW w:w="3269" w:type="dxa"/>
          </w:tcPr>
          <w:p w:rsidR="00285F8E" w:rsidRDefault="00285F8E" w:rsidP="00285F8E">
            <w:pPr>
              <w:rPr>
                <w:b/>
              </w:rPr>
            </w:pPr>
          </w:p>
        </w:tc>
      </w:tr>
      <w:tr w:rsidR="00285F8E" w:rsidTr="00285F8E">
        <w:trPr>
          <w:trHeight w:val="1701"/>
        </w:trPr>
        <w:tc>
          <w:tcPr>
            <w:tcW w:w="3268" w:type="dxa"/>
          </w:tcPr>
          <w:p w:rsidR="00285F8E" w:rsidRDefault="00285F8E" w:rsidP="00285F8E">
            <w:pPr>
              <w:rPr>
                <w:b/>
              </w:rPr>
            </w:pPr>
          </w:p>
        </w:tc>
        <w:tc>
          <w:tcPr>
            <w:tcW w:w="3268" w:type="dxa"/>
          </w:tcPr>
          <w:p w:rsidR="00285F8E" w:rsidRDefault="00285F8E" w:rsidP="00285F8E">
            <w:pPr>
              <w:rPr>
                <w:b/>
              </w:rPr>
            </w:pPr>
          </w:p>
        </w:tc>
        <w:tc>
          <w:tcPr>
            <w:tcW w:w="3269" w:type="dxa"/>
          </w:tcPr>
          <w:p w:rsidR="00285F8E" w:rsidRDefault="00285F8E" w:rsidP="00285F8E">
            <w:pPr>
              <w:rPr>
                <w:b/>
              </w:rPr>
            </w:pPr>
          </w:p>
        </w:tc>
      </w:tr>
      <w:tr w:rsidR="00285F8E" w:rsidTr="00285F8E">
        <w:trPr>
          <w:trHeight w:val="1701"/>
        </w:trPr>
        <w:tc>
          <w:tcPr>
            <w:tcW w:w="3268" w:type="dxa"/>
          </w:tcPr>
          <w:p w:rsidR="00285F8E" w:rsidRDefault="00285F8E" w:rsidP="00285F8E">
            <w:pPr>
              <w:rPr>
                <w:b/>
              </w:rPr>
            </w:pPr>
          </w:p>
        </w:tc>
        <w:tc>
          <w:tcPr>
            <w:tcW w:w="3268" w:type="dxa"/>
          </w:tcPr>
          <w:p w:rsidR="00285F8E" w:rsidRDefault="00285F8E" w:rsidP="00285F8E">
            <w:pPr>
              <w:rPr>
                <w:b/>
              </w:rPr>
            </w:pPr>
          </w:p>
        </w:tc>
        <w:tc>
          <w:tcPr>
            <w:tcW w:w="3269" w:type="dxa"/>
          </w:tcPr>
          <w:p w:rsidR="00285F8E" w:rsidRDefault="00285F8E" w:rsidP="00285F8E">
            <w:pPr>
              <w:rPr>
                <w:b/>
              </w:rPr>
            </w:pPr>
          </w:p>
        </w:tc>
      </w:tr>
      <w:tr w:rsidR="00285F8E" w:rsidTr="00285F8E">
        <w:trPr>
          <w:trHeight w:val="1701"/>
        </w:trPr>
        <w:tc>
          <w:tcPr>
            <w:tcW w:w="3268" w:type="dxa"/>
          </w:tcPr>
          <w:p w:rsidR="00285F8E" w:rsidRDefault="00285F8E" w:rsidP="00285F8E">
            <w:pPr>
              <w:rPr>
                <w:b/>
              </w:rPr>
            </w:pPr>
          </w:p>
        </w:tc>
        <w:tc>
          <w:tcPr>
            <w:tcW w:w="3268" w:type="dxa"/>
          </w:tcPr>
          <w:p w:rsidR="00285F8E" w:rsidRDefault="00285F8E" w:rsidP="00285F8E">
            <w:pPr>
              <w:rPr>
                <w:b/>
              </w:rPr>
            </w:pPr>
          </w:p>
        </w:tc>
        <w:tc>
          <w:tcPr>
            <w:tcW w:w="3269" w:type="dxa"/>
          </w:tcPr>
          <w:p w:rsidR="00285F8E" w:rsidRDefault="00285F8E" w:rsidP="00285F8E">
            <w:pPr>
              <w:rPr>
                <w:b/>
              </w:rPr>
            </w:pPr>
          </w:p>
        </w:tc>
      </w:tr>
    </w:tbl>
    <w:p w:rsidR="00285F8E" w:rsidRPr="00285F8E" w:rsidRDefault="00285F8E" w:rsidP="00285F8E">
      <w:pPr>
        <w:rPr>
          <w:b/>
        </w:rPr>
      </w:pPr>
    </w:p>
    <w:sectPr w:rsidR="00285F8E" w:rsidRPr="00285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8E"/>
    <w:rsid w:val="00285F8E"/>
    <w:rsid w:val="0095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49272-8A62-4CDE-B68E-C93FBF6F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Hewlett-Packard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Wulandari</dc:creator>
  <cp:keywords/>
  <dc:description/>
  <cp:lastModifiedBy>Ella Wulandari</cp:lastModifiedBy>
  <cp:revision>1</cp:revision>
  <dcterms:created xsi:type="dcterms:W3CDTF">2017-10-18T11:39:00Z</dcterms:created>
  <dcterms:modified xsi:type="dcterms:W3CDTF">2017-10-18T11:42:00Z</dcterms:modified>
</cp:coreProperties>
</file>