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75E" w:rsidRPr="00C163DD" w:rsidRDefault="006E7928" w:rsidP="006E7928">
      <w:pPr>
        <w:jc w:val="center"/>
        <w:rPr>
          <w:rFonts w:cstheme="minorHAnsi"/>
          <w:b/>
        </w:rPr>
      </w:pPr>
      <w:r w:rsidRPr="00C163DD">
        <w:rPr>
          <w:rFonts w:cstheme="minorHAnsi"/>
          <w:b/>
        </w:rPr>
        <w:t xml:space="preserve">THE 27TH </w:t>
      </w:r>
      <w:r w:rsidR="006D300C" w:rsidRPr="00C163DD">
        <w:rPr>
          <w:rFonts w:cstheme="minorHAnsi"/>
          <w:b/>
        </w:rPr>
        <w:t xml:space="preserve">ICSEI </w:t>
      </w:r>
      <w:r w:rsidRPr="00C163DD">
        <w:rPr>
          <w:rFonts w:cstheme="minorHAnsi"/>
          <w:b/>
        </w:rPr>
        <w:t>CONGRESS</w:t>
      </w:r>
    </w:p>
    <w:p w:rsidR="006D300C" w:rsidRPr="00C163DD" w:rsidRDefault="006D300C" w:rsidP="006E7928">
      <w:pPr>
        <w:jc w:val="center"/>
        <w:rPr>
          <w:rFonts w:cstheme="minorHAnsi"/>
          <w:b/>
        </w:rPr>
      </w:pPr>
      <w:r w:rsidRPr="00C163DD">
        <w:rPr>
          <w:rFonts w:cstheme="minorHAnsi"/>
          <w:b/>
        </w:rPr>
        <w:t>OPENING CEREMONY</w:t>
      </w:r>
    </w:p>
    <w:p w:rsidR="006D300C" w:rsidRPr="00C163DD" w:rsidRDefault="001B533A" w:rsidP="00AA6C0D">
      <w:pPr>
        <w:pStyle w:val="ListParagraph"/>
        <w:numPr>
          <w:ilvl w:val="0"/>
          <w:numId w:val="1"/>
        </w:numPr>
        <w:jc w:val="both"/>
        <w:rPr>
          <w:rFonts w:cstheme="minorHAnsi"/>
          <w:b/>
        </w:rPr>
      </w:pPr>
      <w:r w:rsidRPr="00C163DD">
        <w:rPr>
          <w:rFonts w:cstheme="minorHAnsi"/>
          <w:b/>
        </w:rPr>
        <w:t>ELLA</w:t>
      </w:r>
    </w:p>
    <w:p w:rsidR="006D300C" w:rsidRPr="00C163DD" w:rsidRDefault="006D300C" w:rsidP="00AA6C0D">
      <w:pPr>
        <w:pStyle w:val="ListParagraph"/>
        <w:jc w:val="both"/>
        <w:rPr>
          <w:rFonts w:cstheme="minorHAnsi"/>
        </w:rPr>
      </w:pPr>
      <w:r w:rsidRPr="00C163DD">
        <w:rPr>
          <w:rFonts w:cstheme="minorHAnsi"/>
        </w:rPr>
        <w:t>Honorable Vice Minister of Education and Culture of the Republic of Indonesia</w:t>
      </w:r>
    </w:p>
    <w:p w:rsidR="006D300C" w:rsidRPr="00C163DD" w:rsidRDefault="006D300C" w:rsidP="00AA6C0D">
      <w:pPr>
        <w:pStyle w:val="ListParagraph"/>
        <w:jc w:val="both"/>
        <w:rPr>
          <w:rFonts w:cstheme="minorHAnsi"/>
        </w:rPr>
      </w:pPr>
      <w:r w:rsidRPr="00C163DD">
        <w:rPr>
          <w:rFonts w:cstheme="minorHAnsi"/>
        </w:rPr>
        <w:t>General Directors in the Ministry of Education and Culture</w:t>
      </w:r>
      <w:bookmarkStart w:id="0" w:name="_GoBack"/>
      <w:bookmarkEnd w:id="0"/>
    </w:p>
    <w:p w:rsidR="006D300C" w:rsidRPr="00C163DD" w:rsidRDefault="006D300C" w:rsidP="00AA6C0D">
      <w:pPr>
        <w:pStyle w:val="ListParagraph"/>
        <w:jc w:val="both"/>
        <w:rPr>
          <w:rFonts w:cstheme="minorHAnsi"/>
        </w:rPr>
      </w:pPr>
      <w:r w:rsidRPr="00C163DD">
        <w:rPr>
          <w:rFonts w:cstheme="minorHAnsi"/>
        </w:rPr>
        <w:t>Governor of Yogyakarta Special Region or the representative</w:t>
      </w:r>
    </w:p>
    <w:p w:rsidR="006D300C" w:rsidRPr="00C163DD" w:rsidRDefault="006D300C" w:rsidP="00AA6C0D">
      <w:pPr>
        <w:pStyle w:val="ListParagraph"/>
        <w:jc w:val="both"/>
        <w:rPr>
          <w:rFonts w:cstheme="minorHAnsi"/>
        </w:rPr>
      </w:pPr>
      <w:r w:rsidRPr="00C163DD">
        <w:rPr>
          <w:rFonts w:cstheme="minorHAnsi"/>
        </w:rPr>
        <w:t>Rector and Vice Rectors of Yogyakarta State University</w:t>
      </w:r>
    </w:p>
    <w:p w:rsidR="0065712C" w:rsidRPr="00C163DD" w:rsidRDefault="0065712C" w:rsidP="00AA6C0D">
      <w:pPr>
        <w:pStyle w:val="ListParagraph"/>
        <w:jc w:val="both"/>
        <w:rPr>
          <w:rFonts w:cstheme="minorHAnsi"/>
        </w:rPr>
      </w:pPr>
      <w:r w:rsidRPr="00C163DD">
        <w:rPr>
          <w:rFonts w:cstheme="minorHAnsi"/>
        </w:rPr>
        <w:t>ICSEI Board Members</w:t>
      </w:r>
    </w:p>
    <w:p w:rsidR="006D300C" w:rsidRPr="00C163DD" w:rsidRDefault="006D300C" w:rsidP="00AA6C0D">
      <w:pPr>
        <w:pStyle w:val="ListParagraph"/>
        <w:jc w:val="both"/>
        <w:rPr>
          <w:rFonts w:cstheme="minorHAnsi"/>
        </w:rPr>
      </w:pPr>
      <w:r w:rsidRPr="00C163DD">
        <w:rPr>
          <w:rFonts w:cstheme="minorHAnsi"/>
        </w:rPr>
        <w:t>Invited speakers, distinguished guests, all participants</w:t>
      </w:r>
    </w:p>
    <w:p w:rsidR="006D300C" w:rsidRPr="00C163DD" w:rsidRDefault="006D300C" w:rsidP="00AA6C0D">
      <w:pPr>
        <w:pStyle w:val="ListParagraph"/>
        <w:jc w:val="both"/>
        <w:rPr>
          <w:rFonts w:cstheme="minorHAnsi"/>
        </w:rPr>
      </w:pPr>
      <w:r w:rsidRPr="00C163DD">
        <w:rPr>
          <w:rFonts w:cstheme="minorHAnsi"/>
        </w:rPr>
        <w:t>Ladies and gentlemen</w:t>
      </w:r>
    </w:p>
    <w:p w:rsidR="006D300C" w:rsidRPr="00C163DD" w:rsidRDefault="006D300C" w:rsidP="00AA6C0D">
      <w:pPr>
        <w:pStyle w:val="ListParagraph"/>
        <w:jc w:val="both"/>
        <w:rPr>
          <w:rFonts w:cstheme="minorHAnsi"/>
        </w:rPr>
      </w:pPr>
    </w:p>
    <w:p w:rsidR="00D32968" w:rsidRPr="00C163DD" w:rsidRDefault="00D32968" w:rsidP="006E7928">
      <w:pPr>
        <w:ind w:left="720"/>
        <w:jc w:val="both"/>
        <w:rPr>
          <w:rFonts w:cstheme="minorHAnsi"/>
        </w:rPr>
      </w:pPr>
      <w:r w:rsidRPr="00C163DD">
        <w:rPr>
          <w:rFonts w:cstheme="minorHAnsi"/>
        </w:rPr>
        <w:t>Assalamu’alaikum warrahmatullah wabarakatuh and good afternoon.</w:t>
      </w:r>
    </w:p>
    <w:p w:rsidR="00D32968" w:rsidRPr="00C163DD" w:rsidRDefault="006D300C" w:rsidP="00AA6C0D">
      <w:pPr>
        <w:pStyle w:val="ListParagraph"/>
        <w:jc w:val="both"/>
        <w:rPr>
          <w:rFonts w:cstheme="minorHAnsi"/>
        </w:rPr>
      </w:pPr>
      <w:r w:rsidRPr="00C163DD">
        <w:rPr>
          <w:rFonts w:cstheme="minorHAnsi"/>
        </w:rPr>
        <w:t xml:space="preserve">It gives us great pleasure to welcome you all to the opening ceremony of the 27th ICSEI Annual Conference hosted by Yogyakarta State University </w:t>
      </w:r>
      <w:r w:rsidR="00D32968" w:rsidRPr="00C163DD">
        <w:rPr>
          <w:rFonts w:cstheme="minorHAnsi"/>
        </w:rPr>
        <w:t xml:space="preserve">today, January the third  in the very beginning of two thousand and fourteen. Happy New Year to you all. </w:t>
      </w:r>
    </w:p>
    <w:p w:rsidR="00D32968" w:rsidRPr="00C163DD" w:rsidRDefault="00D32968" w:rsidP="00AA6C0D">
      <w:pPr>
        <w:pStyle w:val="ListParagraph"/>
        <w:jc w:val="both"/>
        <w:rPr>
          <w:rFonts w:cstheme="minorHAnsi"/>
        </w:rPr>
      </w:pPr>
    </w:p>
    <w:p w:rsidR="00D32968" w:rsidRPr="00C163DD" w:rsidRDefault="001B533A" w:rsidP="00AA6C0D">
      <w:pPr>
        <w:pStyle w:val="ListParagraph"/>
        <w:numPr>
          <w:ilvl w:val="0"/>
          <w:numId w:val="1"/>
        </w:numPr>
        <w:jc w:val="both"/>
        <w:rPr>
          <w:rFonts w:cstheme="minorHAnsi"/>
          <w:b/>
        </w:rPr>
      </w:pPr>
      <w:r w:rsidRPr="00C163DD">
        <w:rPr>
          <w:rFonts w:cstheme="minorHAnsi"/>
          <w:b/>
        </w:rPr>
        <w:t>NUNIK</w:t>
      </w:r>
    </w:p>
    <w:p w:rsidR="00252BCA" w:rsidRPr="00C163DD" w:rsidRDefault="00252BCA" w:rsidP="00AA6C0D">
      <w:pPr>
        <w:pStyle w:val="ListParagraph"/>
        <w:jc w:val="both"/>
        <w:rPr>
          <w:rFonts w:cstheme="minorHAnsi"/>
        </w:rPr>
      </w:pPr>
      <w:r w:rsidRPr="00C163DD">
        <w:rPr>
          <w:rFonts w:cstheme="minorHAnsi"/>
        </w:rPr>
        <w:t xml:space="preserve">Ladies and gentlemen, </w:t>
      </w:r>
    </w:p>
    <w:p w:rsidR="00252BCA" w:rsidRPr="00C163DD" w:rsidRDefault="00252BCA" w:rsidP="00AA6C0D">
      <w:pPr>
        <w:pStyle w:val="ListParagraph"/>
        <w:jc w:val="both"/>
        <w:rPr>
          <w:rFonts w:cstheme="minorHAnsi"/>
        </w:rPr>
      </w:pPr>
      <w:r w:rsidRPr="00C163DD">
        <w:rPr>
          <w:rFonts w:cstheme="minorHAnsi"/>
        </w:rPr>
        <w:t xml:space="preserve">The 2014 umbrella theme will be </w:t>
      </w:r>
      <w:r w:rsidRPr="00C163DD">
        <w:rPr>
          <w:rFonts w:cstheme="minorHAnsi"/>
          <w:b/>
          <w:bCs/>
        </w:rPr>
        <w:t>Redefining Education, Learning, and Teaching in the 21st Century: The Past, Present and Future of Sustainable School Effectiveness</w:t>
      </w:r>
      <w:r w:rsidRPr="00C163DD">
        <w:rPr>
          <w:rFonts w:cstheme="minorHAnsi"/>
        </w:rPr>
        <w:t>.</w:t>
      </w:r>
    </w:p>
    <w:p w:rsidR="00252BCA" w:rsidRPr="00C163DD" w:rsidRDefault="00252BCA" w:rsidP="00AA6C0D">
      <w:pPr>
        <w:pStyle w:val="ListParagraph"/>
        <w:jc w:val="both"/>
        <w:rPr>
          <w:rFonts w:cstheme="minorHAnsi"/>
        </w:rPr>
      </w:pPr>
      <w:r w:rsidRPr="00C163DD">
        <w:rPr>
          <w:rFonts w:cstheme="minorHAnsi"/>
        </w:rPr>
        <w:t>The conference theme is designed to pull together a number of current and critical issues for researchers, policy makers and practitioners, as they work with the complexity of making significant changes in educational structures, policies, beliefs and practices to improve schooling for all students and allow schooling to adjust to changing contexts over time.  In particular, this conference is designed to share and examine contemporary and leading edge thinking through conceptions of learning and of change.</w:t>
      </w:r>
    </w:p>
    <w:p w:rsidR="00D32968" w:rsidRPr="00C163DD" w:rsidRDefault="001B22A7" w:rsidP="00AA6C0D">
      <w:pPr>
        <w:pStyle w:val="ListParagraph"/>
        <w:jc w:val="both"/>
        <w:rPr>
          <w:rFonts w:cstheme="minorHAnsi"/>
          <w:b/>
        </w:rPr>
      </w:pPr>
      <w:r w:rsidRPr="00C163DD">
        <w:rPr>
          <w:rFonts w:cstheme="minorHAnsi"/>
          <w:b/>
        </w:rPr>
        <w:t xml:space="preserve"> </w:t>
      </w:r>
      <w:r w:rsidR="003B6FAA" w:rsidRPr="00C163DD">
        <w:rPr>
          <w:rFonts w:cstheme="minorHAnsi"/>
          <w:b/>
        </w:rPr>
        <w:t xml:space="preserve"> </w:t>
      </w:r>
    </w:p>
    <w:p w:rsidR="00D32968" w:rsidRPr="00C163DD" w:rsidRDefault="001B533A" w:rsidP="00AA6C0D">
      <w:pPr>
        <w:pStyle w:val="ListParagraph"/>
        <w:numPr>
          <w:ilvl w:val="0"/>
          <w:numId w:val="1"/>
        </w:numPr>
        <w:jc w:val="both"/>
        <w:rPr>
          <w:rFonts w:cstheme="minorHAnsi"/>
          <w:b/>
        </w:rPr>
      </w:pPr>
      <w:r w:rsidRPr="00C163DD">
        <w:rPr>
          <w:rFonts w:cstheme="minorHAnsi"/>
          <w:b/>
        </w:rPr>
        <w:t>ELLA</w:t>
      </w:r>
    </w:p>
    <w:p w:rsidR="00AA6C0D" w:rsidRPr="00C163DD" w:rsidRDefault="001B533A" w:rsidP="00AA6C0D">
      <w:pPr>
        <w:pStyle w:val="ListParagraph"/>
        <w:jc w:val="both"/>
        <w:rPr>
          <w:rFonts w:cstheme="minorHAnsi"/>
        </w:rPr>
      </w:pPr>
      <w:r w:rsidRPr="00C163DD">
        <w:rPr>
          <w:rFonts w:cstheme="minorHAnsi"/>
        </w:rPr>
        <w:t>A quick word about this afternoon’s</w:t>
      </w:r>
      <w:r w:rsidRPr="00C163DD">
        <w:rPr>
          <w:rFonts w:eastAsia="Calibri" w:cstheme="minorHAnsi"/>
        </w:rPr>
        <w:t xml:space="preserve"> programme: We shall begin with </w:t>
      </w:r>
      <w:r w:rsidRPr="00C163DD">
        <w:rPr>
          <w:rFonts w:cstheme="minorHAnsi"/>
        </w:rPr>
        <w:t>the national anthem “Indonesia Raya.”</w:t>
      </w:r>
      <w:r w:rsidRPr="00C163DD">
        <w:rPr>
          <w:rFonts w:eastAsia="Calibri" w:cstheme="minorHAnsi"/>
        </w:rPr>
        <w:t xml:space="preserve"> This will be followed by </w:t>
      </w:r>
      <w:r w:rsidRPr="00C163DD">
        <w:rPr>
          <w:rFonts w:cstheme="minorHAnsi"/>
        </w:rPr>
        <w:t>a dance performance. A w</w:t>
      </w:r>
      <w:r w:rsidRPr="00C163DD">
        <w:rPr>
          <w:rFonts w:eastAsia="Times New Roman" w:cstheme="minorHAnsi"/>
          <w:color w:val="000000"/>
          <w:kern w:val="24"/>
        </w:rPr>
        <w:t>elcome address by Rector of Yogyakarta State University</w:t>
      </w:r>
      <w:r w:rsidRPr="00C163DD">
        <w:rPr>
          <w:rFonts w:cstheme="minorHAnsi"/>
        </w:rPr>
        <w:t xml:space="preserve">  </w:t>
      </w:r>
      <w:r w:rsidRPr="00C163DD">
        <w:rPr>
          <w:rFonts w:eastAsia="Calibri" w:cstheme="minorHAnsi"/>
        </w:rPr>
        <w:t xml:space="preserve">will be right after this. </w:t>
      </w:r>
      <w:r w:rsidRPr="00C163DD">
        <w:rPr>
          <w:rFonts w:cstheme="minorHAnsi"/>
        </w:rPr>
        <w:t xml:space="preserve">The President of ICSEI will be delivering her speech afterwards. Almost at the end of the opening ceremony the orchestra music will be entertaining us.  </w:t>
      </w:r>
      <w:r w:rsidRPr="00C163DD">
        <w:rPr>
          <w:rFonts w:eastAsia="Calibri" w:cstheme="minorHAnsi"/>
        </w:rPr>
        <w:t xml:space="preserve">Finally, we will </w:t>
      </w:r>
      <w:r w:rsidRPr="00C163DD">
        <w:rPr>
          <w:rFonts w:cstheme="minorHAnsi"/>
        </w:rPr>
        <w:t xml:space="preserve">have a </w:t>
      </w:r>
      <w:r w:rsidRPr="00C163DD">
        <w:rPr>
          <w:rFonts w:eastAsia="Calibri" w:cstheme="minorHAnsi"/>
        </w:rPr>
        <w:t>formal</w:t>
      </w:r>
      <w:r w:rsidRPr="00C163DD">
        <w:rPr>
          <w:rFonts w:cstheme="minorHAnsi"/>
        </w:rPr>
        <w:t xml:space="preserve"> congress opening by the Vice Minister of Education and Culture</w:t>
      </w:r>
      <w:r w:rsidRPr="00C163DD">
        <w:rPr>
          <w:rFonts w:eastAsia="Calibri" w:cstheme="minorHAnsi"/>
        </w:rPr>
        <w:t>.</w:t>
      </w:r>
    </w:p>
    <w:p w:rsidR="001D104B" w:rsidRPr="00C163DD" w:rsidRDefault="001D104B" w:rsidP="00AA6C0D">
      <w:pPr>
        <w:pStyle w:val="ListParagraph"/>
        <w:jc w:val="both"/>
        <w:rPr>
          <w:rFonts w:cstheme="minorHAnsi"/>
        </w:rPr>
      </w:pPr>
    </w:p>
    <w:p w:rsidR="00AA6C0D" w:rsidRPr="00C163DD" w:rsidRDefault="00AA6C0D" w:rsidP="00AA6C0D">
      <w:pPr>
        <w:pStyle w:val="ListParagraph"/>
        <w:numPr>
          <w:ilvl w:val="0"/>
          <w:numId w:val="1"/>
        </w:numPr>
        <w:jc w:val="both"/>
        <w:rPr>
          <w:rFonts w:cstheme="minorHAnsi"/>
          <w:b/>
        </w:rPr>
      </w:pPr>
      <w:r w:rsidRPr="00C163DD">
        <w:rPr>
          <w:rFonts w:cstheme="minorHAnsi"/>
          <w:b/>
        </w:rPr>
        <w:t>NUNIK</w:t>
      </w:r>
    </w:p>
    <w:p w:rsidR="001D104B" w:rsidRPr="00C163DD" w:rsidRDefault="001D104B" w:rsidP="001D104B">
      <w:pPr>
        <w:spacing w:after="0" w:line="240" w:lineRule="auto"/>
        <w:ind w:left="720"/>
        <w:rPr>
          <w:rFonts w:cstheme="minorHAnsi"/>
        </w:rPr>
      </w:pPr>
      <w:r w:rsidRPr="00C163DD">
        <w:rPr>
          <w:rFonts w:cstheme="minorHAnsi"/>
        </w:rPr>
        <w:t>Distinguished guests, all participants, ladies and gentlemen,</w:t>
      </w:r>
    </w:p>
    <w:p w:rsidR="001D104B" w:rsidRPr="00C163DD" w:rsidRDefault="001D104B" w:rsidP="001D104B">
      <w:pPr>
        <w:ind w:left="720"/>
        <w:rPr>
          <w:rFonts w:cstheme="minorHAnsi"/>
        </w:rPr>
      </w:pPr>
      <w:r w:rsidRPr="00C163DD">
        <w:rPr>
          <w:rFonts w:cstheme="minorHAnsi"/>
        </w:rPr>
        <w:t>Please be silent and bow our heads for a moment to say a prayer  Let’s say our prayer, shall we?</w:t>
      </w:r>
    </w:p>
    <w:p w:rsidR="001D104B" w:rsidRPr="00C163DD" w:rsidRDefault="001D104B" w:rsidP="001D104B">
      <w:pPr>
        <w:ind w:left="426" w:firstLine="294"/>
        <w:rPr>
          <w:rFonts w:cstheme="minorHAnsi"/>
        </w:rPr>
      </w:pPr>
      <w:r w:rsidRPr="00C163DD">
        <w:rPr>
          <w:rFonts w:cstheme="minorHAnsi"/>
        </w:rPr>
        <w:t>Thank you.</w:t>
      </w:r>
    </w:p>
    <w:p w:rsidR="001D104B" w:rsidRPr="00C163DD" w:rsidRDefault="001D104B" w:rsidP="001D104B">
      <w:pPr>
        <w:pStyle w:val="ListParagraph"/>
        <w:numPr>
          <w:ilvl w:val="0"/>
          <w:numId w:val="1"/>
        </w:numPr>
        <w:rPr>
          <w:rFonts w:cstheme="minorHAnsi"/>
          <w:b/>
        </w:rPr>
      </w:pPr>
      <w:r w:rsidRPr="00C163DD">
        <w:rPr>
          <w:rFonts w:cstheme="minorHAnsi"/>
          <w:b/>
        </w:rPr>
        <w:t>ELLA</w:t>
      </w:r>
    </w:p>
    <w:p w:rsidR="001D104B" w:rsidRPr="00C163DD" w:rsidRDefault="001D104B" w:rsidP="001D104B">
      <w:pPr>
        <w:pStyle w:val="ListParagraph"/>
        <w:spacing w:after="0"/>
        <w:rPr>
          <w:rFonts w:cstheme="minorHAnsi"/>
        </w:rPr>
      </w:pPr>
      <w:r w:rsidRPr="00C163DD">
        <w:rPr>
          <w:rFonts w:cstheme="minorHAnsi"/>
        </w:rPr>
        <w:t>The national anthem, Indonesia Raya. Distinguished guests, ladies and gentlemen are kindly requested to stand up.</w:t>
      </w:r>
    </w:p>
    <w:p w:rsidR="001D104B" w:rsidRPr="00C163DD" w:rsidRDefault="001D104B" w:rsidP="001D104B">
      <w:pPr>
        <w:ind w:left="360" w:firstLine="360"/>
        <w:rPr>
          <w:rFonts w:cstheme="minorHAnsi"/>
        </w:rPr>
      </w:pPr>
      <w:r w:rsidRPr="00C163DD">
        <w:rPr>
          <w:rFonts w:cstheme="minorHAnsi"/>
        </w:rPr>
        <w:t>Please be seated</w:t>
      </w:r>
    </w:p>
    <w:p w:rsidR="001D104B" w:rsidRPr="00C163DD" w:rsidRDefault="001D104B" w:rsidP="001D104B">
      <w:pPr>
        <w:pStyle w:val="ListParagraph"/>
        <w:numPr>
          <w:ilvl w:val="0"/>
          <w:numId w:val="1"/>
        </w:numPr>
        <w:rPr>
          <w:rFonts w:cstheme="minorHAnsi"/>
          <w:b/>
        </w:rPr>
      </w:pPr>
      <w:r w:rsidRPr="00C163DD">
        <w:rPr>
          <w:rFonts w:cstheme="minorHAnsi"/>
          <w:b/>
        </w:rPr>
        <w:t>NUNIK</w:t>
      </w:r>
    </w:p>
    <w:p w:rsidR="001D104B" w:rsidRPr="00C163DD" w:rsidRDefault="001D104B" w:rsidP="00B37B18">
      <w:pPr>
        <w:pStyle w:val="ListParagraph"/>
        <w:jc w:val="both"/>
        <w:rPr>
          <w:rFonts w:cstheme="minorHAnsi"/>
        </w:rPr>
      </w:pPr>
      <w:r w:rsidRPr="00C163DD">
        <w:rPr>
          <w:rFonts w:eastAsia="Calibri" w:cstheme="minorHAnsi"/>
        </w:rPr>
        <w:lastRenderedPageBreak/>
        <w:t xml:space="preserve">To really bring a cultural nuance </w:t>
      </w:r>
      <w:r w:rsidR="00B37B18" w:rsidRPr="00C163DD">
        <w:rPr>
          <w:rFonts w:cstheme="minorHAnsi"/>
        </w:rPr>
        <w:t xml:space="preserve">and to welcome you all </w:t>
      </w:r>
      <w:r w:rsidRPr="00C163DD">
        <w:rPr>
          <w:rFonts w:eastAsia="Calibri" w:cstheme="minorHAnsi"/>
        </w:rPr>
        <w:t xml:space="preserve">to this very special occasion this </w:t>
      </w:r>
      <w:r w:rsidRPr="00C163DD">
        <w:rPr>
          <w:rFonts w:cstheme="minorHAnsi"/>
        </w:rPr>
        <w:t>afternoon</w:t>
      </w:r>
      <w:r w:rsidRPr="00C163DD">
        <w:rPr>
          <w:rFonts w:eastAsia="Calibri" w:cstheme="minorHAnsi"/>
        </w:rPr>
        <w:t>, we would like to p</w:t>
      </w:r>
      <w:r w:rsidRPr="00C163DD">
        <w:rPr>
          <w:rFonts w:cstheme="minorHAnsi"/>
        </w:rPr>
        <w:t xml:space="preserve">resent to you all a </w:t>
      </w:r>
      <w:r w:rsidRPr="00C163DD">
        <w:rPr>
          <w:rFonts w:eastAsia="Calibri" w:cstheme="minorHAnsi"/>
        </w:rPr>
        <w:t xml:space="preserve">Javanese dance. </w:t>
      </w:r>
      <w:r w:rsidRPr="00C163DD">
        <w:rPr>
          <w:rFonts w:cstheme="minorHAnsi"/>
        </w:rPr>
        <w:t>T</w:t>
      </w:r>
      <w:r w:rsidRPr="00C163DD">
        <w:rPr>
          <w:rFonts w:eastAsia="Calibri" w:cstheme="minorHAnsi"/>
        </w:rPr>
        <w:t xml:space="preserve">he dance </w:t>
      </w:r>
      <w:r w:rsidRPr="00C163DD">
        <w:rPr>
          <w:rFonts w:cstheme="minorHAnsi"/>
        </w:rPr>
        <w:t xml:space="preserve">called Kidung Nuswantoro </w:t>
      </w:r>
      <w:r w:rsidRPr="00C163DD">
        <w:rPr>
          <w:rFonts w:eastAsia="Calibri" w:cstheme="minorHAnsi"/>
        </w:rPr>
        <w:t>symbolizes</w:t>
      </w:r>
      <w:r w:rsidRPr="00C163DD">
        <w:rPr>
          <w:rFonts w:cstheme="minorHAnsi"/>
        </w:rPr>
        <w:t xml:space="preserve"> glory and hospitality. Kidung means a song and Nuswantoro refers to </w:t>
      </w:r>
      <w:r w:rsidR="00B37B18" w:rsidRPr="00C163DD">
        <w:rPr>
          <w:rFonts w:cstheme="minorHAnsi"/>
        </w:rPr>
        <w:t>the all the islands of Indonesia extending from Sumatera Island to Papua Island. This newly choreographed dance are performed by the students of the Dance Education Department of Yogyakarta State University. Ladies and gentlemen, please welcome Kidung Nuswantoro.</w:t>
      </w:r>
    </w:p>
    <w:p w:rsidR="00B37B18" w:rsidRPr="00C163DD" w:rsidRDefault="00B37B18" w:rsidP="00B37B18">
      <w:pPr>
        <w:pStyle w:val="ListParagraph"/>
        <w:jc w:val="both"/>
        <w:rPr>
          <w:rFonts w:cstheme="minorHAnsi"/>
        </w:rPr>
      </w:pPr>
    </w:p>
    <w:p w:rsidR="00B37B18" w:rsidRPr="00C163DD" w:rsidRDefault="00B37B18" w:rsidP="00B37B18">
      <w:pPr>
        <w:pStyle w:val="ListParagraph"/>
        <w:numPr>
          <w:ilvl w:val="0"/>
          <w:numId w:val="1"/>
        </w:numPr>
        <w:jc w:val="both"/>
        <w:rPr>
          <w:rFonts w:cstheme="minorHAnsi"/>
          <w:b/>
        </w:rPr>
      </w:pPr>
      <w:r w:rsidRPr="00C163DD">
        <w:rPr>
          <w:rFonts w:cstheme="minorHAnsi"/>
          <w:b/>
        </w:rPr>
        <w:t>ELLA</w:t>
      </w:r>
    </w:p>
    <w:p w:rsidR="00B37B18" w:rsidRPr="00C163DD" w:rsidRDefault="00C01649" w:rsidP="00B37B18">
      <w:pPr>
        <w:pStyle w:val="ListParagraph"/>
        <w:jc w:val="both"/>
        <w:rPr>
          <w:rFonts w:cstheme="minorHAnsi"/>
        </w:rPr>
      </w:pPr>
      <w:r w:rsidRPr="00C163DD">
        <w:rPr>
          <w:rFonts w:cstheme="minorHAnsi"/>
        </w:rPr>
        <w:t>Coming right after this is</w:t>
      </w:r>
      <w:r w:rsidR="00B37B18" w:rsidRPr="00C163DD">
        <w:rPr>
          <w:rFonts w:cstheme="minorHAnsi"/>
        </w:rPr>
        <w:t xml:space="preserve"> a welcome address by the Rector of Yogyakarta State University. Ladies and gentlemen, Prof Dr Rochmat Wahab, M.Pd., M.A.</w:t>
      </w:r>
    </w:p>
    <w:p w:rsidR="00FB6250" w:rsidRPr="00C163DD" w:rsidRDefault="00FB6250" w:rsidP="00B37B18">
      <w:pPr>
        <w:pStyle w:val="ListParagraph"/>
        <w:jc w:val="both"/>
        <w:rPr>
          <w:rFonts w:cstheme="minorHAnsi"/>
        </w:rPr>
      </w:pPr>
    </w:p>
    <w:p w:rsidR="00B37B18" w:rsidRPr="00C163DD" w:rsidRDefault="00B37B18" w:rsidP="00B37B18">
      <w:pPr>
        <w:pStyle w:val="ListParagraph"/>
        <w:numPr>
          <w:ilvl w:val="0"/>
          <w:numId w:val="1"/>
        </w:numPr>
        <w:jc w:val="both"/>
        <w:rPr>
          <w:rFonts w:cstheme="minorHAnsi"/>
          <w:b/>
        </w:rPr>
      </w:pPr>
      <w:r w:rsidRPr="00C163DD">
        <w:rPr>
          <w:rFonts w:cstheme="minorHAnsi"/>
          <w:b/>
        </w:rPr>
        <w:t>NUNIK</w:t>
      </w:r>
    </w:p>
    <w:p w:rsidR="00B37B18" w:rsidRPr="00C163DD" w:rsidRDefault="00B37B18" w:rsidP="00B37B18">
      <w:pPr>
        <w:pStyle w:val="ListParagraph"/>
        <w:jc w:val="both"/>
        <w:rPr>
          <w:rFonts w:cstheme="minorHAnsi"/>
        </w:rPr>
      </w:pPr>
      <w:r w:rsidRPr="00C163DD">
        <w:rPr>
          <w:rFonts w:cstheme="minorHAnsi"/>
        </w:rPr>
        <w:t>Distinguished guests, all participants, ladies and gentlemen. The next speech we are about to hear is from the President of ICSEI. Please welcome Prof Dr Alma Harris.</w:t>
      </w:r>
    </w:p>
    <w:p w:rsidR="00B37B18" w:rsidRPr="00C163DD" w:rsidRDefault="00B37B18" w:rsidP="00B37B18">
      <w:pPr>
        <w:pStyle w:val="ListParagraph"/>
        <w:numPr>
          <w:ilvl w:val="0"/>
          <w:numId w:val="1"/>
        </w:numPr>
        <w:jc w:val="both"/>
        <w:rPr>
          <w:rFonts w:cstheme="minorHAnsi"/>
          <w:b/>
        </w:rPr>
      </w:pPr>
      <w:r w:rsidRPr="00C163DD">
        <w:rPr>
          <w:rFonts w:cstheme="minorHAnsi"/>
          <w:b/>
        </w:rPr>
        <w:t>ELLA</w:t>
      </w:r>
    </w:p>
    <w:p w:rsidR="00B37B18" w:rsidRPr="00C163DD" w:rsidRDefault="00B37B18" w:rsidP="00B37B18">
      <w:pPr>
        <w:pStyle w:val="ListParagraph"/>
        <w:jc w:val="both"/>
        <w:rPr>
          <w:rFonts w:cstheme="minorHAnsi"/>
        </w:rPr>
      </w:pPr>
      <w:r w:rsidRPr="00C163DD">
        <w:rPr>
          <w:rFonts w:cstheme="minorHAnsi"/>
        </w:rPr>
        <w:t>Distinguished guests, ladies and gentlemen,</w:t>
      </w:r>
    </w:p>
    <w:p w:rsidR="00B37B18" w:rsidRPr="00C163DD" w:rsidRDefault="00B37B18" w:rsidP="00B37B18">
      <w:pPr>
        <w:pStyle w:val="ListParagraph"/>
        <w:jc w:val="both"/>
        <w:rPr>
          <w:rFonts w:cstheme="minorHAnsi"/>
        </w:rPr>
      </w:pPr>
      <w:r w:rsidRPr="00C163DD">
        <w:rPr>
          <w:rFonts w:cstheme="minorHAnsi"/>
        </w:rPr>
        <w:t xml:space="preserve">To really bring great excitement to this </w:t>
      </w:r>
      <w:r w:rsidR="0077679B" w:rsidRPr="00C163DD">
        <w:rPr>
          <w:rFonts w:cstheme="minorHAnsi"/>
        </w:rPr>
        <w:t xml:space="preserve">occasion, again we would like to present to you another performance – orchestra music – by the students of the Music Education Department of Yogyakarta State University. The first song is Indonesia Jaya by Riosa and the second song is To Love You More by Tika. </w:t>
      </w:r>
      <w:r w:rsidR="0065712C" w:rsidRPr="00C163DD">
        <w:rPr>
          <w:rFonts w:cstheme="minorHAnsi"/>
        </w:rPr>
        <w:t>Indonesia Jaya</w:t>
      </w:r>
      <w:r w:rsidR="00A60F95" w:rsidRPr="00C163DD">
        <w:rPr>
          <w:rFonts w:cstheme="minorHAnsi"/>
        </w:rPr>
        <w:t>, once popularized by an Indonesian singer, Harvey Malaiholo,</w:t>
      </w:r>
      <w:r w:rsidR="0065712C" w:rsidRPr="00C163DD">
        <w:rPr>
          <w:rFonts w:cstheme="minorHAnsi"/>
        </w:rPr>
        <w:t xml:space="preserve"> was composed to motiva</w:t>
      </w:r>
      <w:r w:rsidR="00CD62C7" w:rsidRPr="00C163DD">
        <w:rPr>
          <w:rFonts w:cstheme="minorHAnsi"/>
        </w:rPr>
        <w:t>te all the Indonesian people tO</w:t>
      </w:r>
      <w:r w:rsidR="0065712C" w:rsidRPr="00C163DD">
        <w:rPr>
          <w:rFonts w:cstheme="minorHAnsi"/>
        </w:rPr>
        <w:t xml:space="preserve"> </w:t>
      </w:r>
      <w:r w:rsidR="00CD62C7" w:rsidRPr="00C163DD">
        <w:rPr>
          <w:rFonts w:cstheme="minorHAnsi"/>
        </w:rPr>
        <w:t xml:space="preserve">RAISE </w:t>
      </w:r>
      <w:r w:rsidR="0065712C" w:rsidRPr="00C163DD">
        <w:rPr>
          <w:rFonts w:cstheme="minorHAnsi"/>
        </w:rPr>
        <w:t xml:space="preserve">and make Indonesia a great and prosperous nation. To Love You More is a single by Celine Dion released in Japan in 1995. The song's protagonist makes an impassioned plea to her lover so that he does not leave her for another woman. </w:t>
      </w:r>
      <w:r w:rsidR="0077679B" w:rsidRPr="00C163DD">
        <w:rPr>
          <w:rFonts w:cstheme="minorHAnsi"/>
        </w:rPr>
        <w:t>The conductor for today is Bagus Setiadi.</w:t>
      </w:r>
    </w:p>
    <w:p w:rsidR="00CD62C7" w:rsidRPr="00C163DD" w:rsidRDefault="00CD62C7" w:rsidP="00B37B18">
      <w:pPr>
        <w:pStyle w:val="ListParagraph"/>
        <w:jc w:val="both"/>
        <w:rPr>
          <w:rFonts w:cstheme="minorHAnsi"/>
        </w:rPr>
      </w:pPr>
    </w:p>
    <w:p w:rsidR="0077679B" w:rsidRPr="00C163DD" w:rsidRDefault="0077679B" w:rsidP="00B37B18">
      <w:pPr>
        <w:pStyle w:val="ListParagraph"/>
        <w:jc w:val="both"/>
        <w:rPr>
          <w:rFonts w:cstheme="minorHAnsi"/>
        </w:rPr>
      </w:pPr>
      <w:r w:rsidRPr="00C163DD">
        <w:rPr>
          <w:rFonts w:cstheme="minorHAnsi"/>
        </w:rPr>
        <w:t>Ladies and gentlemen, Riosa and Tika.</w:t>
      </w:r>
    </w:p>
    <w:p w:rsidR="0065712C" w:rsidRPr="00C163DD" w:rsidRDefault="0065712C" w:rsidP="00B37B18">
      <w:pPr>
        <w:pStyle w:val="ListParagraph"/>
        <w:jc w:val="both"/>
        <w:rPr>
          <w:rFonts w:cstheme="minorHAnsi"/>
        </w:rPr>
      </w:pPr>
    </w:p>
    <w:p w:rsidR="0065712C" w:rsidRPr="00C163DD" w:rsidRDefault="0065712C" w:rsidP="0065712C">
      <w:pPr>
        <w:pStyle w:val="ListParagraph"/>
        <w:numPr>
          <w:ilvl w:val="0"/>
          <w:numId w:val="1"/>
        </w:numPr>
        <w:tabs>
          <w:tab w:val="left" w:pos="851"/>
        </w:tabs>
        <w:jc w:val="both"/>
        <w:rPr>
          <w:rFonts w:cstheme="minorHAnsi"/>
          <w:b/>
        </w:rPr>
      </w:pPr>
      <w:r w:rsidRPr="00C163DD">
        <w:rPr>
          <w:rFonts w:cstheme="minorHAnsi"/>
          <w:b/>
        </w:rPr>
        <w:t>NUNIK</w:t>
      </w:r>
    </w:p>
    <w:p w:rsidR="0065712C" w:rsidRPr="00C163DD" w:rsidRDefault="0065712C" w:rsidP="006E7928">
      <w:pPr>
        <w:pStyle w:val="ListParagraph"/>
        <w:jc w:val="both"/>
        <w:rPr>
          <w:rFonts w:cstheme="minorHAnsi"/>
        </w:rPr>
      </w:pPr>
      <w:r w:rsidRPr="00C163DD">
        <w:rPr>
          <w:rFonts w:cstheme="minorHAnsi"/>
        </w:rPr>
        <w:t xml:space="preserve">Now we’d like to invite Vice Minister of Education and Culture of the Republic of Indonesia to address his speech, at the end of which we would also like to kindly request the vice minister  to officially declare </w:t>
      </w:r>
      <w:r w:rsidR="006E7928" w:rsidRPr="00C163DD">
        <w:rPr>
          <w:rFonts w:cstheme="minorHAnsi"/>
        </w:rPr>
        <w:t>the 27th ICSEI Congress</w:t>
      </w:r>
      <w:r w:rsidRPr="00C163DD">
        <w:rPr>
          <w:rFonts w:cstheme="minorHAnsi"/>
        </w:rPr>
        <w:t xml:space="preserve"> open straight afterwards.</w:t>
      </w:r>
    </w:p>
    <w:p w:rsidR="0065712C" w:rsidRPr="00C163DD" w:rsidRDefault="0065712C" w:rsidP="0065712C">
      <w:pPr>
        <w:pStyle w:val="ListParagraph"/>
        <w:rPr>
          <w:rFonts w:cstheme="minorHAnsi"/>
        </w:rPr>
      </w:pPr>
      <w:r w:rsidRPr="00C163DD">
        <w:rPr>
          <w:rFonts w:cstheme="minorHAnsi"/>
        </w:rPr>
        <w:t xml:space="preserve">Ladies and gentlemen, please welcome </w:t>
      </w:r>
      <w:r w:rsidR="006E7928" w:rsidRPr="00C163DD">
        <w:rPr>
          <w:rFonts w:cstheme="minorHAnsi"/>
        </w:rPr>
        <w:t xml:space="preserve"> ................................</w:t>
      </w:r>
    </w:p>
    <w:p w:rsidR="006E7928" w:rsidRPr="00C163DD" w:rsidRDefault="006E7928" w:rsidP="0065712C">
      <w:pPr>
        <w:pStyle w:val="ListParagraph"/>
        <w:pBdr>
          <w:bottom w:val="single" w:sz="6" w:space="1" w:color="auto"/>
        </w:pBdr>
        <w:rPr>
          <w:rFonts w:cstheme="minorHAnsi"/>
        </w:rPr>
      </w:pPr>
    </w:p>
    <w:p w:rsidR="002A1932" w:rsidRPr="00C163DD" w:rsidRDefault="002A1932" w:rsidP="0065712C">
      <w:pPr>
        <w:pStyle w:val="ListParagraph"/>
        <w:rPr>
          <w:rFonts w:cstheme="minorHAnsi"/>
        </w:rPr>
      </w:pPr>
      <w:r w:rsidRPr="00C163DD">
        <w:rPr>
          <w:rFonts w:cstheme="minorHAnsi"/>
        </w:rPr>
        <w:t xml:space="preserve">We would also like to invite Rector of Yogyakarta State University, President of ICSEI – Prof Dr Alma Harris, and the chair of the conference organising committee – Prof Suwarsih Madya, Ph.D. to come forward. </w:t>
      </w:r>
    </w:p>
    <w:p w:rsidR="0065712C" w:rsidRPr="00C163DD" w:rsidRDefault="0065712C" w:rsidP="0065712C">
      <w:pPr>
        <w:pStyle w:val="ListParagraph"/>
        <w:rPr>
          <w:rFonts w:cstheme="minorHAnsi"/>
        </w:rPr>
      </w:pPr>
    </w:p>
    <w:p w:rsidR="001D104B" w:rsidRPr="00C163DD" w:rsidRDefault="006E7928" w:rsidP="006E7928">
      <w:pPr>
        <w:pStyle w:val="ListParagraph"/>
        <w:numPr>
          <w:ilvl w:val="0"/>
          <w:numId w:val="1"/>
        </w:numPr>
        <w:tabs>
          <w:tab w:val="left" w:pos="851"/>
        </w:tabs>
        <w:rPr>
          <w:rFonts w:cstheme="minorHAnsi"/>
          <w:b/>
        </w:rPr>
      </w:pPr>
      <w:r w:rsidRPr="00C163DD">
        <w:rPr>
          <w:rFonts w:cstheme="minorHAnsi"/>
          <w:b/>
        </w:rPr>
        <w:t>ELLA</w:t>
      </w:r>
    </w:p>
    <w:p w:rsidR="006E7928" w:rsidRPr="00C163DD" w:rsidRDefault="006E7928" w:rsidP="006E7928">
      <w:pPr>
        <w:pStyle w:val="ListParagraph"/>
        <w:tabs>
          <w:tab w:val="left" w:pos="851"/>
        </w:tabs>
        <w:rPr>
          <w:rFonts w:cstheme="minorHAnsi"/>
        </w:rPr>
      </w:pPr>
      <w:r w:rsidRPr="00C163DD">
        <w:rPr>
          <w:rFonts w:cstheme="minorHAnsi"/>
        </w:rPr>
        <w:t>Distnguished guests, ladies and gentlemen,</w:t>
      </w:r>
    </w:p>
    <w:p w:rsidR="006E7928" w:rsidRPr="00C163DD" w:rsidRDefault="006E7928" w:rsidP="006E7928">
      <w:pPr>
        <w:pStyle w:val="ListParagraph"/>
        <w:tabs>
          <w:tab w:val="left" w:pos="851"/>
        </w:tabs>
        <w:rPr>
          <w:rFonts w:cstheme="minorHAnsi"/>
        </w:rPr>
      </w:pPr>
      <w:r w:rsidRPr="00C163DD">
        <w:rPr>
          <w:rFonts w:cstheme="minorHAnsi"/>
        </w:rPr>
        <w:t xml:space="preserve">This is the end of the opening congress. We are now proceeding to the item of today’s agenda, that is the coffee break session. The refreshments are served exactly </w:t>
      </w:r>
      <w:r w:rsidR="00E84A62" w:rsidRPr="00C163DD">
        <w:rPr>
          <w:rFonts w:cstheme="minorHAnsi"/>
        </w:rPr>
        <w:t>outside this ballroom. Please be</w:t>
      </w:r>
      <w:r w:rsidRPr="00C163DD">
        <w:rPr>
          <w:rFonts w:cstheme="minorHAnsi"/>
        </w:rPr>
        <w:t xml:space="preserve"> well informed that the session of Keynote 1 by Jim Spillane will commence in 30 minutes, exactly at 4 pm in</w:t>
      </w:r>
      <w:r w:rsidR="002A1932" w:rsidRPr="00C163DD">
        <w:rPr>
          <w:rFonts w:cstheme="minorHAnsi"/>
        </w:rPr>
        <w:t xml:space="preserve"> this room. Thank you very much.</w:t>
      </w:r>
    </w:p>
    <w:p w:rsidR="006E7928" w:rsidRPr="00C163DD" w:rsidRDefault="006E7928" w:rsidP="006E7928">
      <w:pPr>
        <w:pStyle w:val="ListParagraph"/>
        <w:tabs>
          <w:tab w:val="left" w:pos="993"/>
        </w:tabs>
        <w:rPr>
          <w:rFonts w:cstheme="minorHAnsi"/>
          <w:b/>
        </w:rPr>
      </w:pPr>
    </w:p>
    <w:p w:rsidR="00AA6C0D" w:rsidRPr="00C163DD" w:rsidRDefault="00AA6C0D" w:rsidP="00AA6C0D">
      <w:pPr>
        <w:pStyle w:val="ListParagraph"/>
        <w:jc w:val="both"/>
        <w:rPr>
          <w:rFonts w:eastAsia="Calibri" w:cstheme="minorHAnsi"/>
        </w:rPr>
      </w:pPr>
    </w:p>
    <w:p w:rsidR="00252BCA" w:rsidRPr="00C163DD" w:rsidRDefault="00252BCA" w:rsidP="00AA6C0D">
      <w:pPr>
        <w:pStyle w:val="ListParagraph"/>
        <w:jc w:val="both"/>
        <w:rPr>
          <w:rFonts w:cstheme="minorHAnsi"/>
        </w:rPr>
      </w:pPr>
    </w:p>
    <w:p w:rsidR="006D300C" w:rsidRPr="00C163DD" w:rsidRDefault="006D300C" w:rsidP="00AA6C0D">
      <w:pPr>
        <w:jc w:val="both"/>
        <w:rPr>
          <w:rFonts w:cstheme="minorHAnsi"/>
        </w:rPr>
      </w:pPr>
    </w:p>
    <w:p w:rsidR="006D300C" w:rsidRPr="00C163DD" w:rsidRDefault="006D300C" w:rsidP="00AA6C0D">
      <w:pPr>
        <w:jc w:val="both"/>
        <w:rPr>
          <w:rFonts w:cstheme="minorHAnsi"/>
        </w:rPr>
      </w:pPr>
    </w:p>
    <w:sectPr w:rsidR="006D300C" w:rsidRPr="00C163DD" w:rsidSect="00C163DD">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698" w:rsidRDefault="00C80698" w:rsidP="00C163DD">
      <w:pPr>
        <w:spacing w:after="0" w:line="240" w:lineRule="auto"/>
      </w:pPr>
      <w:r>
        <w:separator/>
      </w:r>
    </w:p>
  </w:endnote>
  <w:endnote w:type="continuationSeparator" w:id="0">
    <w:p w:rsidR="00C80698" w:rsidRDefault="00C80698" w:rsidP="00C1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8003195"/>
      <w:docPartObj>
        <w:docPartGallery w:val="Page Numbers (Bottom of Page)"/>
        <w:docPartUnique/>
      </w:docPartObj>
    </w:sdtPr>
    <w:sdtEndPr>
      <w:rPr>
        <w:noProof/>
      </w:rPr>
    </w:sdtEndPr>
    <w:sdtContent>
      <w:p w:rsidR="00C163DD" w:rsidRDefault="00C163DD">
        <w:pPr>
          <w:pStyle w:val="Footer"/>
          <w:jc w:val="center"/>
        </w:pPr>
        <w:r>
          <w:fldChar w:fldCharType="begin"/>
        </w:r>
        <w:r>
          <w:instrText xml:space="preserve"> PAGE   \* MERGEFORMAT </w:instrText>
        </w:r>
        <w:r>
          <w:fldChar w:fldCharType="separate"/>
        </w:r>
        <w:r w:rsidR="00E65D28">
          <w:rPr>
            <w:noProof/>
          </w:rPr>
          <w:t>1</w:t>
        </w:r>
        <w:r>
          <w:rPr>
            <w:noProof/>
          </w:rPr>
          <w:fldChar w:fldCharType="end"/>
        </w:r>
      </w:p>
    </w:sdtContent>
  </w:sdt>
  <w:p w:rsidR="00C163DD" w:rsidRDefault="00C163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698" w:rsidRDefault="00C80698" w:rsidP="00C163DD">
      <w:pPr>
        <w:spacing w:after="0" w:line="240" w:lineRule="auto"/>
      </w:pPr>
      <w:r>
        <w:separator/>
      </w:r>
    </w:p>
  </w:footnote>
  <w:footnote w:type="continuationSeparator" w:id="0">
    <w:p w:rsidR="00C80698" w:rsidRDefault="00C80698" w:rsidP="00C163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C29D4"/>
    <w:multiLevelType w:val="hybridMultilevel"/>
    <w:tmpl w:val="F75E637A"/>
    <w:lvl w:ilvl="0" w:tplc="66FADBCE">
      <w:start w:val="1"/>
      <w:numFmt w:val="bullet"/>
      <w:lvlText w:val=""/>
      <w:lvlJc w:val="left"/>
      <w:pPr>
        <w:tabs>
          <w:tab w:val="num" w:pos="360"/>
        </w:tabs>
        <w:ind w:left="36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E1426C"/>
    <w:multiLevelType w:val="hybridMultilevel"/>
    <w:tmpl w:val="C03C58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FCB62F2"/>
    <w:multiLevelType w:val="hybridMultilevel"/>
    <w:tmpl w:val="B9963154"/>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0C"/>
    <w:rsid w:val="000F1E89"/>
    <w:rsid w:val="001B22A7"/>
    <w:rsid w:val="001B533A"/>
    <w:rsid w:val="001D104B"/>
    <w:rsid w:val="00252BCA"/>
    <w:rsid w:val="002A1932"/>
    <w:rsid w:val="003B6FAA"/>
    <w:rsid w:val="0047475E"/>
    <w:rsid w:val="0065712C"/>
    <w:rsid w:val="006D300C"/>
    <w:rsid w:val="006E7928"/>
    <w:rsid w:val="0077679B"/>
    <w:rsid w:val="00A60F95"/>
    <w:rsid w:val="00AA6C0D"/>
    <w:rsid w:val="00B37B18"/>
    <w:rsid w:val="00C01649"/>
    <w:rsid w:val="00C163DD"/>
    <w:rsid w:val="00C80698"/>
    <w:rsid w:val="00CD62C7"/>
    <w:rsid w:val="00D32968"/>
    <w:rsid w:val="00D71582"/>
    <w:rsid w:val="00E65D28"/>
    <w:rsid w:val="00E84A62"/>
    <w:rsid w:val="00FB625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E80EF5-7731-422F-B395-0552FED1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00C"/>
    <w:pPr>
      <w:ind w:left="720"/>
      <w:contextualSpacing/>
    </w:pPr>
  </w:style>
  <w:style w:type="character" w:styleId="Strong">
    <w:name w:val="Strong"/>
    <w:basedOn w:val="DefaultParagraphFont"/>
    <w:uiPriority w:val="22"/>
    <w:qFormat/>
    <w:rsid w:val="00252BCA"/>
    <w:rPr>
      <w:b/>
      <w:bCs/>
    </w:rPr>
  </w:style>
  <w:style w:type="paragraph" w:styleId="Header">
    <w:name w:val="header"/>
    <w:basedOn w:val="Normal"/>
    <w:link w:val="HeaderChar"/>
    <w:uiPriority w:val="99"/>
    <w:unhideWhenUsed/>
    <w:rsid w:val="00C16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3DD"/>
  </w:style>
  <w:style w:type="paragraph" w:styleId="Footer">
    <w:name w:val="footer"/>
    <w:basedOn w:val="Normal"/>
    <w:link w:val="FooterChar"/>
    <w:uiPriority w:val="99"/>
    <w:unhideWhenUsed/>
    <w:rsid w:val="00C16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3DD"/>
  </w:style>
  <w:style w:type="paragraph" w:styleId="BalloonText">
    <w:name w:val="Balloon Text"/>
    <w:basedOn w:val="Normal"/>
    <w:link w:val="BalloonTextChar"/>
    <w:uiPriority w:val="99"/>
    <w:semiHidden/>
    <w:unhideWhenUsed/>
    <w:rsid w:val="00E65D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D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Ella Wulandari</cp:lastModifiedBy>
  <cp:revision>2</cp:revision>
  <cp:lastPrinted>2017-10-16T05:36:00Z</cp:lastPrinted>
  <dcterms:created xsi:type="dcterms:W3CDTF">2017-10-16T09:55:00Z</dcterms:created>
  <dcterms:modified xsi:type="dcterms:W3CDTF">2017-10-16T09:55:00Z</dcterms:modified>
</cp:coreProperties>
</file>